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6308B" w14:textId="77777777" w:rsidR="00602577" w:rsidRPr="00B47BB5" w:rsidRDefault="00602577" w:rsidP="00143075">
      <w:pPr>
        <w:ind w:left="720" w:hanging="720"/>
        <w:sectPr w:rsidR="00602577" w:rsidRPr="00B47BB5" w:rsidSect="008043C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1440" w:gutter="0"/>
          <w:cols w:space="720"/>
          <w:titlePg/>
        </w:sectPr>
      </w:pPr>
      <w:bookmarkStart w:id="1" w:name="_GoBack"/>
      <w:bookmarkEnd w:id="1"/>
    </w:p>
    <w:p w14:paraId="4613951A" w14:textId="7B35B664" w:rsidR="00602577" w:rsidRPr="00013541" w:rsidRDefault="00660BE1">
      <w:pPr>
        <w:jc w:val="right"/>
        <w:rPr>
          <w:b/>
          <w:szCs w:val="22"/>
        </w:rPr>
      </w:pPr>
      <w:r>
        <w:rPr>
          <w:b/>
          <w:szCs w:val="22"/>
        </w:rPr>
        <w:lastRenderedPageBreak/>
        <w:t xml:space="preserve">DA </w:t>
      </w:r>
      <w:r w:rsidR="000E6565">
        <w:rPr>
          <w:b/>
          <w:szCs w:val="22"/>
        </w:rPr>
        <w:t>17</w:t>
      </w:r>
      <w:r w:rsidR="00143075">
        <w:rPr>
          <w:b/>
          <w:szCs w:val="22"/>
        </w:rPr>
        <w:t>-</w:t>
      </w:r>
      <w:r w:rsidR="00B43307">
        <w:rPr>
          <w:b/>
          <w:szCs w:val="22"/>
        </w:rPr>
        <w:t>537</w:t>
      </w:r>
    </w:p>
    <w:p w14:paraId="784BECDF" w14:textId="6C88C08F" w:rsidR="00602577" w:rsidRPr="00013541" w:rsidRDefault="004373A2">
      <w:pPr>
        <w:spacing w:before="60"/>
        <w:jc w:val="right"/>
        <w:rPr>
          <w:szCs w:val="22"/>
        </w:rPr>
      </w:pPr>
      <w:r w:rsidRPr="00013541">
        <w:rPr>
          <w:b/>
          <w:szCs w:val="22"/>
        </w:rPr>
        <w:t xml:space="preserve">Released: </w:t>
      </w:r>
      <w:r w:rsidR="00C24B13">
        <w:rPr>
          <w:b/>
          <w:szCs w:val="22"/>
        </w:rPr>
        <w:t>June</w:t>
      </w:r>
      <w:r w:rsidR="00BD4B70">
        <w:rPr>
          <w:b/>
          <w:szCs w:val="22"/>
        </w:rPr>
        <w:t xml:space="preserve"> </w:t>
      </w:r>
      <w:r w:rsidR="00E73649">
        <w:rPr>
          <w:b/>
          <w:szCs w:val="22"/>
        </w:rPr>
        <w:t>6</w:t>
      </w:r>
      <w:r w:rsidR="00D25B53">
        <w:rPr>
          <w:b/>
          <w:szCs w:val="22"/>
        </w:rPr>
        <w:t>, 2017</w:t>
      </w:r>
    </w:p>
    <w:p w14:paraId="13CB0C78" w14:textId="77777777" w:rsidR="00602577" w:rsidRPr="00013541" w:rsidRDefault="00602577">
      <w:pPr>
        <w:jc w:val="right"/>
        <w:rPr>
          <w:szCs w:val="22"/>
        </w:rPr>
      </w:pPr>
    </w:p>
    <w:p w14:paraId="6FAA08F8" w14:textId="32BE8960" w:rsidR="00602577" w:rsidRPr="00013541" w:rsidRDefault="002F206F">
      <w:pPr>
        <w:spacing w:after="240"/>
        <w:jc w:val="center"/>
        <w:rPr>
          <w:b/>
          <w:szCs w:val="22"/>
        </w:rPr>
      </w:pPr>
      <w:r w:rsidRPr="00013541">
        <w:rPr>
          <w:b/>
          <w:szCs w:val="22"/>
        </w:rPr>
        <w:t xml:space="preserve">WIRELINE COMPETITION BUREAU </w:t>
      </w:r>
      <w:r>
        <w:rPr>
          <w:b/>
          <w:szCs w:val="22"/>
        </w:rPr>
        <w:t xml:space="preserve">SEEKS COMMENT ON PETITION FOR RULEMAKING REGARDING REGULATION OF BUSINESS DATA SERVICES FOR MODEL-BASED RATE-OF-RETURN CARRIERS </w:t>
      </w:r>
    </w:p>
    <w:p w14:paraId="2512B552" w14:textId="47580685" w:rsidR="00143075" w:rsidRDefault="0021097B" w:rsidP="00143075">
      <w:pPr>
        <w:jc w:val="center"/>
        <w:rPr>
          <w:b/>
          <w:szCs w:val="22"/>
        </w:rPr>
      </w:pPr>
      <w:r w:rsidRPr="00013541">
        <w:rPr>
          <w:b/>
          <w:szCs w:val="22"/>
        </w:rPr>
        <w:t>WC Docket No</w:t>
      </w:r>
      <w:r w:rsidR="00C36824">
        <w:rPr>
          <w:b/>
          <w:szCs w:val="22"/>
        </w:rPr>
        <w:t>. 17-</w:t>
      </w:r>
      <w:r w:rsidR="00B43307">
        <w:rPr>
          <w:b/>
          <w:szCs w:val="22"/>
        </w:rPr>
        <w:t>144</w:t>
      </w:r>
    </w:p>
    <w:p w14:paraId="78A87D03" w14:textId="59C2DC3C" w:rsidR="0021097B" w:rsidRPr="00013541" w:rsidRDefault="0021097B" w:rsidP="00143075">
      <w:pPr>
        <w:jc w:val="center"/>
        <w:rPr>
          <w:b/>
          <w:szCs w:val="22"/>
        </w:rPr>
      </w:pPr>
      <w:r w:rsidRPr="00013541">
        <w:rPr>
          <w:b/>
          <w:szCs w:val="22"/>
        </w:rPr>
        <w:t xml:space="preserve"> </w:t>
      </w:r>
    </w:p>
    <w:p w14:paraId="16480BB5" w14:textId="06FEB288" w:rsidR="00AA3978" w:rsidRDefault="00AA3978" w:rsidP="0054156C">
      <w:pPr>
        <w:spacing w:after="60"/>
        <w:rPr>
          <w:b/>
          <w:szCs w:val="22"/>
        </w:rPr>
      </w:pPr>
      <w:r>
        <w:rPr>
          <w:b/>
          <w:szCs w:val="22"/>
        </w:rPr>
        <w:t xml:space="preserve">Comment Date: </w:t>
      </w:r>
      <w:r w:rsidR="00E51247">
        <w:rPr>
          <w:b/>
          <w:szCs w:val="22"/>
        </w:rPr>
        <w:t xml:space="preserve">July </w:t>
      </w:r>
      <w:r w:rsidR="00E73649">
        <w:rPr>
          <w:b/>
          <w:szCs w:val="22"/>
        </w:rPr>
        <w:t>6</w:t>
      </w:r>
      <w:r w:rsidR="00EA1405">
        <w:rPr>
          <w:b/>
          <w:szCs w:val="22"/>
        </w:rPr>
        <w:t>, 2017</w:t>
      </w:r>
    </w:p>
    <w:p w14:paraId="51CDB490" w14:textId="34BCB3B5" w:rsidR="00660BE1" w:rsidRPr="00AA3978" w:rsidRDefault="00660BE1" w:rsidP="00AA3978">
      <w:pPr>
        <w:spacing w:after="120"/>
        <w:rPr>
          <w:b/>
          <w:szCs w:val="22"/>
        </w:rPr>
      </w:pPr>
      <w:r>
        <w:rPr>
          <w:b/>
          <w:szCs w:val="22"/>
        </w:rPr>
        <w:t xml:space="preserve">Reply Comment Date: </w:t>
      </w:r>
      <w:r w:rsidR="00C24B13">
        <w:rPr>
          <w:b/>
          <w:szCs w:val="22"/>
        </w:rPr>
        <w:t xml:space="preserve">July </w:t>
      </w:r>
      <w:r w:rsidR="00FE098A">
        <w:rPr>
          <w:b/>
          <w:szCs w:val="22"/>
        </w:rPr>
        <w:t>2</w:t>
      </w:r>
      <w:r w:rsidR="00E73649">
        <w:rPr>
          <w:b/>
          <w:szCs w:val="22"/>
        </w:rPr>
        <w:t>1</w:t>
      </w:r>
      <w:r w:rsidR="002D399D">
        <w:rPr>
          <w:b/>
          <w:szCs w:val="22"/>
        </w:rPr>
        <w:t>, 2017</w:t>
      </w:r>
    </w:p>
    <w:p w14:paraId="0AE20151" w14:textId="161593D4" w:rsidR="00F5059A" w:rsidRPr="002A4332" w:rsidRDefault="002E05AC" w:rsidP="002A4332">
      <w:pPr>
        <w:spacing w:after="120"/>
        <w:ind w:firstLine="720"/>
        <w:rPr>
          <w:rFonts w:eastAsia="TimesNewRoman"/>
          <w:color w:val="000000"/>
          <w:szCs w:val="22"/>
        </w:rPr>
      </w:pPr>
      <w:r>
        <w:rPr>
          <w:rFonts w:eastAsia="TimesNewRoman"/>
          <w:color w:val="000000"/>
          <w:szCs w:val="22"/>
        </w:rPr>
        <w:t xml:space="preserve">By this Public Notice, </w:t>
      </w:r>
      <w:r w:rsidR="00596B8E">
        <w:rPr>
          <w:rFonts w:eastAsia="TimesNewRoman"/>
          <w:color w:val="000000"/>
          <w:szCs w:val="22"/>
        </w:rPr>
        <w:t>the Wireline Competition Bureau</w:t>
      </w:r>
      <w:r w:rsidR="00596E41">
        <w:rPr>
          <w:rFonts w:eastAsia="TimesNewRoman"/>
          <w:color w:val="000000"/>
          <w:szCs w:val="22"/>
        </w:rPr>
        <w:t xml:space="preserve"> </w:t>
      </w:r>
      <w:r w:rsidR="00596B8E">
        <w:rPr>
          <w:rFonts w:eastAsia="TimesNewRoman"/>
          <w:color w:val="000000"/>
          <w:szCs w:val="22"/>
        </w:rPr>
        <w:t xml:space="preserve">seeks </w:t>
      </w:r>
      <w:r>
        <w:rPr>
          <w:rFonts w:eastAsia="TimesNewRoman"/>
          <w:color w:val="000000"/>
          <w:szCs w:val="22"/>
        </w:rPr>
        <w:t>comment on</w:t>
      </w:r>
      <w:r w:rsidR="005B3E77">
        <w:rPr>
          <w:rFonts w:eastAsia="TimesNewRoman"/>
          <w:color w:val="000000"/>
          <w:szCs w:val="22"/>
        </w:rPr>
        <w:t xml:space="preserve"> the </w:t>
      </w:r>
      <w:r w:rsidR="002F206F">
        <w:rPr>
          <w:rFonts w:eastAsia="TimesNewRoman"/>
          <w:color w:val="000000"/>
          <w:szCs w:val="22"/>
        </w:rPr>
        <w:t>p</w:t>
      </w:r>
      <w:r w:rsidR="00C24B13">
        <w:rPr>
          <w:rFonts w:eastAsia="TimesNewRoman"/>
          <w:color w:val="000000"/>
          <w:szCs w:val="22"/>
        </w:rPr>
        <w:t xml:space="preserve">etition for </w:t>
      </w:r>
      <w:r w:rsidR="002F206F">
        <w:rPr>
          <w:rFonts w:eastAsia="TimesNewRoman"/>
          <w:color w:val="000000"/>
          <w:szCs w:val="22"/>
        </w:rPr>
        <w:t>r</w:t>
      </w:r>
      <w:r w:rsidR="00C24B13">
        <w:rPr>
          <w:rFonts w:eastAsia="TimesNewRoman"/>
          <w:color w:val="000000"/>
          <w:szCs w:val="22"/>
        </w:rPr>
        <w:t xml:space="preserve">ulemaking </w:t>
      </w:r>
      <w:r w:rsidR="002F206F">
        <w:rPr>
          <w:rFonts w:eastAsia="TimesNewRoman"/>
          <w:color w:val="000000"/>
          <w:szCs w:val="22"/>
        </w:rPr>
        <w:t xml:space="preserve">(Petition) </w:t>
      </w:r>
      <w:r w:rsidR="00C24B13">
        <w:rPr>
          <w:rFonts w:eastAsia="TimesNewRoman"/>
          <w:color w:val="000000"/>
          <w:szCs w:val="22"/>
        </w:rPr>
        <w:t xml:space="preserve">to </w:t>
      </w:r>
      <w:r w:rsidR="005B3E77">
        <w:rPr>
          <w:rFonts w:eastAsia="TimesNewRoman"/>
          <w:color w:val="000000"/>
          <w:szCs w:val="22"/>
        </w:rPr>
        <w:t>review</w:t>
      </w:r>
      <w:r w:rsidR="00C24B13">
        <w:rPr>
          <w:rFonts w:eastAsia="TimesNewRoman"/>
          <w:color w:val="000000"/>
          <w:szCs w:val="22"/>
        </w:rPr>
        <w:t xml:space="preserve"> rate regulation of business data services offered by model-based rate-of-return carriers</w:t>
      </w:r>
      <w:r w:rsidR="000E6565">
        <w:rPr>
          <w:rStyle w:val="FootnoteReference"/>
          <w:rFonts w:eastAsia="TimesNewRoman"/>
          <w:color w:val="000000"/>
          <w:szCs w:val="22"/>
        </w:rPr>
        <w:footnoteReference w:id="2"/>
      </w:r>
      <w:r w:rsidR="000E6565">
        <w:rPr>
          <w:rFonts w:eastAsia="TimesNewRoman"/>
          <w:color w:val="000000"/>
          <w:szCs w:val="22"/>
        </w:rPr>
        <w:t xml:space="preserve"> filed by the Independent Telephone &amp; Telecommunications Alliance (ITTA) and USTelecom on May 25, 2017</w:t>
      </w:r>
      <w:r w:rsidR="002F206F">
        <w:rPr>
          <w:rFonts w:eastAsia="TimesNewRoman"/>
          <w:color w:val="000000"/>
          <w:szCs w:val="22"/>
        </w:rPr>
        <w:t>.</w:t>
      </w:r>
      <w:r w:rsidR="005B3E77">
        <w:rPr>
          <w:rStyle w:val="FootnoteReference"/>
          <w:rFonts w:eastAsia="TimesNewRoman"/>
          <w:color w:val="000000"/>
          <w:szCs w:val="22"/>
        </w:rPr>
        <w:footnoteReference w:id="3"/>
      </w:r>
      <w:r w:rsidR="002F206F">
        <w:rPr>
          <w:rFonts w:eastAsia="TimesNewRoman"/>
          <w:color w:val="000000"/>
          <w:szCs w:val="22"/>
        </w:rPr>
        <w:t xml:space="preserve">  </w:t>
      </w:r>
      <w:r w:rsidR="00A227CE">
        <w:rPr>
          <w:rFonts w:eastAsia="TimesNewRoman"/>
          <w:color w:val="000000"/>
          <w:szCs w:val="22"/>
        </w:rPr>
        <w:t xml:space="preserve"> </w:t>
      </w:r>
      <w:r w:rsidR="00C36824">
        <w:rPr>
          <w:rFonts w:eastAsia="TimesNewRoman"/>
          <w:color w:val="000000"/>
          <w:szCs w:val="22"/>
        </w:rPr>
        <w:t xml:space="preserve">   </w:t>
      </w:r>
      <w:r>
        <w:rPr>
          <w:rFonts w:eastAsia="TimesNewRoman"/>
          <w:color w:val="000000"/>
          <w:szCs w:val="22"/>
        </w:rPr>
        <w:t xml:space="preserve">  </w:t>
      </w:r>
      <w:r w:rsidR="0061698C">
        <w:rPr>
          <w:szCs w:val="22"/>
        </w:rPr>
        <w:t xml:space="preserve"> </w:t>
      </w:r>
    </w:p>
    <w:p w14:paraId="47C2D8EF" w14:textId="4D8C95D5" w:rsidR="0073223F" w:rsidRDefault="00CE2E3A" w:rsidP="009E0270">
      <w:pPr>
        <w:autoSpaceDE w:val="0"/>
        <w:autoSpaceDN w:val="0"/>
        <w:adjustRightInd w:val="0"/>
        <w:ind w:firstLine="720"/>
        <w:rPr>
          <w:rFonts w:eastAsia="TimesNewRoman"/>
          <w:color w:val="000000"/>
          <w:szCs w:val="22"/>
        </w:rPr>
      </w:pPr>
      <w:r>
        <w:rPr>
          <w:color w:val="010101"/>
          <w:szCs w:val="22"/>
        </w:rPr>
        <w:t>I</w:t>
      </w:r>
      <w:r w:rsidRPr="009E0270">
        <w:rPr>
          <w:color w:val="010101"/>
          <w:szCs w:val="22"/>
        </w:rPr>
        <w:t>nterested parties may file</w:t>
      </w:r>
      <w:r>
        <w:rPr>
          <w:color w:val="010101"/>
          <w:szCs w:val="22"/>
        </w:rPr>
        <w:t xml:space="preserve"> </w:t>
      </w:r>
      <w:r w:rsidRPr="009E0270">
        <w:rPr>
          <w:color w:val="010101"/>
          <w:szCs w:val="22"/>
        </w:rPr>
        <w:t xml:space="preserve">comments and reply comments on or before the dates indicated </w:t>
      </w:r>
      <w:r w:rsidR="003F426F">
        <w:rPr>
          <w:color w:val="010101"/>
          <w:szCs w:val="22"/>
        </w:rPr>
        <w:t>above</w:t>
      </w:r>
      <w:r w:rsidRPr="009E0270">
        <w:rPr>
          <w:color w:val="010101"/>
          <w:szCs w:val="22"/>
        </w:rPr>
        <w:t xml:space="preserve">. </w:t>
      </w:r>
      <w:r>
        <w:rPr>
          <w:color w:val="010101"/>
          <w:szCs w:val="22"/>
        </w:rPr>
        <w:t xml:space="preserve"> </w:t>
      </w:r>
      <w:r w:rsidRPr="009E0270">
        <w:rPr>
          <w:color w:val="010101"/>
          <w:szCs w:val="22"/>
        </w:rPr>
        <w:t>All</w:t>
      </w:r>
      <w:r>
        <w:rPr>
          <w:color w:val="010101"/>
          <w:szCs w:val="22"/>
        </w:rPr>
        <w:t xml:space="preserve"> </w:t>
      </w:r>
      <w:r w:rsidRPr="009E0270">
        <w:rPr>
          <w:color w:val="010101"/>
          <w:szCs w:val="22"/>
        </w:rPr>
        <w:t xml:space="preserve">pleadings are to reference </w:t>
      </w:r>
      <w:r w:rsidRPr="00CE2E3A">
        <w:rPr>
          <w:b/>
          <w:bCs/>
          <w:color w:val="010101"/>
          <w:szCs w:val="22"/>
        </w:rPr>
        <w:t>WC Docket No. 17-</w:t>
      </w:r>
      <w:r w:rsidR="00B43307">
        <w:rPr>
          <w:b/>
          <w:bCs/>
          <w:color w:val="010101"/>
          <w:szCs w:val="22"/>
        </w:rPr>
        <w:t>144</w:t>
      </w:r>
      <w:r w:rsidRPr="009E0270">
        <w:rPr>
          <w:b/>
          <w:bCs/>
          <w:color w:val="010101"/>
          <w:szCs w:val="22"/>
        </w:rPr>
        <w:t>.</w:t>
      </w:r>
      <w:r w:rsidRPr="00CE2E3A">
        <w:rPr>
          <w:rFonts w:eastAsia="TimesNewRoman"/>
          <w:color w:val="000000"/>
          <w:szCs w:val="22"/>
        </w:rPr>
        <w:t xml:space="preserve"> </w:t>
      </w:r>
      <w:r>
        <w:rPr>
          <w:rFonts w:eastAsia="TimesNewRoman"/>
          <w:color w:val="000000"/>
          <w:szCs w:val="22"/>
        </w:rPr>
        <w:t xml:space="preserve"> </w:t>
      </w:r>
      <w:r w:rsidR="0073223F" w:rsidRPr="00CE2E3A">
        <w:rPr>
          <w:rFonts w:eastAsia="TimesNewRoman"/>
          <w:color w:val="000000"/>
          <w:szCs w:val="22"/>
        </w:rPr>
        <w:t>Comments</w:t>
      </w:r>
      <w:r w:rsidR="0073223F" w:rsidRPr="0073223F">
        <w:rPr>
          <w:rFonts w:eastAsia="TimesNewRoman"/>
          <w:color w:val="000000"/>
          <w:szCs w:val="22"/>
        </w:rPr>
        <w:t xml:space="preserve"> may be filed using the Commission’s Electronic Comment Filing System</w:t>
      </w:r>
      <w:r w:rsidR="0073223F">
        <w:rPr>
          <w:rFonts w:eastAsia="TimesNewRoman"/>
          <w:color w:val="000000"/>
          <w:szCs w:val="22"/>
        </w:rPr>
        <w:t xml:space="preserve"> </w:t>
      </w:r>
      <w:r w:rsidR="0073223F" w:rsidRPr="0073223F">
        <w:rPr>
          <w:rFonts w:eastAsia="TimesNewRoman"/>
          <w:color w:val="000000"/>
          <w:szCs w:val="22"/>
        </w:rPr>
        <w:t>(ECFS), or by filing paper copies</w:t>
      </w:r>
      <w:r>
        <w:rPr>
          <w:rFonts w:eastAsia="TimesNewRoman"/>
          <w:color w:val="000000"/>
          <w:szCs w:val="22"/>
        </w:rPr>
        <w:t>.</w:t>
      </w:r>
    </w:p>
    <w:p w14:paraId="050B560A" w14:textId="77777777" w:rsidR="006E50C7" w:rsidRPr="00C02EBF" w:rsidRDefault="006E50C7" w:rsidP="009E0270">
      <w:pPr>
        <w:autoSpaceDE w:val="0"/>
        <w:autoSpaceDN w:val="0"/>
        <w:adjustRightInd w:val="0"/>
        <w:ind w:firstLine="720"/>
        <w:rPr>
          <w:szCs w:val="22"/>
        </w:rPr>
      </w:pPr>
    </w:p>
    <w:p w14:paraId="19091B53" w14:textId="71A62778" w:rsidR="0073223F" w:rsidRPr="0073223F" w:rsidRDefault="0073223F" w:rsidP="0073223F">
      <w:pPr>
        <w:pStyle w:val="ListParagraph"/>
        <w:numPr>
          <w:ilvl w:val="0"/>
          <w:numId w:val="30"/>
        </w:numPr>
        <w:autoSpaceDE w:val="0"/>
        <w:autoSpaceDN w:val="0"/>
        <w:adjustRightInd w:val="0"/>
        <w:rPr>
          <w:rFonts w:eastAsia="TimesNewRoman"/>
          <w:color w:val="000000"/>
          <w:szCs w:val="22"/>
        </w:rPr>
      </w:pPr>
      <w:r w:rsidRPr="0073223F">
        <w:rPr>
          <w:rFonts w:eastAsia="TimesNewRoman"/>
          <w:color w:val="000000"/>
          <w:szCs w:val="22"/>
        </w:rPr>
        <w:t>Electronic Filers: Comments may be filed electronically using the Internet by accessing the</w:t>
      </w:r>
    </w:p>
    <w:p w14:paraId="0D69F21B" w14:textId="534F5BF8" w:rsidR="0073223F" w:rsidRDefault="0073223F" w:rsidP="0073223F">
      <w:pPr>
        <w:autoSpaceDE w:val="0"/>
        <w:autoSpaceDN w:val="0"/>
        <w:adjustRightInd w:val="0"/>
        <w:rPr>
          <w:rFonts w:eastAsia="TimesNewRoman"/>
          <w:color w:val="367FFF"/>
          <w:szCs w:val="22"/>
        </w:rPr>
      </w:pPr>
      <w:r w:rsidRPr="0073223F">
        <w:rPr>
          <w:rFonts w:eastAsia="TimesNewRoman"/>
          <w:color w:val="000000"/>
          <w:szCs w:val="22"/>
        </w:rPr>
        <w:t xml:space="preserve">ECFS: </w:t>
      </w:r>
      <w:hyperlink r:id="rId14" w:history="1">
        <w:r w:rsidRPr="00F25972">
          <w:rPr>
            <w:rStyle w:val="Hyperlink"/>
            <w:rFonts w:eastAsia="TimesNewRoman"/>
            <w:szCs w:val="22"/>
          </w:rPr>
          <w:t>https://www.fcc.gov/ecfs/</w:t>
        </w:r>
      </w:hyperlink>
    </w:p>
    <w:p w14:paraId="6CC30711" w14:textId="77777777" w:rsidR="0073223F" w:rsidRPr="0073223F" w:rsidRDefault="0073223F" w:rsidP="0073223F">
      <w:pPr>
        <w:autoSpaceDE w:val="0"/>
        <w:autoSpaceDN w:val="0"/>
        <w:adjustRightInd w:val="0"/>
        <w:rPr>
          <w:rFonts w:eastAsia="TimesNewRoman"/>
          <w:color w:val="367FFF"/>
          <w:szCs w:val="22"/>
        </w:rPr>
      </w:pPr>
    </w:p>
    <w:p w14:paraId="1325D581" w14:textId="77777777" w:rsidR="0073223F" w:rsidRPr="00C61DC6" w:rsidRDefault="0073223F" w:rsidP="0073223F">
      <w:pPr>
        <w:numPr>
          <w:ilvl w:val="0"/>
          <w:numId w:val="32"/>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2D7C7C86" w14:textId="77777777" w:rsidR="0073223F" w:rsidRPr="00C61DC6" w:rsidRDefault="0073223F" w:rsidP="0073223F">
      <w:pPr>
        <w:numPr>
          <w:ilvl w:val="1"/>
          <w:numId w:val="32"/>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1BC1DF2C" w14:textId="77777777" w:rsidR="0073223F" w:rsidRPr="00C61DC6" w:rsidRDefault="0073223F" w:rsidP="0073223F">
      <w:pPr>
        <w:numPr>
          <w:ilvl w:val="1"/>
          <w:numId w:val="32"/>
        </w:numPr>
        <w:spacing w:after="120"/>
        <w:rPr>
          <w:szCs w:val="22"/>
        </w:rPr>
      </w:pPr>
      <w:r>
        <w:rPr>
          <w:szCs w:val="22"/>
        </w:rPr>
        <w:t>Commercial overnight mail (other than U.S. Postal Service Express Mail and Priority Mail) must be sent to 9300 East Hampton Drive, Capitol Heights, MD  20743.</w:t>
      </w:r>
    </w:p>
    <w:p w14:paraId="779B6130" w14:textId="77777777" w:rsidR="0073223F" w:rsidRPr="00C61DC6" w:rsidRDefault="0073223F" w:rsidP="0073223F">
      <w:pPr>
        <w:numPr>
          <w:ilvl w:val="1"/>
          <w:numId w:val="32"/>
        </w:numPr>
        <w:spacing w:after="120"/>
        <w:rPr>
          <w:szCs w:val="22"/>
        </w:rPr>
      </w:pPr>
      <w:r>
        <w:rPr>
          <w:szCs w:val="22"/>
        </w:rPr>
        <w:lastRenderedPageBreak/>
        <w:t>U.S. Postal Service first-class, Express, and Priority mail must be addressed to 445 12</w:t>
      </w:r>
      <w:r>
        <w:rPr>
          <w:szCs w:val="22"/>
          <w:vertAlign w:val="superscript"/>
        </w:rPr>
        <w:t>th</w:t>
      </w:r>
      <w:r>
        <w:rPr>
          <w:szCs w:val="22"/>
        </w:rPr>
        <w:t xml:space="preserve"> Street, SW, Washington DC  20554.</w:t>
      </w:r>
    </w:p>
    <w:p w14:paraId="1EEC7636" w14:textId="5E8E58D9" w:rsidR="0073223F" w:rsidRDefault="0073223F" w:rsidP="0073223F">
      <w:pPr>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 418-0530 (voice), (202) 418-0432 (</w:t>
      </w:r>
      <w:r w:rsidR="00BF745B">
        <w:rPr>
          <w:szCs w:val="22"/>
        </w:rPr>
        <w:t>TTY</w:t>
      </w:r>
      <w:r>
        <w:rPr>
          <w:szCs w:val="22"/>
        </w:rPr>
        <w:t>).</w:t>
      </w:r>
    </w:p>
    <w:p w14:paraId="707FAE2F" w14:textId="77777777" w:rsidR="0073223F" w:rsidRDefault="0073223F" w:rsidP="0073223F">
      <w:pPr>
        <w:tabs>
          <w:tab w:val="left" w:pos="720"/>
        </w:tabs>
        <w:spacing w:after="120"/>
      </w:pPr>
      <w:r>
        <w:tab/>
        <w:t xml:space="preserve">The proceeding this petition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1DD3B5FC" w14:textId="1137C33A" w:rsidR="008B444E" w:rsidRPr="008B444E" w:rsidRDefault="008B444E" w:rsidP="008B444E">
      <w:pPr>
        <w:pStyle w:val="ParaNum0"/>
        <w:widowControl/>
        <w:numPr>
          <w:ilvl w:val="0"/>
          <w:numId w:val="0"/>
        </w:numPr>
        <w:tabs>
          <w:tab w:val="num" w:pos="1440"/>
        </w:tabs>
        <w:ind w:firstLine="720"/>
        <w:rPr>
          <w:szCs w:val="22"/>
        </w:rPr>
      </w:pPr>
      <w:r w:rsidRPr="00CA0A15">
        <w:rPr>
          <w:szCs w:val="22"/>
        </w:rPr>
        <w:t>Submissions will be publically available online via ECFS.</w:t>
      </w:r>
      <w:r w:rsidRPr="00CA0A15">
        <w:rPr>
          <w:rStyle w:val="FootnoteReference"/>
          <w:szCs w:val="22"/>
        </w:rPr>
        <w:footnoteReference w:id="5"/>
      </w:r>
      <w:r w:rsidRPr="00CA0A15">
        <w:rPr>
          <w:szCs w:val="22"/>
        </w:rPr>
        <w:t xml:space="preserve">  These documents will also be available for public inspection during regular business hours in the FCC Reference Information Center, which is located in Room CY-A257 at FCC Headquarters, 445 12</w:t>
      </w:r>
      <w:r w:rsidRPr="00CA0A15">
        <w:rPr>
          <w:szCs w:val="22"/>
          <w:vertAlign w:val="superscript"/>
        </w:rPr>
        <w:t>th</w:t>
      </w:r>
      <w:r w:rsidRPr="00CA0A15">
        <w:rPr>
          <w:szCs w:val="22"/>
        </w:rPr>
        <w:t xml:space="preserve"> Street, SW, Washington, DC 20554.  </w:t>
      </w:r>
    </w:p>
    <w:p w14:paraId="6D4A4698" w14:textId="1CF53BE4" w:rsidR="0073223F" w:rsidRDefault="0073223F" w:rsidP="0073223F">
      <w:pPr>
        <w:ind w:firstLine="720"/>
        <w:rPr>
          <w:szCs w:val="22"/>
        </w:rPr>
      </w:pPr>
      <w:r>
        <w:rPr>
          <w:szCs w:val="22"/>
        </w:rPr>
        <w:t xml:space="preserve">For further information, please contact </w:t>
      </w:r>
      <w:r w:rsidR="0061698C">
        <w:rPr>
          <w:szCs w:val="22"/>
        </w:rPr>
        <w:t>Justin Faulb</w:t>
      </w:r>
      <w:r>
        <w:rPr>
          <w:szCs w:val="22"/>
        </w:rPr>
        <w:t>,</w:t>
      </w:r>
      <w:r w:rsidR="0061698C">
        <w:rPr>
          <w:szCs w:val="22"/>
        </w:rPr>
        <w:t xml:space="preserve"> Pricing Policy Division</w:t>
      </w:r>
      <w:r>
        <w:rPr>
          <w:szCs w:val="22"/>
        </w:rPr>
        <w:t>, Wireline Competition Bureau</w:t>
      </w:r>
      <w:r w:rsidR="006E50C7">
        <w:rPr>
          <w:szCs w:val="22"/>
        </w:rPr>
        <w:t>,</w:t>
      </w:r>
      <w:r>
        <w:rPr>
          <w:szCs w:val="22"/>
        </w:rPr>
        <w:t xml:space="preserve"> at (202) 418-</w:t>
      </w:r>
      <w:r w:rsidR="0061698C">
        <w:rPr>
          <w:szCs w:val="22"/>
        </w:rPr>
        <w:t>1589</w:t>
      </w:r>
      <w:r>
        <w:rPr>
          <w:szCs w:val="22"/>
        </w:rPr>
        <w:t xml:space="preserve"> or via email at </w:t>
      </w:r>
      <w:r w:rsidR="0061698C">
        <w:rPr>
          <w:szCs w:val="22"/>
        </w:rPr>
        <w:t>Justin.Faulb</w:t>
      </w:r>
      <w:r>
        <w:rPr>
          <w:szCs w:val="22"/>
        </w:rPr>
        <w:t>@fcc.gov.</w:t>
      </w:r>
    </w:p>
    <w:p w14:paraId="5583296E" w14:textId="77777777" w:rsidR="0073223F" w:rsidRDefault="0073223F" w:rsidP="0073223F">
      <w:pPr>
        <w:rPr>
          <w:szCs w:val="22"/>
        </w:rPr>
      </w:pPr>
    </w:p>
    <w:p w14:paraId="5272F073" w14:textId="75BC690B" w:rsidR="0073223F" w:rsidRDefault="0073223F" w:rsidP="006044A0">
      <w:pPr>
        <w:jc w:val="center"/>
        <w:rPr>
          <w:rFonts w:eastAsia="TimesNewRoman"/>
          <w:color w:val="000000"/>
          <w:szCs w:val="22"/>
        </w:rPr>
      </w:pPr>
      <w:r>
        <w:rPr>
          <w:b/>
          <w:szCs w:val="22"/>
        </w:rPr>
        <w:t>- FCC -</w:t>
      </w:r>
    </w:p>
    <w:p w14:paraId="30AC899C" w14:textId="77777777" w:rsidR="00602577" w:rsidRPr="007A4751" w:rsidRDefault="00602577" w:rsidP="00781921">
      <w:pPr>
        <w:rPr>
          <w:szCs w:val="22"/>
        </w:rPr>
      </w:pPr>
    </w:p>
    <w:sectPr w:rsidR="00602577" w:rsidRPr="007A4751" w:rsidSect="002B7B57">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7787B" w14:textId="77777777" w:rsidR="00454DAB" w:rsidRDefault="00454DAB">
      <w:r>
        <w:separator/>
      </w:r>
    </w:p>
  </w:endnote>
  <w:endnote w:type="continuationSeparator" w:id="0">
    <w:p w14:paraId="4E210A1E" w14:textId="77777777" w:rsidR="00454DAB" w:rsidRDefault="00454DAB">
      <w:r>
        <w:continuationSeparator/>
      </w:r>
    </w:p>
  </w:endnote>
  <w:endnote w:type="continuationNotice" w:id="1">
    <w:p w14:paraId="377123F8" w14:textId="77777777" w:rsidR="00454DAB" w:rsidRDefault="00454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F5C45" w14:textId="77777777" w:rsidR="005F7BC0" w:rsidRDefault="005F7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989873"/>
      <w:docPartObj>
        <w:docPartGallery w:val="Page Numbers (Bottom of Page)"/>
        <w:docPartUnique/>
      </w:docPartObj>
    </w:sdtPr>
    <w:sdtEndPr>
      <w:rPr>
        <w:noProof/>
      </w:rPr>
    </w:sdtEndPr>
    <w:sdtContent>
      <w:p w14:paraId="70C4970B" w14:textId="006A7325" w:rsidR="008B444E" w:rsidRDefault="008B444E">
        <w:pPr>
          <w:pStyle w:val="Footer"/>
          <w:jc w:val="center"/>
        </w:pPr>
        <w:r>
          <w:fldChar w:fldCharType="begin"/>
        </w:r>
        <w:r>
          <w:instrText xml:space="preserve"> PAGE   \* MERGEFORMAT </w:instrText>
        </w:r>
        <w:r>
          <w:fldChar w:fldCharType="separate"/>
        </w:r>
        <w:r w:rsidR="00556065">
          <w:rPr>
            <w:noProof/>
          </w:rPr>
          <w:t>2</w:t>
        </w:r>
        <w:r>
          <w:rPr>
            <w:noProof/>
          </w:rPr>
          <w:fldChar w:fldCharType="end"/>
        </w:r>
      </w:p>
    </w:sdtContent>
  </w:sdt>
  <w:p w14:paraId="0D8C7451" w14:textId="6C401077" w:rsidR="00BF320E" w:rsidRDefault="00BF320E" w:rsidP="008043C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6DA74" w14:textId="77777777" w:rsidR="005F7BC0" w:rsidRDefault="005F7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CC623" w14:textId="77777777" w:rsidR="00454DAB" w:rsidRDefault="00454DAB">
      <w:r>
        <w:separator/>
      </w:r>
    </w:p>
  </w:footnote>
  <w:footnote w:type="continuationSeparator" w:id="0">
    <w:p w14:paraId="100F9507" w14:textId="77777777" w:rsidR="00454DAB" w:rsidRDefault="00454DAB">
      <w:r>
        <w:continuationSeparator/>
      </w:r>
    </w:p>
  </w:footnote>
  <w:footnote w:type="continuationNotice" w:id="1">
    <w:p w14:paraId="40E358D6" w14:textId="77777777" w:rsidR="00454DAB" w:rsidRDefault="00454DAB"/>
  </w:footnote>
  <w:footnote w:id="2">
    <w:p w14:paraId="7AB0D771" w14:textId="5B75422A" w:rsidR="000E6565" w:rsidRPr="00ED2BFF" w:rsidRDefault="000E6565" w:rsidP="00CD5A08">
      <w:pPr>
        <w:pStyle w:val="FootnoteText"/>
        <w:spacing w:after="120"/>
        <w:rPr>
          <w:sz w:val="20"/>
        </w:rPr>
      </w:pPr>
      <w:r w:rsidRPr="00ED2BFF">
        <w:rPr>
          <w:rStyle w:val="FootnoteReference"/>
          <w:sz w:val="20"/>
        </w:rPr>
        <w:footnoteRef/>
      </w:r>
      <w:r w:rsidRPr="00ED2BFF">
        <w:rPr>
          <w:sz w:val="20"/>
        </w:rPr>
        <w:t xml:space="preserve"> Model-based rate of return local exchange carriers were established in the Commission’s </w:t>
      </w:r>
      <w:r w:rsidR="00D45443" w:rsidRPr="00D45443">
        <w:rPr>
          <w:i/>
          <w:sz w:val="20"/>
        </w:rPr>
        <w:t>Rate-of-</w:t>
      </w:r>
      <w:r w:rsidRPr="00D45443">
        <w:rPr>
          <w:i/>
          <w:sz w:val="20"/>
        </w:rPr>
        <w:t>Return</w:t>
      </w:r>
      <w:r w:rsidR="00D45443" w:rsidRPr="00D45443">
        <w:rPr>
          <w:i/>
          <w:sz w:val="20"/>
        </w:rPr>
        <w:t xml:space="preserve"> Reform </w:t>
      </w:r>
      <w:r w:rsidRPr="00D45443">
        <w:rPr>
          <w:i/>
          <w:sz w:val="20"/>
        </w:rPr>
        <w:t>Order</w:t>
      </w:r>
      <w:r w:rsidRPr="00ED2BFF">
        <w:rPr>
          <w:sz w:val="20"/>
        </w:rPr>
        <w:t>.</w:t>
      </w:r>
      <w:r w:rsidR="00A227CE" w:rsidRPr="00ED2BFF">
        <w:rPr>
          <w:sz w:val="20"/>
        </w:rPr>
        <w:t xml:space="preserve">  </w:t>
      </w:r>
      <w:r w:rsidR="00A227CE" w:rsidRPr="00ED2BFF">
        <w:rPr>
          <w:i/>
          <w:sz w:val="20"/>
        </w:rPr>
        <w:t>See</w:t>
      </w:r>
      <w:r w:rsidR="00A227CE" w:rsidRPr="00ED2BFF">
        <w:rPr>
          <w:sz w:val="20"/>
        </w:rPr>
        <w:t xml:space="preserve"> </w:t>
      </w:r>
      <w:r w:rsidR="00A227CE" w:rsidRPr="00ED2BFF">
        <w:rPr>
          <w:i/>
          <w:sz w:val="20"/>
        </w:rPr>
        <w:t>Connect America Fund</w:t>
      </w:r>
      <w:r w:rsidR="00A227CE" w:rsidRPr="00ED2BFF">
        <w:rPr>
          <w:sz w:val="20"/>
        </w:rPr>
        <w:t>, WC Docket No. 10-90 et al., Report and Order, Order and Order on Reconsideration, and Further Notice of Proposed Rulemaking, 31 FCC Rcd 3087 (2016).</w:t>
      </w:r>
    </w:p>
  </w:footnote>
  <w:footnote w:id="3">
    <w:p w14:paraId="455AA590" w14:textId="3ECF329E" w:rsidR="005B3E77" w:rsidRPr="00ED2BFF" w:rsidRDefault="005B3E77" w:rsidP="00CD5A08">
      <w:pPr>
        <w:pStyle w:val="FootnoteText"/>
        <w:spacing w:after="120"/>
        <w:rPr>
          <w:sz w:val="20"/>
        </w:rPr>
      </w:pPr>
      <w:r w:rsidRPr="00ED2BFF">
        <w:rPr>
          <w:rStyle w:val="FootnoteReference"/>
          <w:sz w:val="20"/>
        </w:rPr>
        <w:footnoteRef/>
      </w:r>
      <w:r w:rsidRPr="00ED2BFF">
        <w:rPr>
          <w:sz w:val="20"/>
        </w:rPr>
        <w:t xml:space="preserve"> Letter from Gregory J. Vogt, Counsel to ITTA and USTelecom, to Marlene H. Dortch, Secretary, FCC, WC Docket No. 17-</w:t>
      </w:r>
      <w:r w:rsidR="00B43307">
        <w:rPr>
          <w:sz w:val="20"/>
        </w:rPr>
        <w:t>144</w:t>
      </w:r>
      <w:r w:rsidRPr="00ED2BFF">
        <w:rPr>
          <w:sz w:val="20"/>
        </w:rPr>
        <w:t xml:space="preserve"> (filed May 25, 2017) (</w:t>
      </w:r>
      <w:r w:rsidRPr="00ED2BFF">
        <w:rPr>
          <w:i/>
          <w:sz w:val="20"/>
        </w:rPr>
        <w:t>ITTA/USTelecom Petition</w:t>
      </w:r>
      <w:r w:rsidRPr="00ED2BFF">
        <w:rPr>
          <w:sz w:val="20"/>
        </w:rPr>
        <w:t>).</w:t>
      </w:r>
    </w:p>
  </w:footnote>
  <w:footnote w:id="4">
    <w:p w14:paraId="7A11F028" w14:textId="6D1316D3" w:rsidR="00BF320E" w:rsidRPr="00ED2BFF" w:rsidRDefault="00BF320E" w:rsidP="00CD5A08">
      <w:pPr>
        <w:pStyle w:val="FootnoteText"/>
        <w:spacing w:after="120"/>
        <w:rPr>
          <w:i/>
          <w:iCs/>
          <w:sz w:val="20"/>
        </w:rPr>
      </w:pPr>
      <w:r w:rsidRPr="00ED2BFF">
        <w:rPr>
          <w:rStyle w:val="FootnoteReference"/>
          <w:sz w:val="20"/>
        </w:rPr>
        <w:footnoteRef/>
      </w:r>
      <w:r w:rsidRPr="00ED2BFF">
        <w:rPr>
          <w:sz w:val="20"/>
        </w:rPr>
        <w:t xml:space="preserve"> 47 CFR §§ 1.1200 </w:t>
      </w:r>
      <w:r w:rsidRPr="00ED2BFF">
        <w:rPr>
          <w:i/>
          <w:iCs/>
          <w:sz w:val="20"/>
        </w:rPr>
        <w:t>et seq.</w:t>
      </w:r>
    </w:p>
  </w:footnote>
  <w:footnote w:id="5">
    <w:p w14:paraId="3CBBF1CB" w14:textId="77777777" w:rsidR="008B444E" w:rsidRPr="00ED2BFF" w:rsidRDefault="008B444E" w:rsidP="00CD5A08">
      <w:pPr>
        <w:pStyle w:val="FootnoteText"/>
        <w:spacing w:after="120"/>
        <w:rPr>
          <w:sz w:val="20"/>
        </w:rPr>
      </w:pPr>
      <w:r w:rsidRPr="00ED2BFF">
        <w:rPr>
          <w:rStyle w:val="FootnoteReference"/>
          <w:sz w:val="20"/>
        </w:rPr>
        <w:footnoteRef/>
      </w:r>
      <w:r w:rsidRPr="00ED2BFF">
        <w:rPr>
          <w:sz w:val="20"/>
        </w:rPr>
        <w:t xml:space="preserve"> Documents will generally be available electronically in ASCII, Microsoft Word, and/or Adobe 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6F7A7" w14:textId="77777777" w:rsidR="005F7BC0" w:rsidRDefault="005F7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5332" w14:textId="77777777" w:rsidR="005F7BC0" w:rsidRDefault="005F7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5FE7" w14:textId="2E0BE4B5" w:rsidR="00BF320E" w:rsidRDefault="00BF320E" w:rsidP="00DF73E0">
    <w:pPr>
      <w:pStyle w:val="Header"/>
      <w:tabs>
        <w:tab w:val="clear" w:pos="4320"/>
        <w:tab w:val="clear" w:pos="8640"/>
      </w:tabs>
      <w:spacing w:before="40"/>
      <w:ind w:left="99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C3AD849" wp14:editId="5B37FB14">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C3AD849" id="_x0000_t202" coordsize="21600,21600" o:spt="202" path="m,l,21600r21600,l21600,xe">
              <v:stroke joinstyle="miter"/>
              <v:path gradientshapeok="t" o:connecttype="rect"/>
            </v:shapetype>
            <v:shape id="Text Box 2" o:spid="_x0000_s1026" type="#_x0000_t202" style="position:absolute;left:0;text-align:left;margin-left:-7.8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" o:allowincell="f" stroked="f">
              <v:textbo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6" behindDoc="1" locked="0" layoutInCell="1" allowOverlap="1" wp14:anchorId="66067F32" wp14:editId="20602FE3">
          <wp:simplePos x="0" y="0"/>
          <wp:positionH relativeFrom="column">
            <wp:posOffset>0</wp:posOffset>
          </wp:positionH>
          <wp:positionV relativeFrom="paragraph">
            <wp:posOffset>66675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78D0DFA1" w14:textId="19EF35FD" w:rsidR="00BF320E" w:rsidRDefault="00BF320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1" behindDoc="0" locked="0" layoutInCell="0" allowOverlap="1" wp14:anchorId="0263DDA6" wp14:editId="40F17AC1">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6EC9BA7"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4.8pt" to="485.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kqWzd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" o:allowincell="f"/>
          </w:pict>
        </mc:Fallback>
      </mc:AlternateContent>
    </w:r>
    <w:r>
      <w:rPr>
        <w:rFonts w:ascii="News Gothic MT" w:hAnsi="News Gothic MT"/>
        <w:b/>
        <w:noProof/>
        <w:sz w:val="24"/>
      </w:rPr>
      <mc:AlternateContent>
        <mc:Choice Requires="wps">
          <w:drawing>
            <wp:anchor distT="0" distB="0" distL="114300" distR="114300" simplePos="0" relativeHeight="251658242" behindDoc="0" locked="0" layoutInCell="0" allowOverlap="1" wp14:anchorId="08883E18" wp14:editId="08F6F162">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8883E18" id="Text Box 5" o:spid="_x0000_s1027" type="#_x0000_t202" style="position:absolute;left:0;text-align:left;margin-left:263.25pt;margin-top:10.25pt;width:207.95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" o:allowincell="f" stroked="f">
              <v:textbox inset=",0,,0">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0EA2C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tplc="F6748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tplc="B398457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30CBF"/>
    <w:multiLevelType w:val="hybridMultilevel"/>
    <w:tmpl w:val="062889D6"/>
    <w:lvl w:ilvl="0" w:tplc="FFB8C708">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tplc="D7AA10C0">
      <w:start w:val="1"/>
      <w:numFmt w:val="bullet"/>
      <w:lvlText w:val=""/>
      <w:lvlJc w:val="left"/>
      <w:pPr>
        <w:ind w:left="4320" w:hanging="360"/>
      </w:pPr>
      <w:rPr>
        <w:rFonts w:ascii="Symbol" w:hAnsi="Symbol" w:hint="default"/>
        <w:b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tplc="3B18573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tplc="389060F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tplc="CFFA5BD8">
      <w:start w:val="1"/>
      <w:numFmt w:val="bullet"/>
      <w:lvlText w:val=""/>
      <w:lvlJc w:val="left"/>
      <w:pPr>
        <w:ind w:left="3600" w:hanging="360"/>
      </w:pPr>
      <w:rPr>
        <w:rFonts w:ascii="Symbol" w:hAnsi="Symbol" w:hint="default"/>
        <w:b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tplc="B810F1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tplc="5AA267B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0A71986"/>
    <w:multiLevelType w:val="hybridMultilevel"/>
    <w:tmpl w:val="E320D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tplc="00C6F370">
      <w:start w:val="1"/>
      <w:numFmt w:val="decimal"/>
      <w:lvlText w:val="%1."/>
      <w:lvlJc w:val="left"/>
      <w:pPr>
        <w:ind w:left="1890" w:hanging="360"/>
      </w:pPr>
      <w:rPr>
        <w:rFonts w:hint="default"/>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D7B2C3F"/>
    <w:multiLevelType w:val="hybridMultilevel"/>
    <w:tmpl w:val="1FC8813E"/>
    <w:lvl w:ilvl="0" w:tplc="EE805F7A">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tplc="E200C378">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E4917"/>
    <w:multiLevelType w:val="hybridMultilevel"/>
    <w:tmpl w:val="A83EE656"/>
    <w:lvl w:ilvl="0" w:tplc="449A2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6">
    <w:nsid w:val="7A5D06AB"/>
    <w:multiLevelType w:val="hybridMultilevel"/>
    <w:tmpl w:val="561CE3F8"/>
    <w:lvl w:ilvl="0" w:tplc="3FF4E79E">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6"/>
  </w:num>
  <w:num w:numId="30">
    <w:abstractNumId w:val="11"/>
  </w:num>
  <w:num w:numId="31">
    <w:abstractNumId w:val="6"/>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7B"/>
    <w:rsid w:val="00003382"/>
    <w:rsid w:val="00003716"/>
    <w:rsid w:val="000037C9"/>
    <w:rsid w:val="00007298"/>
    <w:rsid w:val="000113E4"/>
    <w:rsid w:val="00013541"/>
    <w:rsid w:val="00016C4D"/>
    <w:rsid w:val="00016F32"/>
    <w:rsid w:val="000265AE"/>
    <w:rsid w:val="00045B50"/>
    <w:rsid w:val="00051EC6"/>
    <w:rsid w:val="0008243F"/>
    <w:rsid w:val="000861E0"/>
    <w:rsid w:val="000871C7"/>
    <w:rsid w:val="000910AA"/>
    <w:rsid w:val="00091B5B"/>
    <w:rsid w:val="000B6924"/>
    <w:rsid w:val="000C4416"/>
    <w:rsid w:val="000C6B8E"/>
    <w:rsid w:val="000D3A9B"/>
    <w:rsid w:val="000D7CBB"/>
    <w:rsid w:val="000E5FA5"/>
    <w:rsid w:val="000E6565"/>
    <w:rsid w:val="000F1ED3"/>
    <w:rsid w:val="00103814"/>
    <w:rsid w:val="0011197A"/>
    <w:rsid w:val="00112FC7"/>
    <w:rsid w:val="001253BB"/>
    <w:rsid w:val="00143075"/>
    <w:rsid w:val="00150C53"/>
    <w:rsid w:val="001514F9"/>
    <w:rsid w:val="00153024"/>
    <w:rsid w:val="001678E5"/>
    <w:rsid w:val="00175A94"/>
    <w:rsid w:val="00180B23"/>
    <w:rsid w:val="0018301E"/>
    <w:rsid w:val="001847A1"/>
    <w:rsid w:val="00185D59"/>
    <w:rsid w:val="00187B6B"/>
    <w:rsid w:val="001A0A7C"/>
    <w:rsid w:val="001B64CA"/>
    <w:rsid w:val="001C49FA"/>
    <w:rsid w:val="001D1C72"/>
    <w:rsid w:val="001D7A31"/>
    <w:rsid w:val="001E241C"/>
    <w:rsid w:val="001E49AC"/>
    <w:rsid w:val="001F0DDB"/>
    <w:rsid w:val="00205379"/>
    <w:rsid w:val="0020694D"/>
    <w:rsid w:val="00210882"/>
    <w:rsid w:val="0021097B"/>
    <w:rsid w:val="00215A35"/>
    <w:rsid w:val="00223357"/>
    <w:rsid w:val="002253AC"/>
    <w:rsid w:val="002407BA"/>
    <w:rsid w:val="00240B31"/>
    <w:rsid w:val="00270C78"/>
    <w:rsid w:val="0027168F"/>
    <w:rsid w:val="0028547A"/>
    <w:rsid w:val="002973AB"/>
    <w:rsid w:val="002974A4"/>
    <w:rsid w:val="002A4332"/>
    <w:rsid w:val="002B0B99"/>
    <w:rsid w:val="002B47C0"/>
    <w:rsid w:val="002B7B57"/>
    <w:rsid w:val="002D399D"/>
    <w:rsid w:val="002D48D7"/>
    <w:rsid w:val="002E05AC"/>
    <w:rsid w:val="002E5732"/>
    <w:rsid w:val="002E6588"/>
    <w:rsid w:val="002E764D"/>
    <w:rsid w:val="002F206F"/>
    <w:rsid w:val="003055D5"/>
    <w:rsid w:val="00322510"/>
    <w:rsid w:val="00337538"/>
    <w:rsid w:val="00337956"/>
    <w:rsid w:val="00356BD9"/>
    <w:rsid w:val="003637F7"/>
    <w:rsid w:val="0039335F"/>
    <w:rsid w:val="003947DD"/>
    <w:rsid w:val="00395CF7"/>
    <w:rsid w:val="003973D2"/>
    <w:rsid w:val="00397453"/>
    <w:rsid w:val="003A65FD"/>
    <w:rsid w:val="003A71DA"/>
    <w:rsid w:val="003B1534"/>
    <w:rsid w:val="003B1585"/>
    <w:rsid w:val="003B3065"/>
    <w:rsid w:val="003B3424"/>
    <w:rsid w:val="003B3C50"/>
    <w:rsid w:val="003C1DA8"/>
    <w:rsid w:val="003C2F4C"/>
    <w:rsid w:val="003C7F03"/>
    <w:rsid w:val="003D001E"/>
    <w:rsid w:val="003D06D0"/>
    <w:rsid w:val="003E38F3"/>
    <w:rsid w:val="003E6A10"/>
    <w:rsid w:val="003F426F"/>
    <w:rsid w:val="00400662"/>
    <w:rsid w:val="00433690"/>
    <w:rsid w:val="00433B1F"/>
    <w:rsid w:val="004373A2"/>
    <w:rsid w:val="00437F55"/>
    <w:rsid w:val="00443C62"/>
    <w:rsid w:val="00450A18"/>
    <w:rsid w:val="00454DAB"/>
    <w:rsid w:val="00466547"/>
    <w:rsid w:val="0046662A"/>
    <w:rsid w:val="00487B76"/>
    <w:rsid w:val="004A1887"/>
    <w:rsid w:val="004B239A"/>
    <w:rsid w:val="004B40EF"/>
    <w:rsid w:val="004B6E9D"/>
    <w:rsid w:val="004D0C02"/>
    <w:rsid w:val="004E3256"/>
    <w:rsid w:val="004F3CA6"/>
    <w:rsid w:val="004F451F"/>
    <w:rsid w:val="005043F4"/>
    <w:rsid w:val="005066AD"/>
    <w:rsid w:val="00516278"/>
    <w:rsid w:val="00524E05"/>
    <w:rsid w:val="00530A8E"/>
    <w:rsid w:val="0054156C"/>
    <w:rsid w:val="00544413"/>
    <w:rsid w:val="005524CF"/>
    <w:rsid w:val="00556065"/>
    <w:rsid w:val="005567F7"/>
    <w:rsid w:val="005721F7"/>
    <w:rsid w:val="00574BB1"/>
    <w:rsid w:val="00577FCC"/>
    <w:rsid w:val="00596B8E"/>
    <w:rsid w:val="00596E41"/>
    <w:rsid w:val="005B3E77"/>
    <w:rsid w:val="005C08F7"/>
    <w:rsid w:val="005C1482"/>
    <w:rsid w:val="005F1881"/>
    <w:rsid w:val="005F3932"/>
    <w:rsid w:val="005F57CA"/>
    <w:rsid w:val="005F6C6F"/>
    <w:rsid w:val="005F7BC0"/>
    <w:rsid w:val="00600456"/>
    <w:rsid w:val="00602577"/>
    <w:rsid w:val="006044A0"/>
    <w:rsid w:val="0061698C"/>
    <w:rsid w:val="0063300E"/>
    <w:rsid w:val="006422A8"/>
    <w:rsid w:val="00644020"/>
    <w:rsid w:val="006576D2"/>
    <w:rsid w:val="00660BE1"/>
    <w:rsid w:val="00662D8A"/>
    <w:rsid w:val="006811D0"/>
    <w:rsid w:val="0069406A"/>
    <w:rsid w:val="006D642D"/>
    <w:rsid w:val="006E50C7"/>
    <w:rsid w:val="006F296E"/>
    <w:rsid w:val="006F49EB"/>
    <w:rsid w:val="00706CD5"/>
    <w:rsid w:val="00720042"/>
    <w:rsid w:val="00720DEA"/>
    <w:rsid w:val="0072583D"/>
    <w:rsid w:val="0073223F"/>
    <w:rsid w:val="00736705"/>
    <w:rsid w:val="00745DAE"/>
    <w:rsid w:val="007567FC"/>
    <w:rsid w:val="0077007E"/>
    <w:rsid w:val="00771A6A"/>
    <w:rsid w:val="00774286"/>
    <w:rsid w:val="00777864"/>
    <w:rsid w:val="0078013E"/>
    <w:rsid w:val="00781921"/>
    <w:rsid w:val="00784690"/>
    <w:rsid w:val="00792E4B"/>
    <w:rsid w:val="007936CA"/>
    <w:rsid w:val="007A4751"/>
    <w:rsid w:val="007D668F"/>
    <w:rsid w:val="007E1F94"/>
    <w:rsid w:val="007F7003"/>
    <w:rsid w:val="008025A6"/>
    <w:rsid w:val="008043C6"/>
    <w:rsid w:val="00810AFF"/>
    <w:rsid w:val="00812AFC"/>
    <w:rsid w:val="00833073"/>
    <w:rsid w:val="00847E40"/>
    <w:rsid w:val="008630E1"/>
    <w:rsid w:val="008700BD"/>
    <w:rsid w:val="00873345"/>
    <w:rsid w:val="00873571"/>
    <w:rsid w:val="008749AD"/>
    <w:rsid w:val="0089301B"/>
    <w:rsid w:val="00897BFD"/>
    <w:rsid w:val="008B444E"/>
    <w:rsid w:val="008C76A0"/>
    <w:rsid w:val="00914A30"/>
    <w:rsid w:val="00922632"/>
    <w:rsid w:val="00931B94"/>
    <w:rsid w:val="00934245"/>
    <w:rsid w:val="009507F5"/>
    <w:rsid w:val="0095098F"/>
    <w:rsid w:val="00953245"/>
    <w:rsid w:val="009557E3"/>
    <w:rsid w:val="00971D2B"/>
    <w:rsid w:val="00973FF0"/>
    <w:rsid w:val="0098175F"/>
    <w:rsid w:val="00983191"/>
    <w:rsid w:val="00996BD3"/>
    <w:rsid w:val="009A0786"/>
    <w:rsid w:val="009D60F2"/>
    <w:rsid w:val="009E0270"/>
    <w:rsid w:val="009E1C24"/>
    <w:rsid w:val="009E2A26"/>
    <w:rsid w:val="009F7803"/>
    <w:rsid w:val="00A00020"/>
    <w:rsid w:val="00A05ADF"/>
    <w:rsid w:val="00A12521"/>
    <w:rsid w:val="00A15A0C"/>
    <w:rsid w:val="00A20D8A"/>
    <w:rsid w:val="00A227CE"/>
    <w:rsid w:val="00A43C80"/>
    <w:rsid w:val="00A56735"/>
    <w:rsid w:val="00A6727D"/>
    <w:rsid w:val="00A70073"/>
    <w:rsid w:val="00A90184"/>
    <w:rsid w:val="00AA3978"/>
    <w:rsid w:val="00AB479F"/>
    <w:rsid w:val="00AB7779"/>
    <w:rsid w:val="00AC3D1F"/>
    <w:rsid w:val="00AC4A5C"/>
    <w:rsid w:val="00AD2068"/>
    <w:rsid w:val="00AD527B"/>
    <w:rsid w:val="00AF6887"/>
    <w:rsid w:val="00B1315B"/>
    <w:rsid w:val="00B13345"/>
    <w:rsid w:val="00B16718"/>
    <w:rsid w:val="00B26D44"/>
    <w:rsid w:val="00B324AE"/>
    <w:rsid w:val="00B3390A"/>
    <w:rsid w:val="00B37253"/>
    <w:rsid w:val="00B40500"/>
    <w:rsid w:val="00B4136B"/>
    <w:rsid w:val="00B43307"/>
    <w:rsid w:val="00B47BB5"/>
    <w:rsid w:val="00B547F1"/>
    <w:rsid w:val="00B66810"/>
    <w:rsid w:val="00B7780D"/>
    <w:rsid w:val="00B77E2B"/>
    <w:rsid w:val="00B8364B"/>
    <w:rsid w:val="00BB0BD3"/>
    <w:rsid w:val="00BC36A5"/>
    <w:rsid w:val="00BD4B70"/>
    <w:rsid w:val="00BE3333"/>
    <w:rsid w:val="00BE72D9"/>
    <w:rsid w:val="00BF296C"/>
    <w:rsid w:val="00BF320E"/>
    <w:rsid w:val="00BF745B"/>
    <w:rsid w:val="00BF7936"/>
    <w:rsid w:val="00C00460"/>
    <w:rsid w:val="00C00A7A"/>
    <w:rsid w:val="00C02EBF"/>
    <w:rsid w:val="00C24B13"/>
    <w:rsid w:val="00C25F48"/>
    <w:rsid w:val="00C30E8D"/>
    <w:rsid w:val="00C365D4"/>
    <w:rsid w:val="00C36824"/>
    <w:rsid w:val="00C37CB6"/>
    <w:rsid w:val="00C47F6D"/>
    <w:rsid w:val="00C80A73"/>
    <w:rsid w:val="00C908D2"/>
    <w:rsid w:val="00C9498E"/>
    <w:rsid w:val="00C95A91"/>
    <w:rsid w:val="00CA686E"/>
    <w:rsid w:val="00CB1952"/>
    <w:rsid w:val="00CB29C9"/>
    <w:rsid w:val="00CB5380"/>
    <w:rsid w:val="00CB53E2"/>
    <w:rsid w:val="00CB6502"/>
    <w:rsid w:val="00CD057B"/>
    <w:rsid w:val="00CD2A3D"/>
    <w:rsid w:val="00CD55FB"/>
    <w:rsid w:val="00CD5A08"/>
    <w:rsid w:val="00CE1082"/>
    <w:rsid w:val="00CE2E3A"/>
    <w:rsid w:val="00CF3235"/>
    <w:rsid w:val="00D01737"/>
    <w:rsid w:val="00D1563D"/>
    <w:rsid w:val="00D17DC0"/>
    <w:rsid w:val="00D20E2F"/>
    <w:rsid w:val="00D2158D"/>
    <w:rsid w:val="00D25B53"/>
    <w:rsid w:val="00D25C12"/>
    <w:rsid w:val="00D32530"/>
    <w:rsid w:val="00D41C5F"/>
    <w:rsid w:val="00D43A33"/>
    <w:rsid w:val="00D45443"/>
    <w:rsid w:val="00D470AE"/>
    <w:rsid w:val="00D53E4F"/>
    <w:rsid w:val="00D566B2"/>
    <w:rsid w:val="00D60158"/>
    <w:rsid w:val="00D60EFF"/>
    <w:rsid w:val="00D63FDA"/>
    <w:rsid w:val="00D71031"/>
    <w:rsid w:val="00D73314"/>
    <w:rsid w:val="00D75BA7"/>
    <w:rsid w:val="00D873DF"/>
    <w:rsid w:val="00DA2422"/>
    <w:rsid w:val="00DC400F"/>
    <w:rsid w:val="00DD35A6"/>
    <w:rsid w:val="00DE0672"/>
    <w:rsid w:val="00DE6175"/>
    <w:rsid w:val="00DE7913"/>
    <w:rsid w:val="00DF5AE9"/>
    <w:rsid w:val="00DF73E0"/>
    <w:rsid w:val="00E02772"/>
    <w:rsid w:val="00E03F53"/>
    <w:rsid w:val="00E0442E"/>
    <w:rsid w:val="00E05E2F"/>
    <w:rsid w:val="00E35040"/>
    <w:rsid w:val="00E47A76"/>
    <w:rsid w:val="00E51247"/>
    <w:rsid w:val="00E563CF"/>
    <w:rsid w:val="00E63488"/>
    <w:rsid w:val="00E662A0"/>
    <w:rsid w:val="00E70BA1"/>
    <w:rsid w:val="00E7276A"/>
    <w:rsid w:val="00E73649"/>
    <w:rsid w:val="00E7748D"/>
    <w:rsid w:val="00E8692A"/>
    <w:rsid w:val="00E86B4C"/>
    <w:rsid w:val="00EA0B8F"/>
    <w:rsid w:val="00EA1405"/>
    <w:rsid w:val="00EA63E6"/>
    <w:rsid w:val="00EC74CC"/>
    <w:rsid w:val="00ED1081"/>
    <w:rsid w:val="00ED2BFF"/>
    <w:rsid w:val="00ED3EC6"/>
    <w:rsid w:val="00ED7035"/>
    <w:rsid w:val="00EE6457"/>
    <w:rsid w:val="00EF2048"/>
    <w:rsid w:val="00F003BC"/>
    <w:rsid w:val="00F10C5E"/>
    <w:rsid w:val="00F136E9"/>
    <w:rsid w:val="00F14517"/>
    <w:rsid w:val="00F16066"/>
    <w:rsid w:val="00F17D41"/>
    <w:rsid w:val="00F2413C"/>
    <w:rsid w:val="00F40B6D"/>
    <w:rsid w:val="00F44D81"/>
    <w:rsid w:val="00F45482"/>
    <w:rsid w:val="00F45AE1"/>
    <w:rsid w:val="00F5059A"/>
    <w:rsid w:val="00F53908"/>
    <w:rsid w:val="00F666C6"/>
    <w:rsid w:val="00F71C41"/>
    <w:rsid w:val="00F76331"/>
    <w:rsid w:val="00F85326"/>
    <w:rsid w:val="00F86868"/>
    <w:rsid w:val="00F97B19"/>
    <w:rsid w:val="00FA1F75"/>
    <w:rsid w:val="00FA6073"/>
    <w:rsid w:val="00FB7664"/>
    <w:rsid w:val="00FC1B87"/>
    <w:rsid w:val="00FC2537"/>
    <w:rsid w:val="00FC45C1"/>
    <w:rsid w:val="00FD165C"/>
    <w:rsid w:val="00FE098A"/>
    <w:rsid w:val="00FE1DE1"/>
    <w:rsid w:val="00FE5DE6"/>
    <w:rsid w:val="00FE7DDD"/>
    <w:rsid w:val="00FE7F81"/>
    <w:rsid w:val="00FF3C50"/>
    <w:rsid w:val="00FF3F3F"/>
    <w:rsid w:val="00FF4092"/>
    <w:rsid w:val="00FF7074"/>
    <w:rsid w:val="479946A6"/>
    <w:rsid w:val="5B019224"/>
    <w:rsid w:val="6F777901"/>
    <w:rsid w:val="7CF1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2A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semiHidden/>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 w:type="paragraph" w:customStyle="1" w:styleId="ParaNum0">
    <w:name w:val="ParaNum"/>
    <w:basedOn w:val="Normal"/>
    <w:link w:val="ParaNumChar"/>
    <w:rsid w:val="008B444E"/>
    <w:pPr>
      <w:widowControl w:val="0"/>
      <w:numPr>
        <w:numId w:val="33"/>
      </w:numPr>
      <w:tabs>
        <w:tab w:val="clear" w:pos="1080"/>
        <w:tab w:val="num" w:pos="1440"/>
      </w:tabs>
      <w:spacing w:after="120"/>
    </w:pPr>
    <w:rPr>
      <w:snapToGrid w:val="0"/>
      <w:kern w:val="28"/>
    </w:rPr>
  </w:style>
  <w:style w:type="character" w:customStyle="1" w:styleId="ParaNumChar">
    <w:name w:val="ParaNum Char"/>
    <w:link w:val="ParaNum0"/>
    <w:locked/>
    <w:rsid w:val="008B444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semiHidden/>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 w:type="paragraph" w:customStyle="1" w:styleId="ParaNum0">
    <w:name w:val="ParaNum"/>
    <w:basedOn w:val="Normal"/>
    <w:link w:val="ParaNumChar"/>
    <w:rsid w:val="008B444E"/>
    <w:pPr>
      <w:widowControl w:val="0"/>
      <w:numPr>
        <w:numId w:val="33"/>
      </w:numPr>
      <w:tabs>
        <w:tab w:val="clear" w:pos="1080"/>
        <w:tab w:val="num" w:pos="1440"/>
      </w:tabs>
      <w:spacing w:after="120"/>
    </w:pPr>
    <w:rPr>
      <w:snapToGrid w:val="0"/>
      <w:kern w:val="28"/>
    </w:rPr>
  </w:style>
  <w:style w:type="character" w:customStyle="1" w:styleId="ParaNumChar">
    <w:name w:val="ParaNum Char"/>
    <w:link w:val="ParaNum0"/>
    <w:locked/>
    <w:rsid w:val="008B444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4503">
      <w:bodyDiv w:val="1"/>
      <w:marLeft w:val="0"/>
      <w:marRight w:val="0"/>
      <w:marTop w:val="0"/>
      <w:marBottom w:val="0"/>
      <w:divBdr>
        <w:top w:val="none" w:sz="0" w:space="0" w:color="auto"/>
        <w:left w:val="none" w:sz="0" w:space="0" w:color="auto"/>
        <w:bottom w:val="none" w:sz="0" w:space="0" w:color="auto"/>
        <w:right w:val="none" w:sz="0" w:space="0" w:color="auto"/>
      </w:divBdr>
    </w:div>
    <w:div w:id="19932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arnet.Hanly\AppData\Local\Microsoft\Windows\Temporary%20Internet%20Files\Content.MSO\9B7590A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9B7590A8</Template>
  <TotalTime>0</TotalTime>
  <Pages>2</Pages>
  <Words>686</Words>
  <Characters>3896</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2016-11-22T15:33:00Z</cp:lastPrinted>
  <dcterms:created xsi:type="dcterms:W3CDTF">2017-06-06T14:33:00Z</dcterms:created>
  <dcterms:modified xsi:type="dcterms:W3CDTF">2017-06-06T14:33:00Z</dcterms:modified>
  <cp:category> </cp:category>
  <cp:contentStatus> </cp:contentStatus>
</cp:coreProperties>
</file>