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RDefault="00FC64E6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51359C">
        <w:rPr>
          <w:rFonts w:ascii="Times New Roman" w:hAnsi="Times New Roman"/>
          <w:b/>
          <w:sz w:val="22"/>
          <w:szCs w:val="22"/>
        </w:rPr>
        <w:t>623</w:t>
      </w:r>
    </w:p>
    <w:p w:rsidR="009D0E9A" w:rsidRPr="000C12B4" w:rsidRDefault="00824208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June </w:t>
      </w:r>
      <w:r w:rsidR="00F16390">
        <w:rPr>
          <w:rFonts w:ascii="Times New Roman" w:hAnsi="Times New Roman"/>
          <w:b/>
          <w:sz w:val="22"/>
          <w:szCs w:val="22"/>
        </w:rPr>
        <w:t>27</w:t>
      </w:r>
      <w:r>
        <w:rPr>
          <w:rFonts w:ascii="Times New Roman" w:hAnsi="Times New Roman"/>
          <w:b/>
          <w:sz w:val="22"/>
          <w:szCs w:val="22"/>
        </w:rPr>
        <w:t>,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9425C">
        <w:rPr>
          <w:rFonts w:ascii="Times New Roman" w:hAnsi="Times New Roman"/>
          <w:b/>
          <w:sz w:val="22"/>
          <w:szCs w:val="22"/>
        </w:rPr>
        <w:t>7</w:t>
      </w: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RDefault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>
        <w:rPr>
          <w:sz w:val="22"/>
        </w:rPr>
        <w:t>PUBLIC SAFETY AND HOMELAND SECURITY BUREAU ANNOUNCES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="006F12CB">
        <w:rPr>
          <w:sz w:val="22"/>
          <w:szCs w:val="22"/>
        </w:rPr>
        <w:t>21</w:t>
      </w:r>
      <w:r>
        <w:rPr>
          <w:sz w:val="22"/>
          <w:szCs w:val="22"/>
        </w:rPr>
        <w:t xml:space="preserve"> (</w:t>
      </w:r>
      <w:r w:rsidR="006F12CB">
        <w:rPr>
          <w:sz w:val="22"/>
          <w:szCs w:val="22"/>
        </w:rPr>
        <w:t>MICHIGAN</w:t>
      </w:r>
      <w:r>
        <w:rPr>
          <w:sz w:val="22"/>
          <w:szCs w:val="22"/>
        </w:rPr>
        <w:t>) REGIONAL PLANNING COMMITTEES</w:t>
      </w:r>
    </w:p>
    <w:p w:rsidR="006818F1" w:rsidRDefault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RDefault="006F12CB" w:rsidP="006F12CB"/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</w:p>
    <w:p w:rsidR="006F12CB" w:rsidRPr="006F12CB" w:rsidRDefault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B37C77" w:rsidRDefault="006F12CB" w:rsidP="006A5494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</w:r>
      <w:r w:rsidR="005E02E6" w:rsidRPr="006F12CB">
        <w:rPr>
          <w:rFonts w:ascii="Times New Roman" w:hAnsi="Times New Roman"/>
          <w:snapToGrid/>
          <w:sz w:val="22"/>
          <w:szCs w:val="22"/>
        </w:rPr>
        <w:t>The Region 21 (Michigan)</w:t>
      </w:r>
      <w:r w:rsidR="005E02E6" w:rsidRPr="006F12CB">
        <w:rPr>
          <w:rFonts w:ascii="Times New Roman" w:hAnsi="Times New Roman"/>
          <w:snapToGrid/>
          <w:sz w:val="22"/>
          <w:szCs w:val="22"/>
          <w:vertAlign w:val="superscript"/>
        </w:rPr>
        <w:footnoteReference w:id="1"/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 w:rsidR="00C93900">
        <w:rPr>
          <w:rFonts w:ascii="Times New Roman" w:hAnsi="Times New Roman"/>
          <w:snapToGrid/>
          <w:sz w:val="22"/>
          <w:szCs w:val="22"/>
        </w:rPr>
        <w:t>Thur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sday, </w:t>
      </w:r>
      <w:r w:rsidR="00824208">
        <w:rPr>
          <w:rFonts w:ascii="Times New Roman" w:hAnsi="Times New Roman"/>
          <w:snapToGrid/>
          <w:sz w:val="22"/>
          <w:szCs w:val="22"/>
        </w:rPr>
        <w:t>July 13</w:t>
      </w:r>
      <w:r w:rsidR="005E02E6">
        <w:rPr>
          <w:rFonts w:ascii="Times New Roman" w:hAnsi="Times New Roman"/>
          <w:snapToGrid/>
          <w:sz w:val="22"/>
          <w:szCs w:val="22"/>
        </w:rPr>
        <w:t>,</w:t>
      </w:r>
      <w:r w:rsidR="005E02E6" w:rsidRPr="006F12CB">
        <w:rPr>
          <w:rFonts w:ascii="Times New Roman" w:hAnsi="Times New Roman"/>
          <w:snapToGrid/>
          <w:sz w:val="22"/>
          <w:szCs w:val="22"/>
        </w:rPr>
        <w:t xml:space="preserve"> 201</w:t>
      </w:r>
      <w:r w:rsidR="00BD0F63">
        <w:rPr>
          <w:rFonts w:ascii="Times New Roman" w:hAnsi="Times New Roman"/>
          <w:snapToGrid/>
          <w:sz w:val="22"/>
          <w:szCs w:val="22"/>
        </w:rPr>
        <w:t>7</w:t>
      </w:r>
      <w:r w:rsidR="0039425C">
        <w:rPr>
          <w:rFonts w:ascii="Times New Roman" w:hAnsi="Times New Roman"/>
          <w:snapToGrid/>
          <w:sz w:val="22"/>
          <w:szCs w:val="22"/>
        </w:rPr>
        <w:t xml:space="preserve">.  </w:t>
      </w:r>
      <w:r w:rsidR="00DB48BB">
        <w:rPr>
          <w:rFonts w:ascii="Times New Roman" w:hAnsi="Times New Roman"/>
          <w:snapToGrid/>
          <w:sz w:val="22"/>
          <w:szCs w:val="22"/>
        </w:rPr>
        <w:t xml:space="preserve">Beginning at 10:00 a.m., the </w:t>
      </w:r>
      <w:r w:rsidR="005E02E6"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 w:rsidR="00C93900">
        <w:rPr>
          <w:rFonts w:ascii="Times New Roman" w:hAnsi="Times New Roman"/>
          <w:snapToGrid/>
          <w:sz w:val="22"/>
          <w:szCs w:val="22"/>
        </w:rPr>
        <w:t xml:space="preserve"> the </w:t>
      </w:r>
      <w:r w:rsidR="00824208" w:rsidRPr="00824208">
        <w:rPr>
          <w:rFonts w:ascii="Times New Roman" w:hAnsi="Times New Roman"/>
          <w:snapToGrid/>
          <w:sz w:val="22"/>
          <w:szCs w:val="22"/>
        </w:rPr>
        <w:t>Midland County Central Dispatch</w:t>
      </w:r>
      <w:r w:rsidR="00824208">
        <w:rPr>
          <w:rFonts w:ascii="Times New Roman" w:hAnsi="Times New Roman"/>
          <w:snapToGrid/>
          <w:sz w:val="22"/>
          <w:szCs w:val="22"/>
        </w:rPr>
        <w:t xml:space="preserve">, </w:t>
      </w:r>
      <w:r w:rsidR="006A5494">
        <w:rPr>
          <w:rFonts w:ascii="Times New Roman" w:hAnsi="Times New Roman"/>
          <w:snapToGrid/>
          <w:sz w:val="22"/>
          <w:szCs w:val="22"/>
        </w:rPr>
        <w:t>2727 Rodd Street Midland</w:t>
      </w:r>
      <w:r w:rsidR="006A5494" w:rsidRPr="006A5494">
        <w:rPr>
          <w:rFonts w:ascii="Times New Roman" w:hAnsi="Times New Roman"/>
          <w:snapToGrid/>
          <w:sz w:val="22"/>
          <w:szCs w:val="22"/>
        </w:rPr>
        <w:t>, MI 48640</w:t>
      </w:r>
    </w:p>
    <w:p w:rsidR="006A5494" w:rsidRDefault="006A5494" w:rsidP="006A5494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RDefault="005E02E6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5E02E6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Approval of </w:t>
      </w:r>
      <w:r>
        <w:rPr>
          <w:rFonts w:ascii="Times New Roman" w:hAnsi="Times New Roman"/>
          <w:snapToGrid/>
          <w:sz w:val="22"/>
          <w:szCs w:val="22"/>
        </w:rPr>
        <w:t xml:space="preserve">Minutes – </w:t>
      </w:r>
      <w:r w:rsidR="00622A4A">
        <w:rPr>
          <w:rFonts w:ascii="Times New Roman" w:hAnsi="Times New Roman"/>
          <w:snapToGrid/>
          <w:sz w:val="22"/>
          <w:szCs w:val="22"/>
        </w:rPr>
        <w:t>Ma</w:t>
      </w:r>
      <w:r w:rsidR="00824208">
        <w:rPr>
          <w:rFonts w:ascii="Times New Roman" w:hAnsi="Times New Roman"/>
          <w:snapToGrid/>
          <w:sz w:val="22"/>
          <w:szCs w:val="22"/>
        </w:rPr>
        <w:t>y</w:t>
      </w:r>
      <w:r w:rsidR="00622A4A">
        <w:rPr>
          <w:rFonts w:ascii="Times New Roman" w:hAnsi="Times New Roman"/>
          <w:snapToGrid/>
          <w:sz w:val="22"/>
          <w:szCs w:val="22"/>
        </w:rPr>
        <w:t xml:space="preserve"> 1</w:t>
      </w:r>
      <w:r w:rsidR="00824208">
        <w:rPr>
          <w:rFonts w:ascii="Times New Roman" w:hAnsi="Times New Roman"/>
          <w:snapToGrid/>
          <w:sz w:val="22"/>
          <w:szCs w:val="22"/>
        </w:rPr>
        <w:t>8</w:t>
      </w:r>
      <w:r w:rsidR="00396E3C">
        <w:rPr>
          <w:rFonts w:ascii="Times New Roman" w:hAnsi="Times New Roman"/>
          <w:snapToGrid/>
          <w:sz w:val="22"/>
          <w:szCs w:val="22"/>
        </w:rPr>
        <w:t>,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201</w:t>
      </w:r>
      <w:r w:rsidR="00DB48BB">
        <w:rPr>
          <w:rFonts w:ascii="Times New Roman" w:hAnsi="Times New Roman"/>
          <w:snapToGrid/>
          <w:sz w:val="22"/>
          <w:szCs w:val="22"/>
        </w:rPr>
        <w:t>7</w:t>
      </w:r>
      <w:r w:rsidRPr="00E700E9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RDefault="005E02E6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82658" w:rsidRPr="006A171D" w:rsidRDefault="005E02E6" w:rsidP="006A171D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382658" w:rsidRDefault="005E02E6" w:rsidP="00382658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382658">
        <w:rPr>
          <w:rFonts w:ascii="Times New Roman" w:hAnsi="Times New Roman"/>
          <w:snapToGrid/>
          <w:sz w:val="22"/>
          <w:szCs w:val="22"/>
        </w:rPr>
        <w:t>New Applications</w:t>
      </w:r>
    </w:p>
    <w:p w:rsidR="00824208" w:rsidRPr="00824208" w:rsidRDefault="00824208" w:rsidP="00824208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824208">
        <w:rPr>
          <w:rFonts w:ascii="Times New Roman" w:hAnsi="Times New Roman"/>
          <w:sz w:val="22"/>
          <w:szCs w:val="22"/>
        </w:rPr>
        <w:t>State of MI – Macomb County five sites</w:t>
      </w:r>
    </w:p>
    <w:p w:rsidR="00824208" w:rsidRDefault="00824208" w:rsidP="00824208">
      <w:pPr>
        <w:widowControl/>
        <w:numPr>
          <w:ilvl w:val="1"/>
          <w:numId w:val="31"/>
        </w:numPr>
        <w:rPr>
          <w:rFonts w:ascii="Times New Roman" w:hAnsi="Times New Roman"/>
          <w:sz w:val="22"/>
          <w:szCs w:val="22"/>
        </w:rPr>
      </w:pPr>
      <w:r w:rsidRPr="00824208">
        <w:rPr>
          <w:rFonts w:ascii="Times New Roman" w:hAnsi="Times New Roman"/>
          <w:sz w:val="22"/>
          <w:szCs w:val="22"/>
        </w:rPr>
        <w:t>State of MI – Cordwood site, Cheboygan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Interoperable Communication Subcommittee</w:t>
      </w:r>
    </w:p>
    <w:p w:rsidR="005E02E6" w:rsidRPr="006F12CB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Engineering/Technical Subcommittee</w:t>
      </w:r>
    </w:p>
    <w:p w:rsidR="005E02E6" w:rsidRDefault="005E02E6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Ongoing Plan Revision Standing Committee</w:t>
      </w:r>
    </w:p>
    <w:p w:rsidR="00622A4A" w:rsidRDefault="00622A4A" w:rsidP="005E02E6">
      <w:pPr>
        <w:widowControl/>
        <w:numPr>
          <w:ilvl w:val="0"/>
          <w:numId w:val="21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 xml:space="preserve">Comments on </w:t>
      </w:r>
      <w:r>
        <w:rPr>
          <w:rFonts w:ascii="Times New Roman" w:hAnsi="Times New Roman"/>
          <w:snapToGrid/>
          <w:sz w:val="22"/>
        </w:rPr>
        <w:t>FCC Docket 15-32</w:t>
      </w:r>
      <w:r w:rsidR="004E3773">
        <w:rPr>
          <w:rFonts w:ascii="Times New Roman" w:hAnsi="Times New Roman"/>
          <w:snapToGrid/>
          <w:sz w:val="22"/>
        </w:rPr>
        <w:t xml:space="preserve"> </w:t>
      </w:r>
      <w:r>
        <w:rPr>
          <w:rFonts w:ascii="Times New Roman" w:hAnsi="Times New Roman"/>
          <w:snapToGrid/>
          <w:sz w:val="22"/>
        </w:rPr>
        <w:t>RM Interstitial 12.5 KHz Channels</w:t>
      </w:r>
    </w:p>
    <w:p w:rsidR="005A066B" w:rsidRDefault="005A066B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FCC 15-105 Railroad Police</w:t>
      </w:r>
    </w:p>
    <w:p w:rsidR="005E02E6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Website</w:t>
      </w:r>
    </w:p>
    <w:p w:rsidR="005E02E6" w:rsidRPr="006F12CB" w:rsidRDefault="005E02E6" w:rsidP="005E02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Other</w:t>
      </w:r>
    </w:p>
    <w:p w:rsidR="006A5494" w:rsidRDefault="005E02E6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5E02E6" w:rsidRPr="006A5494" w:rsidRDefault="00824208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 w:rsidR="006A5494"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September 22, 2017, Tustin, MI</w:t>
      </w:r>
    </w:p>
    <w:p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lastRenderedPageBreak/>
        <w:t>Adjourn</w:t>
      </w:r>
    </w:p>
    <w:p w:rsidR="00622A4A" w:rsidRDefault="00622A4A" w:rsidP="00622A4A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RDefault="005E02E6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0D5601" w:rsidRDefault="005E02E6" w:rsidP="005E02E6">
      <w:pPr>
        <w:pStyle w:val="ListParagraph"/>
        <w:widowControl/>
        <w:numPr>
          <w:ilvl w:val="0"/>
          <w:numId w:val="24"/>
        </w:numPr>
        <w:spacing w:after="100" w:afterAutospacing="1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Call to Order</w:t>
      </w:r>
    </w:p>
    <w:p w:rsidR="005E02E6" w:rsidRPr="000D5601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Introductions</w:t>
      </w:r>
    </w:p>
    <w:p w:rsidR="005E02E6" w:rsidRDefault="005E02E6" w:rsidP="005E02E6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Approval of Agenda</w:t>
      </w:r>
      <w:r w:rsidRPr="005E02E6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5E02E6" w:rsidRDefault="005E02E6" w:rsidP="00DB48BB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napToGrid/>
          <w:sz w:val="22"/>
          <w:szCs w:val="22"/>
        </w:rPr>
      </w:pPr>
      <w:r w:rsidRPr="00607E47">
        <w:rPr>
          <w:rFonts w:ascii="Times New Roman" w:hAnsi="Times New Roman"/>
          <w:snapToGrid/>
          <w:sz w:val="22"/>
          <w:szCs w:val="22"/>
        </w:rPr>
        <w:t>Approval of M</w:t>
      </w:r>
      <w:r>
        <w:rPr>
          <w:rFonts w:ascii="Times New Roman" w:hAnsi="Times New Roman"/>
          <w:snapToGrid/>
          <w:sz w:val="22"/>
          <w:szCs w:val="22"/>
        </w:rPr>
        <w:t xml:space="preserve">inutes </w:t>
      </w:r>
      <w:r w:rsidR="00F87D83">
        <w:rPr>
          <w:rFonts w:ascii="Times New Roman" w:hAnsi="Times New Roman"/>
          <w:snapToGrid/>
          <w:sz w:val="22"/>
          <w:szCs w:val="22"/>
        </w:rPr>
        <w:t>–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="00622A4A">
        <w:rPr>
          <w:rFonts w:ascii="Times New Roman" w:hAnsi="Times New Roman"/>
          <w:snapToGrid/>
          <w:sz w:val="22"/>
          <w:szCs w:val="22"/>
        </w:rPr>
        <w:t>Ma</w:t>
      </w:r>
      <w:r w:rsidR="00824208">
        <w:rPr>
          <w:rFonts w:ascii="Times New Roman" w:hAnsi="Times New Roman"/>
          <w:snapToGrid/>
          <w:sz w:val="22"/>
          <w:szCs w:val="22"/>
        </w:rPr>
        <w:t>y</w:t>
      </w:r>
      <w:r w:rsidR="00622A4A">
        <w:rPr>
          <w:rFonts w:ascii="Times New Roman" w:hAnsi="Times New Roman"/>
          <w:snapToGrid/>
          <w:sz w:val="22"/>
          <w:szCs w:val="22"/>
        </w:rPr>
        <w:t xml:space="preserve"> 1</w:t>
      </w:r>
      <w:r w:rsidR="00824208">
        <w:rPr>
          <w:rFonts w:ascii="Times New Roman" w:hAnsi="Times New Roman"/>
          <w:snapToGrid/>
          <w:sz w:val="22"/>
          <w:szCs w:val="22"/>
        </w:rPr>
        <w:t>8</w:t>
      </w:r>
      <w:r w:rsidR="00DB48BB" w:rsidRPr="00DB48BB">
        <w:rPr>
          <w:rFonts w:ascii="Times New Roman" w:hAnsi="Times New Roman"/>
          <w:snapToGrid/>
          <w:sz w:val="22"/>
          <w:szCs w:val="22"/>
        </w:rPr>
        <w:t>, 2017 meeting</w:t>
      </w:r>
    </w:p>
    <w:p w:rsidR="005E02E6" w:rsidRPr="000D5601" w:rsidRDefault="005E02E6" w:rsidP="005E02E6">
      <w:pPr>
        <w:pStyle w:val="ListParagraph"/>
        <w:widowControl/>
        <w:numPr>
          <w:ilvl w:val="0"/>
          <w:numId w:val="19"/>
        </w:numPr>
        <w:ind w:left="1080"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05D06" w:rsidRDefault="005E02E6" w:rsidP="00C05D0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</w:p>
    <w:p w:rsidR="005E02E6" w:rsidRDefault="005E02E6" w:rsidP="005E02E6">
      <w:pPr>
        <w:widowControl/>
        <w:numPr>
          <w:ilvl w:val="1"/>
          <w:numId w:val="25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Applications</w:t>
      </w:r>
    </w:p>
    <w:p w:rsidR="006A5494" w:rsidRPr="006A5494" w:rsidRDefault="006A5494" w:rsidP="006A5494">
      <w:pPr>
        <w:widowControl/>
        <w:numPr>
          <w:ilvl w:val="1"/>
          <w:numId w:val="33"/>
        </w:numPr>
        <w:rPr>
          <w:rFonts w:ascii="Times New Roman" w:hAnsi="Times New Roman"/>
          <w:snapToGrid/>
          <w:sz w:val="22"/>
        </w:rPr>
      </w:pPr>
      <w:r w:rsidRPr="006A5494">
        <w:rPr>
          <w:rFonts w:ascii="Times New Roman" w:hAnsi="Times New Roman"/>
          <w:sz w:val="22"/>
          <w:szCs w:val="22"/>
        </w:rPr>
        <w:t>Oakland County – West Bloomfield</w:t>
      </w:r>
    </w:p>
    <w:p w:rsidR="006A5494" w:rsidRPr="006A5494" w:rsidRDefault="006A5494" w:rsidP="006A5494">
      <w:pPr>
        <w:widowControl/>
        <w:numPr>
          <w:ilvl w:val="1"/>
          <w:numId w:val="33"/>
        </w:numPr>
        <w:rPr>
          <w:rFonts w:ascii="Times New Roman" w:hAnsi="Times New Roman"/>
          <w:sz w:val="22"/>
        </w:rPr>
      </w:pPr>
      <w:r w:rsidRPr="006A5494">
        <w:rPr>
          <w:rFonts w:ascii="Times New Roman" w:hAnsi="Times New Roman"/>
          <w:sz w:val="22"/>
          <w:szCs w:val="22"/>
        </w:rPr>
        <w:t>Oakland County – Warren</w:t>
      </w:r>
    </w:p>
    <w:p w:rsidR="006A5494" w:rsidRPr="006A5494" w:rsidRDefault="006A5494" w:rsidP="006A5494">
      <w:pPr>
        <w:widowControl/>
        <w:numPr>
          <w:ilvl w:val="1"/>
          <w:numId w:val="33"/>
        </w:numPr>
        <w:rPr>
          <w:rFonts w:ascii="Times New Roman" w:hAnsi="Times New Roman"/>
          <w:sz w:val="22"/>
        </w:rPr>
      </w:pPr>
      <w:r w:rsidRPr="006A5494">
        <w:rPr>
          <w:rFonts w:ascii="Times New Roman" w:hAnsi="Times New Roman"/>
          <w:sz w:val="22"/>
          <w:szCs w:val="22"/>
        </w:rPr>
        <w:t>Other</w:t>
      </w:r>
    </w:p>
    <w:p w:rsidR="005E02E6" w:rsidRPr="006F12CB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700 MHz </w:t>
      </w:r>
      <w:r w:rsidRPr="006F12CB">
        <w:rPr>
          <w:rFonts w:ascii="Times New Roman" w:hAnsi="Times New Roman"/>
          <w:snapToGrid/>
          <w:sz w:val="22"/>
        </w:rPr>
        <w:t>Subcommittee Reports</w:t>
      </w:r>
    </w:p>
    <w:p w:rsidR="005E02E6" w:rsidRPr="006F12CB" w:rsidRDefault="005E02E6" w:rsidP="005E02E6">
      <w:pPr>
        <w:widowControl/>
        <w:numPr>
          <w:ilvl w:val="0"/>
          <w:numId w:val="22"/>
        </w:numPr>
        <w:tabs>
          <w:tab w:val="clear" w:pos="1800"/>
        </w:tabs>
        <w:ind w:left="1440" w:hanging="3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Standing 700 MHz Plan Update </w:t>
      </w:r>
      <w:r w:rsidRPr="003A296C">
        <w:rPr>
          <w:rFonts w:ascii="Times New Roman" w:hAnsi="Times New Roman"/>
          <w:snapToGrid/>
          <w:sz w:val="22"/>
        </w:rPr>
        <w:t>Subcommittee</w:t>
      </w:r>
    </w:p>
    <w:p w:rsidR="005E02E6" w:rsidRPr="00622A4A" w:rsidRDefault="005E02E6" w:rsidP="005E02E6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First Net</w:t>
      </w:r>
    </w:p>
    <w:p w:rsidR="00622A4A" w:rsidRPr="00622A4A" w:rsidRDefault="00622A4A" w:rsidP="00622A4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  <w:szCs w:val="22"/>
        </w:rPr>
        <w:t>CAPRAD Access</w:t>
      </w:r>
    </w:p>
    <w:p w:rsidR="005E02E6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D0F63" w:rsidRDefault="00622A4A" w:rsidP="00F27AC8">
      <w:pPr>
        <w:pStyle w:val="ListParagraph"/>
        <w:numPr>
          <w:ilvl w:val="1"/>
          <w:numId w:val="20"/>
        </w:numPr>
        <w:ind w:left="144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Canada Air to Ground</w:t>
      </w:r>
    </w:p>
    <w:p w:rsidR="00C05D06" w:rsidRPr="006A5494" w:rsidRDefault="006A5494" w:rsidP="006A5494">
      <w:pPr>
        <w:pStyle w:val="ListParagraph"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napToGrid/>
          <w:sz w:val="22"/>
          <w:szCs w:val="22"/>
        </w:rPr>
        <w:t>Next meeting</w:t>
      </w:r>
      <w:r>
        <w:rPr>
          <w:rFonts w:ascii="Times New Roman" w:hAnsi="Times New Roman"/>
          <w:snapToGrid/>
          <w:sz w:val="22"/>
          <w:szCs w:val="22"/>
        </w:rPr>
        <w:t>:</w:t>
      </w:r>
      <w:r w:rsidRPr="006A5494">
        <w:rPr>
          <w:rFonts w:ascii="Times New Roman" w:hAnsi="Times New Roman"/>
          <w:snapToGrid/>
          <w:sz w:val="22"/>
          <w:szCs w:val="22"/>
        </w:rPr>
        <w:t xml:space="preserve"> September 22, 2017, Tustin, MI</w:t>
      </w:r>
    </w:p>
    <w:p w:rsidR="005E02E6" w:rsidRPr="006F12CB" w:rsidRDefault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RDefault="005E02E6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Both Region 21 RPCs’ (Michigan) m</w:t>
      </w:r>
      <w:r w:rsidR="0039425C"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 w:rsidR="00622A4A"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 Keith Bradshaw:  </w:t>
      </w:r>
    </w:p>
    <w:p w:rsidR="005E02E6" w:rsidRPr="006F12CB" w:rsidRDefault="005E02E6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RDefault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RDefault="00A856A1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4" w:history="1">
        <w:r w:rsidR="005E02E6" w:rsidRPr="000A66A9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RDefault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RDefault="005E02E6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R="00E277F2" w:rsidRPr="00E277F2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4F" w:rsidRDefault="0093654F">
      <w:r>
        <w:separator/>
      </w:r>
    </w:p>
  </w:endnote>
  <w:endnote w:type="continuationSeparator" w:id="0">
    <w:p w:rsidR="0093654F" w:rsidRDefault="0093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Default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8BB" w:rsidRDefault="00DB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6F63A0" w:rsidRDefault="00DB48BB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A856A1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:rsidRDefault="00DB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B" w:rsidRDefault="0064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4F" w:rsidRDefault="0093654F">
      <w:r>
        <w:separator/>
      </w:r>
    </w:p>
  </w:footnote>
  <w:footnote w:type="continuationSeparator" w:id="0">
    <w:p w:rsidR="0093654F" w:rsidRDefault="0093654F">
      <w:r>
        <w:continuationSeparator/>
      </w:r>
    </w:p>
  </w:footnote>
  <w:footnote w:id="1">
    <w:p w:rsidR="00DB48BB" w:rsidRPr="006F12CB" w:rsidRDefault="00DB48B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B" w:rsidRDefault="0064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AB" w:rsidRDefault="00640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B" w:rsidRPr="00804ED0" w:rsidRDefault="00DB48BB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6F8B454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RDefault="00DB48BB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88F124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RDefault="00DB48BB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RDefault="00DB48BB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Default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RDefault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RDefault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DB48BB" w:rsidRDefault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RDefault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RDefault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:rsidRDefault="00DB4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83"/>
    <w:multiLevelType w:val="hybridMultilevel"/>
    <w:tmpl w:val="0C8C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355623"/>
    <w:multiLevelType w:val="hybridMultilevel"/>
    <w:tmpl w:val="74984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E0D8C"/>
    <w:multiLevelType w:val="hybridMultilevel"/>
    <w:tmpl w:val="B60A1A1A"/>
    <w:lvl w:ilvl="0" w:tplc="4E601A54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A21D7B"/>
    <w:multiLevelType w:val="hybridMultilevel"/>
    <w:tmpl w:val="63D8DB28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D0FA9"/>
    <w:multiLevelType w:val="hybridMultilevel"/>
    <w:tmpl w:val="0D4A3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44CBA"/>
    <w:multiLevelType w:val="hybridMultilevel"/>
    <w:tmpl w:val="73527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 w:tplc="4E601A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 w:tplc="4E601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 w:tplc="D6AA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933009"/>
    <w:multiLevelType w:val="hybridMultilevel"/>
    <w:tmpl w:val="03E6D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4358B9"/>
    <w:multiLevelType w:val="hybridMultilevel"/>
    <w:tmpl w:val="EAF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0369E"/>
    <w:multiLevelType w:val="hybridMultilevel"/>
    <w:tmpl w:val="F1C47092"/>
    <w:lvl w:ilvl="0" w:tplc="4E601A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AD3C09"/>
    <w:multiLevelType w:val="hybridMultilevel"/>
    <w:tmpl w:val="E010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D3730D"/>
    <w:multiLevelType w:val="hybridMultilevel"/>
    <w:tmpl w:val="0AF25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601A5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4E601A5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 w:tplc="4E601A54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DEF53CB"/>
    <w:multiLevelType w:val="hybridMultilevel"/>
    <w:tmpl w:val="B03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431C"/>
    <w:multiLevelType w:val="hybridMultilevel"/>
    <w:tmpl w:val="E7344CE0"/>
    <w:lvl w:ilvl="0" w:tplc="6C241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9055F"/>
    <w:multiLevelType w:val="hybridMultilevel"/>
    <w:tmpl w:val="640C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13B43A0"/>
    <w:multiLevelType w:val="hybridMultilevel"/>
    <w:tmpl w:val="296C7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311C2"/>
    <w:multiLevelType w:val="hybridMultilevel"/>
    <w:tmpl w:val="CD165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DF1B97"/>
    <w:multiLevelType w:val="hybridMultilevel"/>
    <w:tmpl w:val="A1C0A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7"/>
  </w:num>
  <w:num w:numId="5">
    <w:abstractNumId w:val="12"/>
  </w:num>
  <w:num w:numId="6">
    <w:abstractNumId w:val="22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5"/>
  </w:num>
  <w:num w:numId="13">
    <w:abstractNumId w:val="8"/>
  </w:num>
  <w:num w:numId="14">
    <w:abstractNumId w:val="0"/>
  </w:num>
  <w:num w:numId="15">
    <w:abstractNumId w:val="30"/>
  </w:num>
  <w:num w:numId="16">
    <w:abstractNumId w:val="2"/>
  </w:num>
  <w:num w:numId="17">
    <w:abstractNumId w:val="29"/>
  </w:num>
  <w:num w:numId="18">
    <w:abstractNumId w:val="7"/>
  </w:num>
  <w:num w:numId="19">
    <w:abstractNumId w:val="31"/>
  </w:num>
  <w:num w:numId="20">
    <w:abstractNumId w:val="23"/>
  </w:num>
  <w:num w:numId="21">
    <w:abstractNumId w:val="3"/>
  </w:num>
  <w:num w:numId="22">
    <w:abstractNumId w:val="5"/>
  </w:num>
  <w:num w:numId="23">
    <w:abstractNumId w:val="9"/>
  </w:num>
  <w:num w:numId="24">
    <w:abstractNumId w:val="1"/>
  </w:num>
  <w:num w:numId="25">
    <w:abstractNumId w:val="15"/>
  </w:num>
  <w:num w:numId="26">
    <w:abstractNumId w:val="19"/>
  </w:num>
  <w:num w:numId="27">
    <w:abstractNumId w:val="26"/>
  </w:num>
  <w:num w:numId="28">
    <w:abstractNumId w:val="6"/>
  </w:num>
  <w:num w:numId="29">
    <w:abstractNumId w:val="11"/>
  </w:num>
  <w:num w:numId="30">
    <w:abstractNumId w:val="28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F1DFF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701E"/>
    <w:rsid w:val="001C4172"/>
    <w:rsid w:val="001E2595"/>
    <w:rsid w:val="001E2661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4866"/>
    <w:rsid w:val="002876D4"/>
    <w:rsid w:val="0029747F"/>
    <w:rsid w:val="002A536F"/>
    <w:rsid w:val="002C1A46"/>
    <w:rsid w:val="002E512D"/>
    <w:rsid w:val="002F19B4"/>
    <w:rsid w:val="00305F4D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82658"/>
    <w:rsid w:val="0039425C"/>
    <w:rsid w:val="00394E2F"/>
    <w:rsid w:val="00395A16"/>
    <w:rsid w:val="00396649"/>
    <w:rsid w:val="00396E3C"/>
    <w:rsid w:val="003A296C"/>
    <w:rsid w:val="003A6114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7DE2"/>
    <w:rsid w:val="004150A3"/>
    <w:rsid w:val="00432C01"/>
    <w:rsid w:val="00441F46"/>
    <w:rsid w:val="00445636"/>
    <w:rsid w:val="00447E7F"/>
    <w:rsid w:val="00454CCE"/>
    <w:rsid w:val="004559D5"/>
    <w:rsid w:val="00465D3D"/>
    <w:rsid w:val="00482826"/>
    <w:rsid w:val="004A0E9A"/>
    <w:rsid w:val="004A6764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359C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6C20"/>
    <w:rsid w:val="005652EE"/>
    <w:rsid w:val="00566BD7"/>
    <w:rsid w:val="005721A5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2A4A"/>
    <w:rsid w:val="006248D2"/>
    <w:rsid w:val="006271D7"/>
    <w:rsid w:val="006318F2"/>
    <w:rsid w:val="0063215E"/>
    <w:rsid w:val="006407AB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A5494"/>
    <w:rsid w:val="006B5CBC"/>
    <w:rsid w:val="006B6420"/>
    <w:rsid w:val="006F12CB"/>
    <w:rsid w:val="006F486B"/>
    <w:rsid w:val="006F687C"/>
    <w:rsid w:val="00701A97"/>
    <w:rsid w:val="00701BF6"/>
    <w:rsid w:val="00715B52"/>
    <w:rsid w:val="007179A0"/>
    <w:rsid w:val="00732441"/>
    <w:rsid w:val="00735A99"/>
    <w:rsid w:val="00737F11"/>
    <w:rsid w:val="00746B82"/>
    <w:rsid w:val="007509C6"/>
    <w:rsid w:val="00751524"/>
    <w:rsid w:val="007632ED"/>
    <w:rsid w:val="0076498C"/>
    <w:rsid w:val="007703DD"/>
    <w:rsid w:val="007739D7"/>
    <w:rsid w:val="00782647"/>
    <w:rsid w:val="00787E10"/>
    <w:rsid w:val="007B2B97"/>
    <w:rsid w:val="007C0579"/>
    <w:rsid w:val="007C32B8"/>
    <w:rsid w:val="007C4059"/>
    <w:rsid w:val="007C574A"/>
    <w:rsid w:val="007E264B"/>
    <w:rsid w:val="00801D78"/>
    <w:rsid w:val="0081016B"/>
    <w:rsid w:val="0081134E"/>
    <w:rsid w:val="008207E2"/>
    <w:rsid w:val="00821873"/>
    <w:rsid w:val="00824208"/>
    <w:rsid w:val="0082433C"/>
    <w:rsid w:val="00835C64"/>
    <w:rsid w:val="00847C32"/>
    <w:rsid w:val="00854ECA"/>
    <w:rsid w:val="00855FD1"/>
    <w:rsid w:val="0087091E"/>
    <w:rsid w:val="00876E55"/>
    <w:rsid w:val="00886F9E"/>
    <w:rsid w:val="008878BA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247E2"/>
    <w:rsid w:val="009278FF"/>
    <w:rsid w:val="0093654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5CBD"/>
    <w:rsid w:val="00A01751"/>
    <w:rsid w:val="00A020DC"/>
    <w:rsid w:val="00A06B05"/>
    <w:rsid w:val="00A15FDA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856A1"/>
    <w:rsid w:val="00AA4DEA"/>
    <w:rsid w:val="00AB2D69"/>
    <w:rsid w:val="00AB648F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37C77"/>
    <w:rsid w:val="00B40131"/>
    <w:rsid w:val="00B42D58"/>
    <w:rsid w:val="00B453E1"/>
    <w:rsid w:val="00B505DB"/>
    <w:rsid w:val="00B50A3D"/>
    <w:rsid w:val="00B530AC"/>
    <w:rsid w:val="00B61A14"/>
    <w:rsid w:val="00B63E55"/>
    <w:rsid w:val="00B720C3"/>
    <w:rsid w:val="00B8220B"/>
    <w:rsid w:val="00B824E5"/>
    <w:rsid w:val="00B86A70"/>
    <w:rsid w:val="00BA16CB"/>
    <w:rsid w:val="00BD0F63"/>
    <w:rsid w:val="00BD58B9"/>
    <w:rsid w:val="00BD67DE"/>
    <w:rsid w:val="00BD751C"/>
    <w:rsid w:val="00BE7A4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17570"/>
    <w:rsid w:val="00D24B15"/>
    <w:rsid w:val="00D37E8D"/>
    <w:rsid w:val="00D40471"/>
    <w:rsid w:val="00D43D6C"/>
    <w:rsid w:val="00D50084"/>
    <w:rsid w:val="00D54CDC"/>
    <w:rsid w:val="00D64D6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541F"/>
    <w:rsid w:val="00DD5C21"/>
    <w:rsid w:val="00DD613F"/>
    <w:rsid w:val="00DE725F"/>
    <w:rsid w:val="00DF51D3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4E32"/>
    <w:rsid w:val="00F06CB1"/>
    <w:rsid w:val="00F13587"/>
    <w:rsid w:val="00F16390"/>
    <w:rsid w:val="00F26626"/>
    <w:rsid w:val="00F272FC"/>
    <w:rsid w:val="00F27AC8"/>
    <w:rsid w:val="00F30C2D"/>
    <w:rsid w:val="00F31994"/>
    <w:rsid w:val="00F41561"/>
    <w:rsid w:val="00F53410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adshawk@michigan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2343</Characters>
  <Application>Microsoft Office Word</Application>
  <DocSecurity>0</DocSecurity>
  <Lines>86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2758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2017-06-27T14:18:00Z</dcterms:created>
  <dcterms:modified xsi:type="dcterms:W3CDTF">2017-06-27T14:18:00Z</dcterms:modified>
  <cp:category> </cp:category>
  <cp:contentStatus> </cp:contentStatus>
</cp:coreProperties>
</file>