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6FD" w:rsidRDefault="00FF46FD" w:rsidP="000C6A31">
      <w:pPr>
        <w:jc w:val="right"/>
        <w:rPr>
          <w:b/>
          <w:szCs w:val="22"/>
        </w:rPr>
      </w:pPr>
      <w:bookmarkStart w:id="0" w:name="_GoBack"/>
      <w:bookmarkEnd w:id="0"/>
    </w:p>
    <w:p w:rsidR="00FF46FD" w:rsidRDefault="00FF46FD" w:rsidP="000C6A31">
      <w:pPr>
        <w:jc w:val="right"/>
        <w:rPr>
          <w:b/>
          <w:szCs w:val="22"/>
        </w:rPr>
      </w:pPr>
    </w:p>
    <w:p w:rsidR="000C6A31" w:rsidRPr="00A62EC1" w:rsidRDefault="006B37B8" w:rsidP="000C6A31">
      <w:pPr>
        <w:jc w:val="right"/>
        <w:rPr>
          <w:b/>
          <w:szCs w:val="22"/>
        </w:rPr>
      </w:pPr>
      <w:r>
        <w:rPr>
          <w:b/>
          <w:szCs w:val="22"/>
        </w:rPr>
        <w:t>DA 17-668</w:t>
      </w:r>
    </w:p>
    <w:p w:rsidR="000C6A31" w:rsidRPr="00A62EC1" w:rsidRDefault="000C6A31" w:rsidP="000C6A31">
      <w:pPr>
        <w:spacing w:before="60"/>
        <w:jc w:val="right"/>
        <w:rPr>
          <w:b/>
          <w:szCs w:val="22"/>
        </w:rPr>
      </w:pPr>
      <w:r w:rsidRPr="008A077C">
        <w:rPr>
          <w:b/>
          <w:szCs w:val="22"/>
        </w:rPr>
        <w:t xml:space="preserve">Released:  </w:t>
      </w:r>
      <w:r w:rsidR="006B37B8" w:rsidRPr="008A077C">
        <w:rPr>
          <w:b/>
          <w:szCs w:val="22"/>
        </w:rPr>
        <w:t>July 13, 2017</w:t>
      </w:r>
    </w:p>
    <w:p w:rsidR="000C6A31" w:rsidRPr="00A62EC1" w:rsidRDefault="000C6A31" w:rsidP="000C6A31">
      <w:pPr>
        <w:jc w:val="right"/>
        <w:rPr>
          <w:szCs w:val="22"/>
        </w:rPr>
      </w:pPr>
    </w:p>
    <w:p w:rsidR="00E40EAA" w:rsidRDefault="00E40EAA" w:rsidP="00E40EAA">
      <w:pPr>
        <w:snapToGrid w:val="0"/>
        <w:spacing w:after="240"/>
        <w:jc w:val="center"/>
        <w:rPr>
          <w:b/>
          <w:caps/>
        </w:rPr>
      </w:pPr>
      <w:r>
        <w:rPr>
          <w:b/>
          <w:caps/>
        </w:rPr>
        <w:t xml:space="preserve">online tutorial </w:t>
      </w:r>
      <w:r w:rsidR="007A2AD9">
        <w:rPr>
          <w:b/>
          <w:caps/>
        </w:rPr>
        <w:t>A</w:t>
      </w:r>
      <w:r>
        <w:rPr>
          <w:b/>
          <w:caps/>
        </w:rPr>
        <w:t>vailable to assist AM BROADCASTERS in Filing AUction</w:t>
      </w:r>
      <w:r w:rsidR="008A077C">
        <w:rPr>
          <w:b/>
          <w:caps/>
        </w:rPr>
        <w:t> </w:t>
      </w:r>
      <w:r>
        <w:rPr>
          <w:b/>
          <w:caps/>
        </w:rPr>
        <w:t>99 Applications for new cross-service fm translators</w:t>
      </w:r>
    </w:p>
    <w:p w:rsidR="00E40EAA" w:rsidRDefault="00E40EAA" w:rsidP="00E40EAA">
      <w:pPr>
        <w:spacing w:after="240"/>
        <w:jc w:val="center"/>
        <w:rPr>
          <w:b/>
          <w:caps/>
        </w:rPr>
      </w:pPr>
      <w:r>
        <w:rPr>
          <w:b/>
          <w:caps/>
        </w:rPr>
        <w:t>AM station licensees Or Proposed AM Station Assignees may seek FM translators in this filing window</w:t>
      </w:r>
    </w:p>
    <w:p w:rsidR="000C6A31" w:rsidRPr="00A62EC1" w:rsidRDefault="000770E9" w:rsidP="00A62EC1">
      <w:pPr>
        <w:spacing w:after="240"/>
        <w:jc w:val="center"/>
        <w:rPr>
          <w:b/>
          <w:szCs w:val="22"/>
        </w:rPr>
      </w:pPr>
      <w:r>
        <w:rPr>
          <w:b/>
          <w:szCs w:val="22"/>
        </w:rPr>
        <w:t>AU Docket No. 17-143</w:t>
      </w:r>
    </w:p>
    <w:p w:rsidR="000C6A31" w:rsidRDefault="00086863" w:rsidP="00086863">
      <w:pPr>
        <w:pStyle w:val="ParaNum"/>
      </w:pPr>
      <w:r w:rsidRPr="00086863">
        <w:t>By this Public Notice, the Media Bureau</w:t>
      </w:r>
      <w:r w:rsidR="00440EF0">
        <w:t xml:space="preserve">, in conjunction with the </w:t>
      </w:r>
      <w:r w:rsidR="00440EF0" w:rsidRPr="00086863">
        <w:t>Wirele</w:t>
      </w:r>
      <w:r w:rsidR="00440EF0">
        <w:t>ss Telecommunications Bureau,</w:t>
      </w:r>
      <w:r w:rsidRPr="00086863">
        <w:t xml:space="preserve"> announce</w:t>
      </w:r>
      <w:r w:rsidR="00440EF0">
        <w:t>s</w:t>
      </w:r>
      <w:r w:rsidRPr="00086863">
        <w:t xml:space="preserve"> an online tutorial that provides an overview of the application filing requirements for applicants seeking a new cross-service FM translator.  The online tuto</w:t>
      </w:r>
      <w:r w:rsidR="000246E7">
        <w:t xml:space="preserve">rial </w:t>
      </w:r>
      <w:r w:rsidR="00D6696B">
        <w:t>is a</w:t>
      </w:r>
      <w:r w:rsidR="000246E7">
        <w:t xml:space="preserve">vailable </w:t>
      </w:r>
      <w:r w:rsidRPr="00086863">
        <w:t xml:space="preserve">at the </w:t>
      </w:r>
      <w:r w:rsidR="00E57010">
        <w:t xml:space="preserve">Auction 99 </w:t>
      </w:r>
      <w:r w:rsidR="000D4E51">
        <w:t>web</w:t>
      </w:r>
      <w:r w:rsidRPr="00086863">
        <w:t>site:</w:t>
      </w:r>
      <w:r w:rsidR="008A077C">
        <w:t xml:space="preserve"> </w:t>
      </w:r>
      <w:r w:rsidRPr="00086863">
        <w:t xml:space="preserve"> </w:t>
      </w:r>
      <w:hyperlink r:id="rId8" w:history="1">
        <w:r w:rsidRPr="00B66A9C">
          <w:rPr>
            <w:rStyle w:val="Hyperlink"/>
          </w:rPr>
          <w:t>www.fcc.gov/</w:t>
        </w:r>
        <w:r w:rsidR="001B3412" w:rsidRPr="00B66A9C">
          <w:rPr>
            <w:rStyle w:val="Hyperlink"/>
          </w:rPr>
          <w:t>auction/99</w:t>
        </w:r>
      </w:hyperlink>
      <w:r w:rsidRPr="00086863">
        <w:t>.</w:t>
      </w:r>
      <w:r w:rsidR="001D6CDC">
        <w:t xml:space="preserve"> </w:t>
      </w:r>
    </w:p>
    <w:p w:rsidR="001D6CDC" w:rsidRDefault="001D6CDC" w:rsidP="00AB0754">
      <w:pPr>
        <w:pStyle w:val="ParaNum"/>
        <w:widowControl/>
      </w:pPr>
      <w:r>
        <w:t>In response to a petition for clarification</w:t>
      </w:r>
      <w:r w:rsidR="00440EF0">
        <w:rPr>
          <w:rStyle w:val="FootnoteReference"/>
        </w:rPr>
        <w:footnoteReference w:id="2"/>
      </w:r>
      <w:r>
        <w:t xml:space="preserve"> and multiple informal inquiries, we clarify that thi</w:t>
      </w:r>
      <w:r w:rsidR="00440EF0">
        <w:t>s filing window opportunity is availa</w:t>
      </w:r>
      <w:r w:rsidR="00201CE8">
        <w:t>ble to</w:t>
      </w:r>
      <w:r w:rsidR="001C3841">
        <w:t xml:space="preserve"> either</w:t>
      </w:r>
      <w:r w:rsidR="00201CE8">
        <w:t xml:space="preserve"> </w:t>
      </w:r>
      <w:r w:rsidR="00021C0C">
        <w:t>an existing AM</w:t>
      </w:r>
      <w:r w:rsidR="00D067C7">
        <w:t xml:space="preserve"> station</w:t>
      </w:r>
      <w:r w:rsidR="00021C0C">
        <w:t xml:space="preserve"> licensee</w:t>
      </w:r>
      <w:r w:rsidR="00201CE8">
        <w:t xml:space="preserve"> or</w:t>
      </w:r>
      <w:r w:rsidR="009F7278">
        <w:t>, if applicable,</w:t>
      </w:r>
      <w:r w:rsidR="00021C0C">
        <w:t xml:space="preserve"> </w:t>
      </w:r>
      <w:r w:rsidR="001C3841">
        <w:t xml:space="preserve">a </w:t>
      </w:r>
      <w:r w:rsidR="00021C0C">
        <w:t>proposed assignee</w:t>
      </w:r>
      <w:r w:rsidR="00440EF0">
        <w:t xml:space="preserve"> of such </w:t>
      </w:r>
      <w:r w:rsidR="00021C0C">
        <w:t>an AM station</w:t>
      </w:r>
      <w:r w:rsidR="00440EF0">
        <w:t>, consistent with the provisions of section 73.3517(a) of the Commission’s rules.</w:t>
      </w:r>
      <w:r w:rsidR="00440EF0">
        <w:rPr>
          <w:rStyle w:val="FootnoteReference"/>
        </w:rPr>
        <w:footnoteReference w:id="3"/>
      </w:r>
      <w:r w:rsidR="00440EF0">
        <w:t xml:space="preserve">  </w:t>
      </w:r>
      <w:r w:rsidR="00BC186E">
        <w:t xml:space="preserve">When establishing this cross-service FM translator approach in its </w:t>
      </w:r>
      <w:r w:rsidR="00BC186E">
        <w:rPr>
          <w:i/>
        </w:rPr>
        <w:t xml:space="preserve">AM Revitalization </w:t>
      </w:r>
      <w:r w:rsidR="00F17176">
        <w:rPr>
          <w:i/>
        </w:rPr>
        <w:t xml:space="preserve">First </w:t>
      </w:r>
      <w:r w:rsidR="00BC186E">
        <w:rPr>
          <w:i/>
        </w:rPr>
        <w:t>Report and Order</w:t>
      </w:r>
      <w:r w:rsidR="00BC186E">
        <w:t xml:space="preserve">, the Commission </w:t>
      </w:r>
      <w:r w:rsidR="001C3841">
        <w:t xml:space="preserve">stated that either an AM licensee or </w:t>
      </w:r>
      <w:r w:rsidR="00021C0C">
        <w:t>a proposed assignee</w:t>
      </w:r>
      <w:r w:rsidR="00BC186E">
        <w:t xml:space="preserve"> </w:t>
      </w:r>
      <w:r w:rsidR="001C3841">
        <w:t xml:space="preserve">could </w:t>
      </w:r>
      <w:r w:rsidR="00BC186E">
        <w:t>seek such FM translators in the first two modification windows, which were held in 2016.</w:t>
      </w:r>
      <w:r w:rsidR="00BC186E">
        <w:rPr>
          <w:rStyle w:val="FootnoteReference"/>
        </w:rPr>
        <w:footnoteReference w:id="4"/>
      </w:r>
      <w:r w:rsidR="00BE2E32">
        <w:t xml:space="preserve"> </w:t>
      </w:r>
      <w:r w:rsidR="00BC186E">
        <w:t xml:space="preserve"> Permitting a proposed assignee of an AM station to participate in this additional filing window opportunity is consistent with the Commission’s stated policy for those prior FM translator </w:t>
      </w:r>
      <w:r w:rsidR="004F5AF1">
        <w:t>modification windows</w:t>
      </w:r>
      <w:r w:rsidR="00BC186E">
        <w:t xml:space="preserve">, which were also intended to </w:t>
      </w:r>
      <w:r w:rsidR="004F5AF1">
        <w:t>further enhance the viability of the AM broadcast service.</w:t>
      </w:r>
      <w:r w:rsidR="004F5AF1">
        <w:rPr>
          <w:rStyle w:val="FootnoteReference"/>
        </w:rPr>
        <w:footnoteReference w:id="5"/>
      </w:r>
      <w:r w:rsidR="00697E34">
        <w:t xml:space="preserve">  An AM licensee or assignee may not file for an FM translator for a primary AM station that was </w:t>
      </w:r>
      <w:r w:rsidR="00697E34" w:rsidRPr="00697E34">
        <w:t>listed as the primary station in a modification application filed during either of the two 2016 modification windows</w:t>
      </w:r>
      <w:r w:rsidR="00697E34">
        <w:t>.</w:t>
      </w:r>
      <w:r w:rsidR="00BD259A">
        <w:rPr>
          <w:rStyle w:val="FootnoteReference"/>
        </w:rPr>
        <w:footnoteReference w:id="6"/>
      </w:r>
      <w:r w:rsidR="00BD259A">
        <w:t xml:space="preserve">  Further, we will accept only one</w:t>
      </w:r>
      <w:r w:rsidR="00D067C7">
        <w:t xml:space="preserve"> FCC Form 175</w:t>
      </w:r>
      <w:r w:rsidR="00BD259A">
        <w:t xml:space="preserve"> </w:t>
      </w:r>
      <w:r w:rsidR="005E21CA">
        <w:t>for a particular AM station</w:t>
      </w:r>
      <w:r w:rsidR="00B66A9C">
        <w:t>—</w:t>
      </w:r>
      <w:r w:rsidR="005E21CA">
        <w:t>that is, only an existing AM licensee</w:t>
      </w:r>
      <w:r w:rsidR="00BD259A">
        <w:t xml:space="preserve"> </w:t>
      </w:r>
      <w:r w:rsidR="005E21CA">
        <w:t>or assignee may file in this window,</w:t>
      </w:r>
      <w:r w:rsidR="00D13141">
        <w:t xml:space="preserve"> not both.</w:t>
      </w:r>
      <w:r w:rsidR="005E21CA">
        <w:t xml:space="preserve">  </w:t>
      </w:r>
    </w:p>
    <w:p w:rsidR="00021C0C" w:rsidRDefault="00FF2A65" w:rsidP="008A077C">
      <w:pPr>
        <w:pStyle w:val="ParaNum"/>
        <w:widowControl/>
      </w:pPr>
      <w:r>
        <w:lastRenderedPageBreak/>
        <w:t xml:space="preserve">This filing window provides an opportunity to seek </w:t>
      </w:r>
      <w:r w:rsidRPr="00086863">
        <w:t xml:space="preserve">a new cross-service FM translator </w:t>
      </w:r>
      <w:r>
        <w:t xml:space="preserve">that would retransmit the signal of a primary </w:t>
      </w:r>
      <w:r w:rsidRPr="00086863">
        <w:t>AM station</w:t>
      </w:r>
      <w:r>
        <w:t>.  A party seeking an FM translator</w:t>
      </w:r>
      <w:r w:rsidRPr="00086863">
        <w:t xml:space="preserve"> must file FCC Form 349 Tech Box for a permit for each such proposed facility in the Media Bureau’s Consolidated Database System (CDBS) between 12:01 a.m. ET, July 26, 2017, and prior to 6:00 p.m. </w:t>
      </w:r>
      <w:r w:rsidR="005E5D96">
        <w:t>Eastern Time (</w:t>
      </w:r>
      <w:r w:rsidRPr="00086863">
        <w:t>ET</w:t>
      </w:r>
      <w:r w:rsidR="005E5D96">
        <w:t>)</w:t>
      </w:r>
      <w:r w:rsidRPr="00086863">
        <w:t>, August 2, 2017</w:t>
      </w:r>
      <w:r w:rsidR="00D067C7">
        <w:t xml:space="preserve">, as well as </w:t>
      </w:r>
      <w:r w:rsidR="00D067C7" w:rsidRPr="00086863">
        <w:t>one FCC Form 175 in the FCC Auction System covering all proposed station(s) for which it files a FCC Form 349 Tech Box</w:t>
      </w:r>
      <w:r w:rsidR="00D33BF8">
        <w:t xml:space="preserve"> </w:t>
      </w:r>
      <w:r w:rsidR="00D33BF8" w:rsidRPr="00086863">
        <w:t xml:space="preserve">between </w:t>
      </w:r>
      <w:r w:rsidR="00D33BF8">
        <w:t>9</w:t>
      </w:r>
      <w:r w:rsidR="00D33BF8" w:rsidRPr="00086863">
        <w:t>:0</w:t>
      </w:r>
      <w:r w:rsidR="00D33BF8">
        <w:t>0</w:t>
      </w:r>
      <w:r w:rsidR="00D33BF8" w:rsidRPr="00086863">
        <w:t xml:space="preserve"> a.m. ET, July 26, 2017, and prior to 6:00 p.m. ET, August 2, 2017</w:t>
      </w:r>
      <w:r w:rsidRPr="00086863">
        <w:t>.</w:t>
      </w:r>
      <w:r>
        <w:t xml:space="preserve">  Instructions for filing an application, including an overview of requirements, may be found in the </w:t>
      </w:r>
      <w:r w:rsidRPr="00F01F90">
        <w:rPr>
          <w:i/>
        </w:rPr>
        <w:t>Filing Instructions Public Notice</w:t>
      </w:r>
      <w:r>
        <w:rPr>
          <w:i/>
        </w:rPr>
        <w:t>.</w:t>
      </w:r>
      <w:r>
        <w:rPr>
          <w:rStyle w:val="FootnoteReference"/>
        </w:rPr>
        <w:footnoteReference w:id="7"/>
      </w:r>
      <w:r>
        <w:rPr>
          <w:i/>
        </w:rPr>
        <w:t xml:space="preserve">  </w:t>
      </w:r>
      <w:r w:rsidR="005E21CA">
        <w:t>The filing instructions tutorial is intended as an education</w:t>
      </w:r>
      <w:r w:rsidR="001C4455">
        <w:t>al</w:t>
      </w:r>
      <w:r w:rsidR="005E21CA">
        <w:t xml:space="preserve"> supplement to the </w:t>
      </w:r>
      <w:r w:rsidR="005E21CA" w:rsidRPr="00F01F90">
        <w:rPr>
          <w:i/>
        </w:rPr>
        <w:t>Filing Instructions Public Notice</w:t>
      </w:r>
      <w:r w:rsidR="005E21CA">
        <w:t xml:space="preserve">, and is not a substitute for an applicant’s review of all applicable orders, rules, policies and public notices regarding this auction and FM translator opportunity.  </w:t>
      </w:r>
    </w:p>
    <w:p w:rsidR="00021C0C" w:rsidRDefault="001C3841" w:rsidP="00021C0C">
      <w:pPr>
        <w:pStyle w:val="ParaNum"/>
      </w:pPr>
      <w:r>
        <w:t>Each p</w:t>
      </w:r>
      <w:r w:rsidR="00021C0C">
        <w:t>otential</w:t>
      </w:r>
      <w:r>
        <w:t xml:space="preserve"> applicant</w:t>
      </w:r>
      <w:r w:rsidR="00021C0C">
        <w:t xml:space="preserve"> should remain mindful that section 1.2105(b) of the Commission’s rules prohibits major changes to an FCC Form 175 auction application.</w:t>
      </w:r>
      <w:r w:rsidR="00021C0C">
        <w:rPr>
          <w:rStyle w:val="FootnoteReference"/>
        </w:rPr>
        <w:footnoteReference w:id="8"/>
      </w:r>
      <w:r w:rsidR="00021C0C">
        <w:t xml:space="preserve">  Moreover, </w:t>
      </w:r>
      <w:r w:rsidR="000C26C4">
        <w:t xml:space="preserve">each </w:t>
      </w:r>
      <w:r w:rsidR="0053547D">
        <w:t>potential applicant</w:t>
      </w:r>
      <w:r w:rsidR="00021C0C">
        <w:t xml:space="preserve"> </w:t>
      </w:r>
      <w:r w:rsidR="000C26C4">
        <w:t xml:space="preserve">should </w:t>
      </w:r>
      <w:r w:rsidR="00021C0C">
        <w:t xml:space="preserve">review carefully the guidance provided in the </w:t>
      </w:r>
      <w:r w:rsidR="00021C0C" w:rsidRPr="00F01F90">
        <w:rPr>
          <w:i/>
        </w:rPr>
        <w:t>Filing Instructions Public Notice</w:t>
      </w:r>
      <w:r w:rsidR="00021C0C">
        <w:t xml:space="preserve"> about the prohibition on certain communications that applies to each applicant that files a FCC Form 175 in this filing window.</w:t>
      </w:r>
      <w:r w:rsidR="00021C0C">
        <w:rPr>
          <w:rStyle w:val="FootnoteReference"/>
        </w:rPr>
        <w:footnoteReference w:id="9"/>
      </w:r>
      <w:r w:rsidR="00021C0C">
        <w:t xml:space="preserve">  </w:t>
      </w:r>
    </w:p>
    <w:p w:rsidR="00086863" w:rsidRPr="00D33BF8" w:rsidRDefault="00086863" w:rsidP="00D33BF8">
      <w:pPr>
        <w:pStyle w:val="ParaNum"/>
      </w:pPr>
      <w:r>
        <w:t>For additional information about FM Translator stations or FCC Form 349, contact James Bradshaw, Lisa Scanlan or Tom Nessinger in the Audio Division of the Media Bureau at (202) 418-2700.  For additional information about FCC Form 175, contact Lynne Milne in the Auctions and Spectrum Access Division of the Wireless Telecommunications Bureau at (202) 418-0660.  For general auction information, contact the Auctions Hotline at (717) 338-2868.</w:t>
      </w:r>
    </w:p>
    <w:p w:rsidR="009D11BE" w:rsidRPr="00A62EC1" w:rsidRDefault="00A62EC1" w:rsidP="00A62EC1">
      <w:pPr>
        <w:spacing w:before="120"/>
        <w:jc w:val="center"/>
        <w:rPr>
          <w:b/>
        </w:rPr>
      </w:pPr>
      <w:r w:rsidRPr="00A62EC1">
        <w:rPr>
          <w:b/>
        </w:rPr>
        <w:t>-FCC-</w:t>
      </w:r>
    </w:p>
    <w:sectPr w:rsidR="009D11BE" w:rsidRPr="00A62EC1" w:rsidSect="005561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A87" w:rsidRDefault="00E92A87">
      <w:pPr>
        <w:spacing w:line="20" w:lineRule="exact"/>
      </w:pPr>
    </w:p>
  </w:endnote>
  <w:endnote w:type="continuationSeparator" w:id="0">
    <w:p w:rsidR="00E92A87" w:rsidRDefault="00E92A87">
      <w:r>
        <w:t xml:space="preserve"> </w:t>
      </w:r>
    </w:p>
  </w:endnote>
  <w:endnote w:type="continuationNotice" w:id="1">
    <w:p w:rsidR="00E92A87" w:rsidRDefault="00E92A8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EC1" w:rsidRDefault="00A62EC1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A62EC1" w:rsidRDefault="00A62E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EC1" w:rsidRDefault="00A62EC1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E57010">
      <w:rPr>
        <w:noProof/>
      </w:rPr>
      <w:t>2</w:t>
    </w:r>
    <w:r>
      <w:fldChar w:fldCharType="end"/>
    </w:r>
  </w:p>
  <w:p w:rsidR="00A62EC1" w:rsidRDefault="00A62EC1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EC1" w:rsidRDefault="00A62EC1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A87" w:rsidRDefault="00E92A87">
      <w:r>
        <w:separator/>
      </w:r>
    </w:p>
  </w:footnote>
  <w:footnote w:type="continuationSeparator" w:id="0">
    <w:p w:rsidR="00E92A87" w:rsidRDefault="00E92A87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1">
    <w:p w:rsidR="00E92A87" w:rsidRDefault="00E92A87" w:rsidP="000247F7"/>
  </w:footnote>
  <w:footnote w:id="2">
    <w:p w:rsidR="00440EF0" w:rsidRDefault="00440EF0">
      <w:pPr>
        <w:pStyle w:val="FootnoteText"/>
      </w:pPr>
      <w:r>
        <w:rPr>
          <w:rStyle w:val="FootnoteReference"/>
        </w:rPr>
        <w:footnoteRef/>
      </w:r>
      <w:r>
        <w:t xml:space="preserve"> Petition for Reconsideration or Clarification of Bustos Media Holdings, LLC, AU Docket No. 17-143 (filed June</w:t>
      </w:r>
      <w:r w:rsidR="008A077C">
        <w:t> </w:t>
      </w:r>
      <w:r>
        <w:t xml:space="preserve">26, 2017).  </w:t>
      </w:r>
    </w:p>
  </w:footnote>
  <w:footnote w:id="3">
    <w:p w:rsidR="00440EF0" w:rsidRDefault="00440EF0">
      <w:pPr>
        <w:pStyle w:val="FootnoteText"/>
      </w:pPr>
      <w:r>
        <w:rPr>
          <w:rStyle w:val="FootnoteReference"/>
        </w:rPr>
        <w:footnoteRef/>
      </w:r>
      <w:r>
        <w:t xml:space="preserve"> 47 CFR §</w:t>
      </w:r>
      <w:r w:rsidR="00D33BF8">
        <w:t xml:space="preserve"> </w:t>
      </w:r>
      <w:r>
        <w:t xml:space="preserve">73.3517(a).  </w:t>
      </w:r>
    </w:p>
  </w:footnote>
  <w:footnote w:id="4">
    <w:p w:rsidR="00BC186E" w:rsidRDefault="00BC186E" w:rsidP="00BC186E">
      <w:pPr>
        <w:pStyle w:val="FootnoteText"/>
      </w:pPr>
      <w:r w:rsidRPr="00DA10DB">
        <w:rPr>
          <w:rStyle w:val="FootnoteReference"/>
        </w:rPr>
        <w:footnoteRef/>
      </w:r>
      <w:r w:rsidRPr="00DA10DB">
        <w:t xml:space="preserve"> </w:t>
      </w:r>
      <w:r w:rsidRPr="00DE204E">
        <w:rPr>
          <w:i/>
        </w:rPr>
        <w:t>Revitalization of the AM Radio Service</w:t>
      </w:r>
      <w:r>
        <w:t>, MB Docket No. 13-249, First Report and Order, Further Notice of Proposed Rule Making, and Notice of Inquiry, 30 FCC Rcd 12145, 12152 n.37 (2015) (</w:t>
      </w:r>
      <w:r w:rsidRPr="0030404E">
        <w:t>“</w:t>
      </w:r>
      <w:r>
        <w:t xml:space="preserve">[A] </w:t>
      </w:r>
      <w:r w:rsidRPr="0030404E">
        <w:t xml:space="preserve">proposed assignee or transferee may file in its own name an application to modify the subject translator authorization. </w:t>
      </w:r>
      <w:r>
        <w:t xml:space="preserve"> </w:t>
      </w:r>
      <w:r w:rsidRPr="0030404E">
        <w:rPr>
          <w:i/>
        </w:rPr>
        <w:t>See</w:t>
      </w:r>
      <w:r w:rsidR="008A077C">
        <w:t xml:space="preserve"> 47 C.F.R. § </w:t>
      </w:r>
      <w:r w:rsidRPr="0030404E">
        <w:t>73.3517(a).”</w:t>
      </w:r>
      <w:r w:rsidR="008A077C">
        <w:t>)</w:t>
      </w:r>
    </w:p>
  </w:footnote>
  <w:footnote w:id="5">
    <w:p w:rsidR="004F5AF1" w:rsidRPr="004F5AF1" w:rsidRDefault="004F5AF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See id., </w:t>
      </w:r>
      <w:r>
        <w:t xml:space="preserve">30 FCC Rcd at 12146, </w:t>
      </w:r>
      <w:r w:rsidR="00D33BF8">
        <w:t>para.</w:t>
      </w:r>
      <w:r>
        <w:t xml:space="preserve"> 1.</w:t>
      </w:r>
    </w:p>
  </w:footnote>
  <w:footnote w:id="6">
    <w:p w:rsidR="00BD259A" w:rsidRPr="00BD259A" w:rsidRDefault="00BD259A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See </w:t>
      </w:r>
      <w:r w:rsidRPr="00BF038F">
        <w:rPr>
          <w:i/>
        </w:rPr>
        <w:t>Filing Instructions for Cross-Service FM Translator Auction Filing</w:t>
      </w:r>
      <w:r>
        <w:rPr>
          <w:i/>
        </w:rPr>
        <w:t xml:space="preserve"> Window for AM Broadcasters to B</w:t>
      </w:r>
      <w:r w:rsidRPr="00BF038F">
        <w:rPr>
          <w:i/>
        </w:rPr>
        <w:t>e Open July 26 – August 2, 2017; Freeze on FM Translator and Low-Power FM Station Minor Change Applications and FM Booster Applications July 19 – August 2, 2017</w:t>
      </w:r>
      <w:r w:rsidRPr="00BF038F">
        <w:t>, AU Docket No. 17-143, Public Notice, DA 17-533</w:t>
      </w:r>
      <w:r>
        <w:t>,</w:t>
      </w:r>
      <w:r w:rsidRPr="00BF038F">
        <w:t xml:space="preserve"> </w:t>
      </w:r>
      <w:r>
        <w:t xml:space="preserve">at </w:t>
      </w:r>
      <w:r w:rsidR="00D33BF8">
        <w:t>para.</w:t>
      </w:r>
      <w:r>
        <w:t xml:space="preserve"> 5</w:t>
      </w:r>
      <w:r w:rsidRPr="00BF038F">
        <w:t xml:space="preserve"> (</w:t>
      </w:r>
      <w:r w:rsidR="00F103A3">
        <w:t xml:space="preserve">MB/WTB </w:t>
      </w:r>
      <w:r w:rsidRPr="00BF038F">
        <w:t>June 6, 2017)</w:t>
      </w:r>
      <w:r>
        <w:t xml:space="preserve"> (</w:t>
      </w:r>
      <w:r w:rsidRPr="00F01F90">
        <w:rPr>
          <w:i/>
        </w:rPr>
        <w:t>Filing Instructions Public Notice</w:t>
      </w:r>
      <w:r w:rsidRPr="00B112E2">
        <w:t>)</w:t>
      </w:r>
      <w:r>
        <w:t xml:space="preserve">. </w:t>
      </w:r>
    </w:p>
  </w:footnote>
  <w:footnote w:id="7">
    <w:p w:rsidR="00FF2A65" w:rsidRPr="00B112E2" w:rsidRDefault="00FF2A65" w:rsidP="00FF2A65">
      <w:pPr>
        <w:pStyle w:val="FootnoteText"/>
      </w:pPr>
      <w:r w:rsidRPr="00DA10DB">
        <w:rPr>
          <w:rStyle w:val="FootnoteReference"/>
        </w:rPr>
        <w:footnoteRef/>
      </w:r>
      <w:r w:rsidRPr="00DA10DB">
        <w:t xml:space="preserve"> </w:t>
      </w:r>
      <w:r w:rsidR="00D067C7">
        <w:rPr>
          <w:i/>
        </w:rPr>
        <w:t>Id</w:t>
      </w:r>
      <w:r w:rsidRPr="00B112E2">
        <w:t>.</w:t>
      </w:r>
    </w:p>
  </w:footnote>
  <w:footnote w:id="8">
    <w:p w:rsidR="00021C0C" w:rsidRPr="00021C0C" w:rsidRDefault="00021C0C">
      <w:pPr>
        <w:pStyle w:val="FootnoteText"/>
      </w:pPr>
      <w:r>
        <w:rPr>
          <w:rStyle w:val="FootnoteReference"/>
        </w:rPr>
        <w:footnoteRef/>
      </w:r>
      <w:r>
        <w:t xml:space="preserve"> 47 CFR § 1.2105(b).  An applicant may make only minor changes to its FCC Form 175 after the initial application filing deadline on August 2, 2017.  </w:t>
      </w:r>
      <w:r>
        <w:rPr>
          <w:i/>
        </w:rPr>
        <w:t>See id.</w:t>
      </w:r>
      <w:r>
        <w:t xml:space="preserve">; </w:t>
      </w:r>
      <w:r w:rsidR="00D067C7">
        <w:rPr>
          <w:i/>
        </w:rPr>
        <w:t xml:space="preserve">see also </w:t>
      </w:r>
      <w:r w:rsidRPr="00F01F90">
        <w:rPr>
          <w:i/>
        </w:rPr>
        <w:t>Filing I</w:t>
      </w:r>
      <w:r>
        <w:rPr>
          <w:i/>
        </w:rPr>
        <w:t xml:space="preserve">nstructions </w:t>
      </w:r>
      <w:r w:rsidRPr="00F01F90">
        <w:rPr>
          <w:i/>
        </w:rPr>
        <w:t>Public Notice</w:t>
      </w:r>
      <w:r w:rsidRPr="00B112E2">
        <w:t>,</w:t>
      </w:r>
      <w:r>
        <w:t xml:space="preserve"> </w:t>
      </w:r>
      <w:r w:rsidR="0044682C">
        <w:t>paras.</w:t>
      </w:r>
      <w:r>
        <w:t xml:space="preserve"> 33-34.  </w:t>
      </w:r>
    </w:p>
  </w:footnote>
  <w:footnote w:id="9">
    <w:p w:rsidR="00021C0C" w:rsidRDefault="00021C0C" w:rsidP="00021C0C">
      <w:pPr>
        <w:pStyle w:val="FootnoteText"/>
      </w:pPr>
      <w:r w:rsidRPr="00F01F90">
        <w:rPr>
          <w:rStyle w:val="FootnoteReference"/>
        </w:rPr>
        <w:footnoteRef/>
      </w:r>
      <w:r w:rsidRPr="00F01F90">
        <w:t xml:space="preserve"> </w:t>
      </w:r>
      <w:r w:rsidRPr="00F01F90">
        <w:rPr>
          <w:i/>
        </w:rPr>
        <w:t>Filing I</w:t>
      </w:r>
      <w:r>
        <w:rPr>
          <w:i/>
        </w:rPr>
        <w:t xml:space="preserve">nstructions </w:t>
      </w:r>
      <w:r w:rsidRPr="00F01F90">
        <w:rPr>
          <w:i/>
        </w:rPr>
        <w:t>Public Notice</w:t>
      </w:r>
      <w:r w:rsidRPr="00B112E2">
        <w:t>,</w:t>
      </w:r>
      <w:r>
        <w:t xml:space="preserve"> </w:t>
      </w:r>
      <w:r w:rsidR="0044682C">
        <w:t>paras.</w:t>
      </w:r>
      <w:r>
        <w:t xml:space="preserve"> 35-42.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015" w:rsidRDefault="00F710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EC1" w:rsidRDefault="00A62EC1" w:rsidP="00810B6F">
    <w:pPr>
      <w:pStyle w:val="Header"/>
      <w:rPr>
        <w:b w:val="0"/>
      </w:rPr>
    </w:pPr>
    <w:r>
      <w:tab/>
      <w:t>Federal Communications Commission</w:t>
    </w:r>
    <w:r>
      <w:tab/>
    </w:r>
    <w:r w:rsidR="00F17176">
      <w:t>DA 17-</w:t>
    </w:r>
    <w:r w:rsidR="007A5269">
      <w:t>668</w:t>
    </w:r>
  </w:p>
  <w:p w:rsidR="00A62EC1" w:rsidRDefault="00FF46FD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rect w14:anchorId="2F9E5DBD" id="Rectangle 1" o:spid="_x0000_s1026" style="position:absolute;margin-left:0;margin-top:0;width:468pt;height:.95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3ty5w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" o:allowincell="f" fillcolor="black" stroked="f" strokeweight=".05pt">
              <w10:wrap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EC1" w:rsidRPr="009D11BE" w:rsidRDefault="00FF46FD" w:rsidP="009D11BE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2EC1" w:rsidRDefault="00A62EC1" w:rsidP="009D11BE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A62EC1" w:rsidRDefault="00A62EC1" w:rsidP="009D11BE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A62EC1" w:rsidRDefault="00A62EC1" w:rsidP="009D11BE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.5pt;margin-top:58.35pt;width:244.8pt;height:50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" o:allowincell="f" stroked="f">
              <v:textbox>
                <w:txbxContent>
                  <w:p w:rsidR="00A62EC1" w:rsidRDefault="00A62EC1" w:rsidP="009D11BE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A62EC1" w:rsidRDefault="00A62EC1" w:rsidP="009D11BE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A62EC1" w:rsidRDefault="00A62EC1" w:rsidP="009D11BE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>
          <wp:extent cx="533400" cy="533400"/>
          <wp:effectExtent l="0" t="0" r="0" b="0"/>
          <wp:docPr id="1" name="Picture 4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2EC1" w:rsidRPr="009D11BE">
      <w:rPr>
        <w:rFonts w:ascii="Arial" w:hAnsi="Arial" w:cs="Arial"/>
        <w:sz w:val="96"/>
        <w:szCs w:val="96"/>
      </w:rPr>
      <w:t xml:space="preserve"> </w:t>
    </w:r>
    <w:r w:rsidR="00A62EC1">
      <w:rPr>
        <w:rFonts w:ascii="Arial" w:hAnsi="Arial" w:cs="Arial"/>
        <w:b/>
        <w:sz w:val="96"/>
      </w:rPr>
      <w:t>PUBLIC NOTICE</w:t>
    </w:r>
  </w:p>
  <w:p w:rsidR="00A62EC1" w:rsidRPr="009D11BE" w:rsidRDefault="00FF46FD" w:rsidP="009D11BE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line w14:anchorId="045F4D8D"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16.8pt,56.7pt" to="884.8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GGb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2EC1" w:rsidRDefault="00A62EC1" w:rsidP="009D11BE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</w:t>
                          </w:r>
                          <w:r w:rsidR="001B3412">
                            <w:rPr>
                              <w:rFonts w:ascii="Arial" w:hAnsi="Arial"/>
                              <w:b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 202</w:t>
                          </w:r>
                          <w:r w:rsidR="001B3412">
                            <w:rPr>
                              <w:rFonts w:ascii="Arial" w:hAnsi="Arial"/>
                              <w:b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418-0500</w:t>
                          </w:r>
                        </w:p>
                        <w:p w:rsidR="00A62EC1" w:rsidRDefault="00A62EC1" w:rsidP="009D11BE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1" w:name="_Hlt233824"/>
                          <w:r w:rsidR="001B3412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begin"/>
                          </w:r>
                          <w:r w:rsidR="00B95413">
                            <w:rPr>
                              <w:rFonts w:ascii="Arial" w:hAnsi="Arial"/>
                              <w:b/>
                              <w:sz w:val="16"/>
                            </w:rPr>
                            <w:instrText>HYPERLINK "C:\\Users\\craig.bomberger\\AppData\\Local\\Microsoft\\Windows\\Temporary Internet Files\\Content.Outlook\\LTZ2CXJW\\www.fcc.gov"</w:instrText>
                          </w:r>
                          <w:r w:rsidR="00B95413">
                            <w:rPr>
                              <w:rFonts w:ascii="Arial" w:hAnsi="Arial"/>
                              <w:b/>
                              <w:sz w:val="16"/>
                            </w:rPr>
                          </w:r>
                          <w:r w:rsidR="001B3412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separate"/>
                          </w:r>
                          <w:bookmarkEnd w:id="1"/>
                          <w:r w:rsidR="001B3412" w:rsidRPr="001B3412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  <w:t>www.fcc.gov</w:t>
                          </w:r>
                          <w:r w:rsidR="001B3412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end"/>
                          </w:r>
                        </w:p>
                        <w:p w:rsidR="00A62EC1" w:rsidRDefault="00A62EC1" w:rsidP="009D11BE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63.25pt;margin-top:14.05pt;width:207.9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" o:allowincell="f" stroked="f">
              <v:textbox inset=",0,,0">
                <w:txbxContent>
                  <w:p w:rsidR="00A62EC1" w:rsidRDefault="00A62EC1" w:rsidP="009D11BE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</w:t>
                    </w:r>
                    <w:r w:rsidR="001B3412">
                      <w:rPr>
                        <w:rFonts w:ascii="Arial" w:hAnsi="Arial"/>
                        <w:b/>
                        <w:sz w:val="16"/>
                      </w:rPr>
                      <w:t>: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 202</w:t>
                    </w:r>
                    <w:r w:rsidR="001B3412">
                      <w:rPr>
                        <w:rFonts w:ascii="Arial" w:hAnsi="Arial"/>
                        <w:b/>
                        <w:sz w:val="16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418-0500</w:t>
                    </w:r>
                  </w:p>
                  <w:p w:rsidR="00A62EC1" w:rsidRDefault="00A62EC1" w:rsidP="009D11BE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2" w:name="_Hlt233824"/>
                    <w:r w:rsidR="001B3412">
                      <w:rPr>
                        <w:rFonts w:ascii="Arial" w:hAnsi="Arial"/>
                        <w:b/>
                        <w:sz w:val="16"/>
                      </w:rPr>
                      <w:fldChar w:fldCharType="begin"/>
                    </w:r>
                    <w:r w:rsidR="00B95413">
                      <w:rPr>
                        <w:rFonts w:ascii="Arial" w:hAnsi="Arial"/>
                        <w:b/>
                        <w:sz w:val="16"/>
                      </w:rPr>
                      <w:instrText>HYPERLINK "C:\\Users\\craig.bomberger\\AppData\\Local\\Microsoft\\Windows\\Temporary Internet Files\\Content.Outlook\\LTZ2CXJW\\www.fcc.gov"</w:instrText>
                    </w:r>
                    <w:r w:rsidR="00B95413">
                      <w:rPr>
                        <w:rFonts w:ascii="Arial" w:hAnsi="Arial"/>
                        <w:b/>
                        <w:sz w:val="16"/>
                      </w:rPr>
                    </w:r>
                    <w:r w:rsidR="001B3412">
                      <w:rPr>
                        <w:rFonts w:ascii="Arial" w:hAnsi="Arial"/>
                        <w:b/>
                        <w:sz w:val="16"/>
                      </w:rPr>
                      <w:fldChar w:fldCharType="separate"/>
                    </w:r>
                    <w:bookmarkEnd w:id="2"/>
                    <w:r w:rsidR="001B3412" w:rsidRPr="001B3412">
                      <w:rPr>
                        <w:rStyle w:val="Hyperlink"/>
                        <w:rFonts w:ascii="Arial" w:hAnsi="Arial"/>
                        <w:b/>
                        <w:sz w:val="16"/>
                      </w:rPr>
                      <w:t>www.fcc.gov</w:t>
                    </w:r>
                    <w:r w:rsidR="001B3412">
                      <w:rPr>
                        <w:rFonts w:ascii="Arial" w:hAnsi="Arial"/>
                        <w:b/>
                        <w:sz w:val="16"/>
                      </w:rPr>
                      <w:fldChar w:fldCharType="end"/>
                    </w:r>
                  </w:p>
                  <w:p w:rsidR="00A62EC1" w:rsidRDefault="00A62EC1" w:rsidP="009D11BE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888-835-5322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FD"/>
    <w:rsid w:val="00021C0C"/>
    <w:rsid w:val="000246E7"/>
    <w:rsid w:val="000247F7"/>
    <w:rsid w:val="00036039"/>
    <w:rsid w:val="00037F90"/>
    <w:rsid w:val="000770E9"/>
    <w:rsid w:val="00086863"/>
    <w:rsid w:val="000875BF"/>
    <w:rsid w:val="00096D8C"/>
    <w:rsid w:val="000C0B65"/>
    <w:rsid w:val="000C26C4"/>
    <w:rsid w:val="000C6A31"/>
    <w:rsid w:val="000D4E51"/>
    <w:rsid w:val="000E05FE"/>
    <w:rsid w:val="000E3D42"/>
    <w:rsid w:val="0011002C"/>
    <w:rsid w:val="001215E2"/>
    <w:rsid w:val="00122BD5"/>
    <w:rsid w:val="00133F79"/>
    <w:rsid w:val="00194A66"/>
    <w:rsid w:val="001B3412"/>
    <w:rsid w:val="001B7B0C"/>
    <w:rsid w:val="001C3841"/>
    <w:rsid w:val="001C4455"/>
    <w:rsid w:val="001D6BCF"/>
    <w:rsid w:val="001D6CDC"/>
    <w:rsid w:val="001E01CA"/>
    <w:rsid w:val="001F3D9F"/>
    <w:rsid w:val="00201CE8"/>
    <w:rsid w:val="002420A8"/>
    <w:rsid w:val="00275CF5"/>
    <w:rsid w:val="0028301F"/>
    <w:rsid w:val="00285017"/>
    <w:rsid w:val="00296530"/>
    <w:rsid w:val="002A21EE"/>
    <w:rsid w:val="002A2D2E"/>
    <w:rsid w:val="002B1F77"/>
    <w:rsid w:val="002C00E8"/>
    <w:rsid w:val="0030082B"/>
    <w:rsid w:val="00343749"/>
    <w:rsid w:val="00351F32"/>
    <w:rsid w:val="003660ED"/>
    <w:rsid w:val="003B0550"/>
    <w:rsid w:val="003B694F"/>
    <w:rsid w:val="003B6ECD"/>
    <w:rsid w:val="003F171C"/>
    <w:rsid w:val="00412FC5"/>
    <w:rsid w:val="00422276"/>
    <w:rsid w:val="004242F1"/>
    <w:rsid w:val="00440EF0"/>
    <w:rsid w:val="00443761"/>
    <w:rsid w:val="00445A00"/>
    <w:rsid w:val="0044682C"/>
    <w:rsid w:val="00451B0F"/>
    <w:rsid w:val="004714A7"/>
    <w:rsid w:val="00491E15"/>
    <w:rsid w:val="0049649E"/>
    <w:rsid w:val="004C2EE3"/>
    <w:rsid w:val="004E4A22"/>
    <w:rsid w:val="004F5AF1"/>
    <w:rsid w:val="00511968"/>
    <w:rsid w:val="0053547D"/>
    <w:rsid w:val="0055614C"/>
    <w:rsid w:val="005A3522"/>
    <w:rsid w:val="005E14C2"/>
    <w:rsid w:val="005E21CA"/>
    <w:rsid w:val="005E5D96"/>
    <w:rsid w:val="00607BA5"/>
    <w:rsid w:val="0061180A"/>
    <w:rsid w:val="00626EB6"/>
    <w:rsid w:val="00652B56"/>
    <w:rsid w:val="00655D03"/>
    <w:rsid w:val="006611A7"/>
    <w:rsid w:val="00683388"/>
    <w:rsid w:val="00683F84"/>
    <w:rsid w:val="0068581B"/>
    <w:rsid w:val="00697E34"/>
    <w:rsid w:val="006A1A59"/>
    <w:rsid w:val="006A6A81"/>
    <w:rsid w:val="006B37B8"/>
    <w:rsid w:val="006D3349"/>
    <w:rsid w:val="006F7393"/>
    <w:rsid w:val="0070224F"/>
    <w:rsid w:val="00702E54"/>
    <w:rsid w:val="007115F7"/>
    <w:rsid w:val="00780F44"/>
    <w:rsid w:val="00785689"/>
    <w:rsid w:val="0079754B"/>
    <w:rsid w:val="007A1E6D"/>
    <w:rsid w:val="007A2AD9"/>
    <w:rsid w:val="007A5269"/>
    <w:rsid w:val="007B0EB2"/>
    <w:rsid w:val="00810B6F"/>
    <w:rsid w:val="00822CE0"/>
    <w:rsid w:val="00841AB1"/>
    <w:rsid w:val="00892505"/>
    <w:rsid w:val="008A077C"/>
    <w:rsid w:val="008C68F1"/>
    <w:rsid w:val="008E7C07"/>
    <w:rsid w:val="00921803"/>
    <w:rsid w:val="00926503"/>
    <w:rsid w:val="009726D8"/>
    <w:rsid w:val="00972726"/>
    <w:rsid w:val="009D11BE"/>
    <w:rsid w:val="009F7278"/>
    <w:rsid w:val="009F76DB"/>
    <w:rsid w:val="00A27256"/>
    <w:rsid w:val="00A32C3B"/>
    <w:rsid w:val="00A40126"/>
    <w:rsid w:val="00A45F4F"/>
    <w:rsid w:val="00A600A9"/>
    <w:rsid w:val="00A62EC1"/>
    <w:rsid w:val="00AA55B7"/>
    <w:rsid w:val="00AA5B9E"/>
    <w:rsid w:val="00AB0754"/>
    <w:rsid w:val="00AB2407"/>
    <w:rsid w:val="00AB53DF"/>
    <w:rsid w:val="00B07E5C"/>
    <w:rsid w:val="00B36F72"/>
    <w:rsid w:val="00B66A9C"/>
    <w:rsid w:val="00B811F7"/>
    <w:rsid w:val="00B95413"/>
    <w:rsid w:val="00BA5DC6"/>
    <w:rsid w:val="00BA6196"/>
    <w:rsid w:val="00BC186E"/>
    <w:rsid w:val="00BC6D8C"/>
    <w:rsid w:val="00BD259A"/>
    <w:rsid w:val="00BE2E32"/>
    <w:rsid w:val="00C17AE5"/>
    <w:rsid w:val="00C34006"/>
    <w:rsid w:val="00C426B1"/>
    <w:rsid w:val="00C66160"/>
    <w:rsid w:val="00C721AC"/>
    <w:rsid w:val="00C90D6A"/>
    <w:rsid w:val="00CA247E"/>
    <w:rsid w:val="00CC72B6"/>
    <w:rsid w:val="00CD5DF8"/>
    <w:rsid w:val="00D0218D"/>
    <w:rsid w:val="00D067C7"/>
    <w:rsid w:val="00D13141"/>
    <w:rsid w:val="00D17188"/>
    <w:rsid w:val="00D25FB5"/>
    <w:rsid w:val="00D33BF8"/>
    <w:rsid w:val="00D44223"/>
    <w:rsid w:val="00D6696B"/>
    <w:rsid w:val="00DA2529"/>
    <w:rsid w:val="00DB130A"/>
    <w:rsid w:val="00DB2EBB"/>
    <w:rsid w:val="00DC10A1"/>
    <w:rsid w:val="00DC2D42"/>
    <w:rsid w:val="00DC655F"/>
    <w:rsid w:val="00DD0B59"/>
    <w:rsid w:val="00DD2764"/>
    <w:rsid w:val="00DD7EBD"/>
    <w:rsid w:val="00DF62B6"/>
    <w:rsid w:val="00E07225"/>
    <w:rsid w:val="00E40EAA"/>
    <w:rsid w:val="00E5409F"/>
    <w:rsid w:val="00E57010"/>
    <w:rsid w:val="00E92A87"/>
    <w:rsid w:val="00EE6488"/>
    <w:rsid w:val="00EF65C7"/>
    <w:rsid w:val="00F021FA"/>
    <w:rsid w:val="00F103A3"/>
    <w:rsid w:val="00F17176"/>
    <w:rsid w:val="00F62E97"/>
    <w:rsid w:val="00F64209"/>
    <w:rsid w:val="00F71015"/>
    <w:rsid w:val="00F833F9"/>
    <w:rsid w:val="00F93BF5"/>
    <w:rsid w:val="00FF2A65"/>
    <w:rsid w:val="00FF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A62EC1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link w:val="FootnoteTextChar"/>
    <w:uiPriority w:val="99"/>
    <w:rsid w:val="000E3D42"/>
    <w:pPr>
      <w:spacing w:after="120"/>
    </w:pPr>
  </w:style>
  <w:style w:type="character" w:styleId="FootnoteReference">
    <w:name w:val="footnote reference"/>
    <w:uiPriority w:val="99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B36F72"/>
    <w:pPr>
      <w:spacing w:before="240" w:after="240"/>
      <w:jc w:val="center"/>
    </w:pPr>
    <w:rPr>
      <w:b/>
      <w:caps/>
      <w:spacing w:val="-2"/>
    </w:rPr>
  </w:style>
  <w:style w:type="paragraph" w:customStyle="1" w:styleId="StyleBoldCentered">
    <w:name w:val="Style Bold Centered"/>
    <w:basedOn w:val="Normal"/>
    <w:rsid w:val="00B36F72"/>
    <w:pPr>
      <w:jc w:val="center"/>
    </w:pPr>
    <w:rPr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40EF0"/>
  </w:style>
  <w:style w:type="paragraph" w:styleId="BalloonText">
    <w:name w:val="Balloon Text"/>
    <w:basedOn w:val="Normal"/>
    <w:link w:val="BalloonTextChar"/>
    <w:rsid w:val="00201C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01CE8"/>
    <w:rPr>
      <w:rFonts w:ascii="Segoe UI" w:hAnsi="Segoe UI" w:cs="Segoe UI"/>
      <w:snapToGrid w:val="0"/>
      <w:kern w:val="28"/>
      <w:sz w:val="18"/>
      <w:szCs w:val="18"/>
    </w:rPr>
  </w:style>
  <w:style w:type="character" w:styleId="FollowedHyperlink">
    <w:name w:val="FollowedHyperlink"/>
    <w:basedOn w:val="DefaultParagraphFont"/>
    <w:rsid w:val="00B66A9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A62EC1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link w:val="FootnoteTextChar"/>
    <w:uiPriority w:val="99"/>
    <w:rsid w:val="000E3D42"/>
    <w:pPr>
      <w:spacing w:after="120"/>
    </w:pPr>
  </w:style>
  <w:style w:type="character" w:styleId="FootnoteReference">
    <w:name w:val="footnote reference"/>
    <w:uiPriority w:val="99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B36F72"/>
    <w:pPr>
      <w:spacing w:before="240" w:after="240"/>
      <w:jc w:val="center"/>
    </w:pPr>
    <w:rPr>
      <w:b/>
      <w:caps/>
      <w:spacing w:val="-2"/>
    </w:rPr>
  </w:style>
  <w:style w:type="paragraph" w:customStyle="1" w:styleId="StyleBoldCentered">
    <w:name w:val="Style Bold Centered"/>
    <w:basedOn w:val="Normal"/>
    <w:rsid w:val="00B36F72"/>
    <w:pPr>
      <w:jc w:val="center"/>
    </w:pPr>
    <w:rPr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40EF0"/>
  </w:style>
  <w:style w:type="paragraph" w:styleId="BalloonText">
    <w:name w:val="Balloon Text"/>
    <w:basedOn w:val="Normal"/>
    <w:link w:val="BalloonTextChar"/>
    <w:rsid w:val="00201C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01CE8"/>
    <w:rPr>
      <w:rFonts w:ascii="Segoe UI" w:hAnsi="Segoe UI" w:cs="Segoe UI"/>
      <w:snapToGrid w:val="0"/>
      <w:kern w:val="28"/>
      <w:sz w:val="18"/>
      <w:szCs w:val="18"/>
    </w:rPr>
  </w:style>
  <w:style w:type="character" w:styleId="FollowedHyperlink">
    <w:name w:val="FollowedHyperlink"/>
    <w:basedOn w:val="DefaultParagraphFont"/>
    <w:rsid w:val="00B66A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cc.gov/auction/99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3199</Characters>
  <Application>Microsoft Office Word</Application>
  <DocSecurity>0</DocSecurity>
  <Lines>49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Orders TOC by Paragraph.dot</vt:lpstr>
    </vt:vector>
  </TitlesOfParts>
  <Manager/>
  <Company/>
  <LinksUpToDate>false</LinksUpToDate>
  <CharactersWithSpaces>3803</CharactersWithSpaces>
  <SharedDoc>false</SharedDoc>
  <HyperlinkBase> </HyperlinkBase>
  <HLinks>
    <vt:vector size="6" baseType="variant">
      <vt:variant>
        <vt:i4>4522068</vt:i4>
      </vt:variant>
      <vt:variant>
        <vt:i4>0</vt:i4>
      </vt:variant>
      <vt:variant>
        <vt:i4>0</vt:i4>
      </vt:variant>
      <vt:variant>
        <vt:i4>5</vt:i4>
      </vt:variant>
      <vt:variant>
        <vt:lpwstr>https://www.fcc.gov/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2017-07-11T15:09:00Z</cp:lastPrinted>
  <dcterms:created xsi:type="dcterms:W3CDTF">2017-07-13T14:04:00Z</dcterms:created>
  <dcterms:modified xsi:type="dcterms:W3CDTF">2017-07-13T14:04:00Z</dcterms:modified>
  <cp:category> </cp:category>
  <cp:contentStatus> </cp:contentStatus>
</cp:coreProperties>
</file>