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6C6E3B12" w:rsidR="00D47505" w:rsidRPr="00D10885" w:rsidRDefault="15D864D6" w:rsidP="15D864D6">
      <w:pPr>
        <w:spacing w:before="120"/>
        <w:ind w:left="720" w:hanging="720"/>
        <w:jc w:val="right"/>
        <w:rPr>
          <w:b/>
          <w:bCs/>
        </w:rPr>
      </w:pPr>
      <w:bookmarkStart w:id="0" w:name="_GoBack"/>
      <w:bookmarkEnd w:id="0"/>
      <w:r w:rsidRPr="15D864D6">
        <w:rPr>
          <w:b/>
          <w:bCs/>
        </w:rPr>
        <w:t>DA 17-</w:t>
      </w:r>
      <w:r w:rsidR="006C4DF7">
        <w:rPr>
          <w:b/>
          <w:bCs/>
        </w:rPr>
        <w:t>67</w:t>
      </w:r>
    </w:p>
    <w:p w14:paraId="6F4CAC63" w14:textId="4C36756D" w:rsidR="00D47505" w:rsidRPr="00D10885" w:rsidRDefault="15D864D6" w:rsidP="15D864D6">
      <w:pPr>
        <w:spacing w:before="60"/>
        <w:ind w:left="720" w:hanging="720"/>
        <w:jc w:val="right"/>
        <w:rPr>
          <w:b/>
          <w:bCs/>
        </w:rPr>
      </w:pPr>
      <w:r w:rsidRPr="15D864D6">
        <w:rPr>
          <w:b/>
          <w:bCs/>
        </w:rPr>
        <w:t xml:space="preserve">Released:  January </w:t>
      </w:r>
      <w:r w:rsidR="006C4DF7">
        <w:rPr>
          <w:b/>
          <w:bCs/>
        </w:rPr>
        <w:t>17</w:t>
      </w:r>
      <w:r w:rsidRPr="15D864D6">
        <w:rPr>
          <w:b/>
          <w:bCs/>
        </w:rPr>
        <w:t>, 2017</w:t>
      </w:r>
    </w:p>
    <w:p w14:paraId="6B7E479A" w14:textId="77777777" w:rsidR="00D47505" w:rsidRPr="00D10885" w:rsidRDefault="00D47505" w:rsidP="00421CFB">
      <w:pPr>
        <w:ind w:left="720" w:hanging="720"/>
        <w:jc w:val="right"/>
        <w:rPr>
          <w:szCs w:val="22"/>
        </w:rPr>
      </w:pPr>
    </w:p>
    <w:p w14:paraId="668DBFAD" w14:textId="77777777" w:rsidR="00C6213C" w:rsidRPr="00D10885" w:rsidRDefault="15D864D6" w:rsidP="15D864D6">
      <w:pPr>
        <w:ind w:left="720" w:hanging="720"/>
        <w:jc w:val="center"/>
        <w:rPr>
          <w:b/>
          <w:bCs/>
        </w:rPr>
      </w:pPr>
      <w:r w:rsidRPr="15D864D6">
        <w:rPr>
          <w:b/>
          <w:bCs/>
        </w:rPr>
        <w:t xml:space="preserve">STREAMLINED RESOLUTION OF REQUESTS RELATED TO </w:t>
      </w:r>
    </w:p>
    <w:p w14:paraId="66FF3CDE" w14:textId="77777777" w:rsidR="00C6213C" w:rsidRPr="00D10885" w:rsidRDefault="15D864D6" w:rsidP="15D864D6">
      <w:pPr>
        <w:ind w:left="720" w:hanging="720"/>
        <w:jc w:val="center"/>
        <w:rPr>
          <w:b/>
          <w:bCs/>
        </w:rPr>
      </w:pPr>
      <w:r w:rsidRPr="15D864D6">
        <w:rPr>
          <w:b/>
          <w:bCs/>
        </w:rPr>
        <w:t>ACTIONS BY THE UNIVERSAL SERVICE ADMINISTRATIVE COMPANY</w:t>
      </w:r>
    </w:p>
    <w:p w14:paraId="68CEF580" w14:textId="77777777" w:rsidR="00C6213C" w:rsidRPr="00D10885" w:rsidRDefault="00C6213C" w:rsidP="00421CFB">
      <w:pPr>
        <w:ind w:left="720" w:hanging="720"/>
        <w:jc w:val="center"/>
        <w:rPr>
          <w:b/>
          <w:szCs w:val="22"/>
        </w:rPr>
      </w:pPr>
    </w:p>
    <w:p w14:paraId="66AD1C12" w14:textId="2877893C" w:rsidR="00D47505" w:rsidRPr="00D10885" w:rsidRDefault="15D864D6" w:rsidP="15D864D6">
      <w:pPr>
        <w:ind w:left="720" w:hanging="720"/>
        <w:jc w:val="center"/>
        <w:rPr>
          <w:b/>
          <w:bCs/>
          <w:lang w:val="en"/>
        </w:rPr>
      </w:pPr>
      <w:r w:rsidRPr="15D864D6">
        <w:rPr>
          <w:b/>
          <w:bCs/>
        </w:rPr>
        <w:t xml:space="preserve">CC Docket No. </w:t>
      </w:r>
      <w:r w:rsidRPr="15D864D6">
        <w:rPr>
          <w:b/>
          <w:bCs/>
          <w:lang w:val="en"/>
        </w:rPr>
        <w:t>02-6</w:t>
      </w:r>
    </w:p>
    <w:p w14:paraId="0615B4FF" w14:textId="5188FA19" w:rsidR="00C6213C" w:rsidRPr="00D10885" w:rsidRDefault="00C6213C" w:rsidP="00421CFB">
      <w:pPr>
        <w:ind w:left="720" w:hanging="720"/>
        <w:jc w:val="center"/>
        <w:rPr>
          <w:b/>
          <w:szCs w:val="22"/>
          <w:lang w:val="en"/>
        </w:rPr>
      </w:pPr>
    </w:p>
    <w:p w14:paraId="09CD41FA" w14:textId="77777777" w:rsidR="00C6213C" w:rsidRPr="00D10885" w:rsidRDefault="00C6213C" w:rsidP="00421CFB">
      <w:pPr>
        <w:pStyle w:val="ParaNum"/>
        <w:numPr>
          <w:ilvl w:val="0"/>
          <w:numId w:val="0"/>
        </w:numPr>
        <w:spacing w:after="0"/>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14:paraId="2268D529" w14:textId="77777777" w:rsidR="00C6213C" w:rsidRPr="00D10885" w:rsidRDefault="15D864D6" w:rsidP="00421CFB">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Default="007702DB" w:rsidP="00421CFB">
      <w:pPr>
        <w:pStyle w:val="ParaNum"/>
        <w:numPr>
          <w:ilvl w:val="0"/>
          <w:numId w:val="0"/>
        </w:numPr>
        <w:spacing w:after="0"/>
        <w:ind w:left="720" w:hanging="720"/>
        <w:rPr>
          <w:b/>
          <w:bCs/>
          <w:u w:val="single"/>
        </w:rPr>
      </w:pPr>
    </w:p>
    <w:p w14:paraId="2AC6485C" w14:textId="77777777" w:rsidR="00C6213C" w:rsidRPr="00D10885" w:rsidRDefault="15D864D6" w:rsidP="15D864D6">
      <w:pPr>
        <w:pStyle w:val="ParaNum"/>
        <w:numPr>
          <w:ilvl w:val="0"/>
          <w:numId w:val="0"/>
        </w:numPr>
        <w:spacing w:after="0"/>
        <w:ind w:left="720" w:hanging="720"/>
        <w:rPr>
          <w:b/>
          <w:bCs/>
          <w:u w:val="single"/>
        </w:rPr>
      </w:pPr>
      <w:r w:rsidRPr="15D864D6">
        <w:rPr>
          <w:b/>
          <w:bCs/>
          <w:u w:val="single"/>
        </w:rPr>
        <w:t>Schools and Libraries (E-rate)</w:t>
      </w:r>
    </w:p>
    <w:p w14:paraId="51B3AAD0" w14:textId="64C47163" w:rsidR="00AF1D08" w:rsidRDefault="15D864D6" w:rsidP="15D864D6">
      <w:pPr>
        <w:ind w:left="720" w:hanging="720"/>
        <w:rPr>
          <w:b/>
          <w:bCs/>
        </w:rPr>
      </w:pPr>
      <w:r w:rsidRPr="15D864D6">
        <w:rPr>
          <w:b/>
          <w:bCs/>
        </w:rPr>
        <w:t>CC Docket No. 02-6</w:t>
      </w:r>
    </w:p>
    <w:p w14:paraId="13B67599" w14:textId="77777777" w:rsidR="00846D0E" w:rsidRPr="00D10885" w:rsidRDefault="009C0AC7" w:rsidP="00421CFB">
      <w:pPr>
        <w:pStyle w:val="ParaNum"/>
        <w:numPr>
          <w:ilvl w:val="0"/>
          <w:numId w:val="0"/>
        </w:numPr>
        <w:tabs>
          <w:tab w:val="left" w:pos="1320"/>
        </w:tabs>
        <w:spacing w:after="0"/>
        <w:rPr>
          <w:b/>
          <w:szCs w:val="22"/>
        </w:rPr>
      </w:pPr>
      <w:r w:rsidRPr="00D10885">
        <w:rPr>
          <w:b/>
          <w:szCs w:val="22"/>
        </w:rPr>
        <w:tab/>
      </w:r>
    </w:p>
    <w:p w14:paraId="1CF8AAF9" w14:textId="30431BFD" w:rsidR="7CE79EED" w:rsidRDefault="7CE79EED" w:rsidP="15D864D6">
      <w:pPr>
        <w:tabs>
          <w:tab w:val="left" w:pos="360"/>
        </w:tabs>
        <w:ind w:left="720" w:hanging="720"/>
        <w:rPr>
          <w:u w:val="single"/>
        </w:rPr>
      </w:pPr>
      <w:r w:rsidRPr="5D172FE6">
        <w:rPr>
          <w:u w:val="single"/>
        </w:rPr>
        <w:t>Dismiss</w:t>
      </w:r>
      <w:r w:rsidR="007702DB">
        <w:rPr>
          <w:u w:val="single"/>
        </w:rPr>
        <w:t>ed</w:t>
      </w:r>
      <w:r w:rsidRPr="5D172FE6">
        <w:rPr>
          <w:vertAlign w:val="superscript"/>
        </w:rPr>
        <w:footnoteReference w:id="4"/>
      </w:r>
    </w:p>
    <w:p w14:paraId="5716D38F" w14:textId="77777777" w:rsidR="002525E8" w:rsidRDefault="002525E8" w:rsidP="0C5811BF">
      <w:pPr>
        <w:tabs>
          <w:tab w:val="left" w:pos="360"/>
        </w:tabs>
        <w:ind w:left="720" w:hanging="720"/>
        <w:rPr>
          <w:u w:val="single"/>
        </w:rPr>
      </w:pPr>
    </w:p>
    <w:p w14:paraId="39287279" w14:textId="32672255" w:rsidR="00022F62" w:rsidRDefault="15D864D6" w:rsidP="0E6AC75F">
      <w:pPr>
        <w:tabs>
          <w:tab w:val="left" w:pos="360"/>
        </w:tabs>
        <w:ind w:left="720"/>
      </w:pPr>
      <w:r>
        <w:t>AAA Academy, IL, Application No. 161039092, Request for Review, CC Docket No. 02-6 (filed Dec. 9, 2016)</w:t>
      </w:r>
    </w:p>
    <w:p w14:paraId="5B23E310" w14:textId="77777777" w:rsidR="00022F62" w:rsidRDefault="00022F62" w:rsidP="0E6AC75F">
      <w:pPr>
        <w:tabs>
          <w:tab w:val="left" w:pos="360"/>
        </w:tabs>
        <w:ind w:left="720"/>
      </w:pPr>
    </w:p>
    <w:p w14:paraId="73A726DE" w14:textId="68186E70" w:rsidR="15D864D6" w:rsidRDefault="15D864D6" w:rsidP="15D864D6">
      <w:pPr>
        <w:ind w:left="720"/>
        <w:rPr>
          <w:u w:val="single"/>
        </w:rPr>
      </w:pPr>
      <w:r>
        <w:t>Crenshaw Arts/Tech Charter High School, CA, Application No. 1049882, Request for Review, CC Docket No. 02-6 (filed Dec. 13, 2016)</w:t>
      </w:r>
    </w:p>
    <w:p w14:paraId="5564A0E0" w14:textId="37ED7B48" w:rsidR="15D864D6" w:rsidRDefault="15D864D6" w:rsidP="15D864D6">
      <w:pPr>
        <w:ind w:left="720"/>
      </w:pPr>
    </w:p>
    <w:p w14:paraId="0A7647E0" w14:textId="0FACA28C" w:rsidR="15D864D6" w:rsidRDefault="15D864D6" w:rsidP="006C4DF7">
      <w:pPr>
        <w:widowControl/>
        <w:ind w:left="720"/>
        <w:rPr>
          <w:u w:val="single"/>
        </w:rPr>
      </w:pPr>
      <w:r>
        <w:lastRenderedPageBreak/>
        <w:t>Crenshaw Arts/Tech Charter High School, CA, Application No. 1050366, Request for Review, CC Docket No. 02-6 (filed Dec. 13, 2016)</w:t>
      </w:r>
    </w:p>
    <w:p w14:paraId="52A31CF2" w14:textId="6CEECF8D" w:rsidR="15D864D6" w:rsidRDefault="15D864D6" w:rsidP="15D864D6">
      <w:pPr>
        <w:ind w:left="720"/>
      </w:pPr>
    </w:p>
    <w:p w14:paraId="53CC8CA1" w14:textId="2B09F7D1" w:rsidR="15D864D6" w:rsidRDefault="15D864D6" w:rsidP="15D864D6">
      <w:pPr>
        <w:ind w:left="720"/>
        <w:rPr>
          <w:u w:val="single"/>
        </w:rPr>
      </w:pPr>
      <w:r>
        <w:t>Crenshaw Arts/Tech Charter High School, CA, Application No. 1050607, Request for Review, CC Docket No. 02-6 (filed Dec. 13, 2016)</w:t>
      </w:r>
    </w:p>
    <w:p w14:paraId="7915E0BE" w14:textId="18D7A47C" w:rsidR="15D864D6" w:rsidRDefault="15D864D6" w:rsidP="15D864D6">
      <w:pPr>
        <w:ind w:left="720"/>
      </w:pPr>
    </w:p>
    <w:p w14:paraId="29F1F9DD" w14:textId="21E47A5C" w:rsidR="00501D5E" w:rsidRDefault="15D864D6" w:rsidP="15D864D6">
      <w:pPr>
        <w:tabs>
          <w:tab w:val="left" w:pos="360"/>
        </w:tabs>
        <w:ind w:left="720"/>
        <w:rPr>
          <w:u w:val="single"/>
        </w:rPr>
      </w:pPr>
      <w:r>
        <w:t>Douglas Unified School District, AZ, Application No. 161040889, Request for Review, CC Docket No. 02-6 (filed Dec. 21, 2016)</w:t>
      </w:r>
    </w:p>
    <w:p w14:paraId="2F7A8D22" w14:textId="77777777" w:rsidR="00B7788A" w:rsidRDefault="00B7788A" w:rsidP="02CD6E19">
      <w:pPr>
        <w:tabs>
          <w:tab w:val="left" w:pos="360"/>
        </w:tabs>
        <w:ind w:left="720"/>
      </w:pPr>
    </w:p>
    <w:p w14:paraId="27D56E4E" w14:textId="77777777" w:rsidR="00263EE9" w:rsidRDefault="00263EE9" w:rsidP="15D864D6">
      <w:pPr>
        <w:rPr>
          <w:u w:val="single"/>
        </w:rPr>
      </w:pPr>
      <w:r w:rsidRPr="1D38F572">
        <w:rPr>
          <w:u w:val="single"/>
        </w:rPr>
        <w:t>Dismissed as Moot</w:t>
      </w:r>
      <w:r>
        <w:rPr>
          <w:rStyle w:val="FootnoteReference"/>
        </w:rPr>
        <w:footnoteReference w:id="5"/>
      </w:r>
    </w:p>
    <w:p w14:paraId="399CE016" w14:textId="77777777" w:rsidR="00022F62" w:rsidRPr="007770CA" w:rsidRDefault="00022F62" w:rsidP="0E6AC75F">
      <w:pPr>
        <w:rPr>
          <w:u w:val="single"/>
        </w:rPr>
      </w:pPr>
    </w:p>
    <w:p w14:paraId="2F51EA1B" w14:textId="1CB15B63" w:rsidR="00917999" w:rsidRDefault="15D864D6" w:rsidP="008263FA">
      <w:pPr>
        <w:ind w:left="720"/>
      </w:pPr>
      <w:r>
        <w:t>Calhoun School, NY, Application No. 965333, Request for Waiver, CC Docket No. 02-6 (filed May 11, 2016)</w:t>
      </w:r>
    </w:p>
    <w:p w14:paraId="2922FF6F" w14:textId="77777777" w:rsidR="00917999" w:rsidRDefault="00917999" w:rsidP="008263FA">
      <w:pPr>
        <w:ind w:left="720"/>
      </w:pPr>
    </w:p>
    <w:p w14:paraId="19669288" w14:textId="76D679AA" w:rsidR="00917999" w:rsidRDefault="15D864D6" w:rsidP="008263FA">
      <w:pPr>
        <w:ind w:left="720"/>
      </w:pPr>
      <w:r>
        <w:t>Capital Area Intermediate Unit 15, PA, Application No. 977768, Request for Waiver, CC Docket No. 02-6 (filed May 4, 2016)</w:t>
      </w:r>
    </w:p>
    <w:p w14:paraId="782D1964" w14:textId="77777777" w:rsidR="00917999" w:rsidRDefault="00917999" w:rsidP="008263FA">
      <w:pPr>
        <w:ind w:left="720"/>
      </w:pPr>
    </w:p>
    <w:p w14:paraId="53782282" w14:textId="5E6CBC00" w:rsidR="00EA121F" w:rsidRDefault="00EA121F" w:rsidP="008263FA">
      <w:pPr>
        <w:ind w:left="720"/>
      </w:pPr>
      <w:r w:rsidRPr="00EA121F">
        <w:t>City of Boston – Department of Innovation &amp; Technology</w:t>
      </w:r>
      <w:r>
        <w:t xml:space="preserve">, MA, Application Nos. </w:t>
      </w:r>
      <w:r w:rsidRPr="00EA121F">
        <w:t>1030831, 1039173, 1039101, 1031634</w:t>
      </w:r>
      <w:r>
        <w:t>, Request for Waiver, CC Docket No. 02-6 (filed Nov. 10, 2016)</w:t>
      </w:r>
    </w:p>
    <w:p w14:paraId="5C573FA5" w14:textId="77777777" w:rsidR="00EA121F" w:rsidRDefault="00EA121F" w:rsidP="008263FA">
      <w:pPr>
        <w:ind w:left="720"/>
      </w:pPr>
    </w:p>
    <w:p w14:paraId="04B646D7" w14:textId="6B7A2EB1" w:rsidR="008D1EBC" w:rsidRDefault="008D1EBC" w:rsidP="008263FA">
      <w:pPr>
        <w:ind w:left="720"/>
      </w:pPr>
      <w:r w:rsidRPr="008D1EBC">
        <w:t>Cornelia Connelly High School</w:t>
      </w:r>
      <w:r>
        <w:t xml:space="preserve">, CA, Application No. </w:t>
      </w:r>
      <w:r w:rsidR="003A45EB">
        <w:t>967025</w:t>
      </w:r>
      <w:r>
        <w:t>, Request for Waiver, CC Docket No. 02-6 (filed Apr. 25, 2016)</w:t>
      </w:r>
    </w:p>
    <w:p w14:paraId="22CE4A10" w14:textId="77777777" w:rsidR="008D1EBC" w:rsidRDefault="008D1EBC" w:rsidP="008263FA">
      <w:pPr>
        <w:ind w:left="720"/>
      </w:pPr>
    </w:p>
    <w:p w14:paraId="1865041C" w14:textId="5FC850BD" w:rsidR="008263FA" w:rsidRDefault="15D864D6" w:rsidP="008263FA">
      <w:pPr>
        <w:ind w:left="720"/>
      </w:pPr>
      <w:r>
        <w:t>Essex County Vocational Technical Schools, NJ, Application No. 889796, Request for Waiver, CC Docket No. 02-6 (filed Nov. 7, 2016)</w:t>
      </w:r>
    </w:p>
    <w:p w14:paraId="4B79AAA7" w14:textId="1D1453AA" w:rsidR="00441D74" w:rsidRDefault="00441D74" w:rsidP="008263FA">
      <w:pPr>
        <w:ind w:left="720"/>
      </w:pPr>
    </w:p>
    <w:p w14:paraId="2D63F06C" w14:textId="234881EE" w:rsidR="00F85786" w:rsidRDefault="00F85786" w:rsidP="008263FA">
      <w:pPr>
        <w:ind w:left="720"/>
      </w:pPr>
      <w:r w:rsidRPr="00F85786">
        <w:t>Garfield County School District 16</w:t>
      </w:r>
      <w:r>
        <w:t xml:space="preserve">, CO, Application No. </w:t>
      </w:r>
      <w:r w:rsidRPr="00F85786">
        <w:t>1036853</w:t>
      </w:r>
      <w:r>
        <w:t xml:space="preserve">, Request for </w:t>
      </w:r>
      <w:r w:rsidR="003A45EB">
        <w:t>Waiver</w:t>
      </w:r>
      <w:r>
        <w:t>, CC Doc</w:t>
      </w:r>
      <w:r w:rsidR="00F04D2E">
        <w:t>ket No. 02-6 (filed Nov. 3, 2016</w:t>
      </w:r>
      <w:r>
        <w:t>)</w:t>
      </w:r>
    </w:p>
    <w:p w14:paraId="3F31E43B" w14:textId="77777777" w:rsidR="00F85786" w:rsidRDefault="00F85786" w:rsidP="008263FA">
      <w:pPr>
        <w:ind w:left="720"/>
      </w:pPr>
    </w:p>
    <w:p w14:paraId="4AB857FD" w14:textId="6E0B3660" w:rsidR="00441D74" w:rsidRDefault="15D864D6" w:rsidP="008263FA">
      <w:pPr>
        <w:ind w:left="720"/>
      </w:pPr>
      <w:r>
        <w:t>Indianola Community School District, IA, Application No. 964645, Request for Waiver, CC Docket No. 02-6 (filed Oct. 14, 2016)</w:t>
      </w:r>
    </w:p>
    <w:p w14:paraId="4AF43B3D" w14:textId="0084ECF3" w:rsidR="00230ABD" w:rsidRDefault="00230ABD" w:rsidP="008263FA">
      <w:pPr>
        <w:ind w:left="720"/>
      </w:pPr>
    </w:p>
    <w:p w14:paraId="048E307C" w14:textId="1C73DA00" w:rsidR="00D934DF" w:rsidRDefault="15D864D6" w:rsidP="008263FA">
      <w:pPr>
        <w:ind w:left="720"/>
      </w:pPr>
      <w:r>
        <w:t>Kemper County School District, MS, Application No. 864951, Request for Review, CC Docket No. 02-6 (filed Jan. 2, 2014)</w:t>
      </w:r>
    </w:p>
    <w:p w14:paraId="75EBADBD" w14:textId="77777777" w:rsidR="00D934DF" w:rsidRDefault="00D934DF" w:rsidP="008263FA">
      <w:pPr>
        <w:ind w:left="720"/>
      </w:pPr>
    </w:p>
    <w:p w14:paraId="7D01AEBA" w14:textId="5772BD94" w:rsidR="00EC3645" w:rsidRDefault="00EC3645" w:rsidP="008263FA">
      <w:pPr>
        <w:ind w:left="720"/>
      </w:pPr>
      <w:r w:rsidRPr="00EC3645">
        <w:t>Middleton-Cross Plains Area School District</w:t>
      </w:r>
      <w:r>
        <w:t xml:space="preserve">, WI, Application No. </w:t>
      </w:r>
      <w:r w:rsidRPr="00EC3645">
        <w:t>1021882</w:t>
      </w:r>
      <w:r>
        <w:t xml:space="preserve">, Request for </w:t>
      </w:r>
      <w:r w:rsidR="003468FC">
        <w:t>Waiver</w:t>
      </w:r>
      <w:r>
        <w:t xml:space="preserve">, CC Docket No. 02-6 (filed Nov. 3, </w:t>
      </w:r>
      <w:r w:rsidR="003468FC">
        <w:t>2016</w:t>
      </w:r>
      <w:r>
        <w:t>)</w:t>
      </w:r>
    </w:p>
    <w:p w14:paraId="40CDF420" w14:textId="77777777" w:rsidR="00EC3645" w:rsidRDefault="00EC3645" w:rsidP="008263FA">
      <w:pPr>
        <w:ind w:left="720"/>
      </w:pPr>
    </w:p>
    <w:p w14:paraId="544BF1B7" w14:textId="44991BD8" w:rsidR="00230ABD" w:rsidRDefault="15D864D6" w:rsidP="008263FA">
      <w:pPr>
        <w:ind w:left="720"/>
      </w:pPr>
      <w:r>
        <w:t>Pottawatomie Wabaunsee Regional Library, KS, Application No. 1030788, Request for Waiver, CC Docket No. 02-6 (filed Nov. 10, 2016)</w:t>
      </w:r>
    </w:p>
    <w:p w14:paraId="133C1972" w14:textId="77777777" w:rsidR="008263FA" w:rsidRDefault="008263FA" w:rsidP="008263FA">
      <w:pPr>
        <w:ind w:left="720"/>
      </w:pPr>
    </w:p>
    <w:p w14:paraId="3C3F51C5" w14:textId="1DFD188D" w:rsidR="008263FA" w:rsidRDefault="15D864D6" w:rsidP="008263FA">
      <w:pPr>
        <w:ind w:left="720"/>
      </w:pPr>
      <w:r>
        <w:t>West Iron County School District, MI, Application No. 1033023, Request for Waiver, CC Docket No. 02-6 (filed Nov. 2, 2016)</w:t>
      </w:r>
    </w:p>
    <w:p w14:paraId="153177C3" w14:textId="77777777" w:rsidR="00263EE9" w:rsidRDefault="00263EE9" w:rsidP="00263EE9">
      <w:pPr>
        <w:tabs>
          <w:tab w:val="left" w:pos="360"/>
        </w:tabs>
      </w:pPr>
    </w:p>
    <w:p w14:paraId="25F73D6B" w14:textId="77777777" w:rsidR="00263EE9" w:rsidRDefault="00263EE9" w:rsidP="006C4DF7">
      <w:pPr>
        <w:keepNext/>
        <w:widowControl/>
        <w:tabs>
          <w:tab w:val="left" w:pos="360"/>
        </w:tabs>
        <w:ind w:left="720" w:hanging="720"/>
        <w:rPr>
          <w:u w:val="single"/>
        </w:rPr>
      </w:pPr>
      <w:r w:rsidRPr="375B8490">
        <w:rPr>
          <w:u w:val="single"/>
        </w:rPr>
        <w:lastRenderedPageBreak/>
        <w:t>Dismiss</w:t>
      </w:r>
      <w:r>
        <w:rPr>
          <w:u w:val="single"/>
        </w:rPr>
        <w:t>ed</w:t>
      </w:r>
      <w:r w:rsidRPr="375B8490">
        <w:rPr>
          <w:u w:val="single"/>
        </w:rPr>
        <w:t xml:space="preserve"> on Reconsideration</w:t>
      </w:r>
      <w:r w:rsidRPr="375B8490">
        <w:rPr>
          <w:rStyle w:val="Hyperlink"/>
          <w:color w:val="auto"/>
          <w:u w:val="none"/>
          <w:vertAlign w:val="superscript"/>
        </w:rPr>
        <w:footnoteReference w:id="6"/>
      </w:r>
    </w:p>
    <w:p w14:paraId="18FBFE27" w14:textId="77777777" w:rsidR="00263EE9" w:rsidRDefault="00263EE9" w:rsidP="00263EE9">
      <w:pPr>
        <w:tabs>
          <w:tab w:val="left" w:pos="360"/>
        </w:tabs>
        <w:ind w:left="720" w:hanging="720"/>
        <w:rPr>
          <w:szCs w:val="22"/>
        </w:rPr>
      </w:pPr>
    </w:p>
    <w:p w14:paraId="544A97A4" w14:textId="77777777" w:rsidR="008145A6" w:rsidRDefault="15D864D6" w:rsidP="008145A6">
      <w:pPr>
        <w:ind w:left="720"/>
      </w:pPr>
      <w:r>
        <w:t>Hancock County Library System, MS, Application Nos. 354032, 393974, 479566, 483775, 534582, 581931, 635497, Petition for Reconsideration, CC Docket No. 02-6 (filed June 9, 2015)</w:t>
      </w:r>
    </w:p>
    <w:p w14:paraId="4CA85082" w14:textId="77777777" w:rsidR="008145A6" w:rsidRDefault="008145A6" w:rsidP="008145A6">
      <w:pPr>
        <w:ind w:left="720"/>
      </w:pPr>
    </w:p>
    <w:p w14:paraId="70257493" w14:textId="77777777" w:rsidR="008145A6" w:rsidRDefault="15D864D6" w:rsidP="008145A6">
      <w:pPr>
        <w:ind w:left="720"/>
      </w:pPr>
      <w:r>
        <w:t>Leland Community Unit School District No. 1, IL, Application No. 1004381, Petition for Reconsideration, CC Docket No. 02-6 (filed Dec. 8, 2016)</w:t>
      </w:r>
    </w:p>
    <w:p w14:paraId="67F61413" w14:textId="77777777" w:rsidR="008145A6" w:rsidRDefault="008145A6" w:rsidP="008145A6">
      <w:pPr>
        <w:ind w:left="720"/>
      </w:pPr>
    </w:p>
    <w:p w14:paraId="666D13A9" w14:textId="77777777" w:rsidR="008145A6" w:rsidRDefault="15D864D6" w:rsidP="008145A6">
      <w:pPr>
        <w:ind w:left="720"/>
      </w:pPr>
      <w:r>
        <w:t>Plano Community Unit School District No. 88, IL, Application Nos. 161055957, 161056010, Petition for Reconsideration, CC Docket No. 02-6 (filed Oct. 27, 2016)</w:t>
      </w:r>
    </w:p>
    <w:p w14:paraId="019836C8" w14:textId="77777777" w:rsidR="008145A6" w:rsidRDefault="008145A6" w:rsidP="008145A6">
      <w:pPr>
        <w:ind w:left="720"/>
      </w:pPr>
    </w:p>
    <w:p w14:paraId="477A37D9" w14:textId="77777777" w:rsidR="008145A6" w:rsidRDefault="15D864D6" w:rsidP="008145A6">
      <w:pPr>
        <w:ind w:left="720"/>
      </w:pPr>
      <w:r>
        <w:t>Skyline R-II School District, MO, Application No. 161061801, Petition for Reconsideration, CC Docket No. 02-6 (filed Nov. 7, 2016)</w:t>
      </w:r>
    </w:p>
    <w:p w14:paraId="36BD6B95" w14:textId="77777777" w:rsidR="008145A6" w:rsidRDefault="008145A6" w:rsidP="008145A6">
      <w:pPr>
        <w:ind w:left="720"/>
      </w:pPr>
    </w:p>
    <w:p w14:paraId="1BD4F9B7" w14:textId="6E738D47" w:rsidR="008145A6" w:rsidRDefault="15D864D6" w:rsidP="008145A6">
      <w:pPr>
        <w:ind w:left="720"/>
      </w:pPr>
      <w:r>
        <w:t xml:space="preserve">Torah Institute of Baltimore, </w:t>
      </w:r>
      <w:r w:rsidR="00F35E22">
        <w:t xml:space="preserve">MD, </w:t>
      </w:r>
      <w:r>
        <w:t>Application Nos. 813281, 869063, Petition for Reconsideration, CC Docket No. 02-6 (filed Aug. 14, 2015)</w:t>
      </w:r>
    </w:p>
    <w:p w14:paraId="547C9900" w14:textId="77777777" w:rsidR="008145A6" w:rsidRDefault="008145A6" w:rsidP="008145A6">
      <w:pPr>
        <w:ind w:left="720"/>
      </w:pPr>
    </w:p>
    <w:p w14:paraId="4B0685B1" w14:textId="77777777" w:rsidR="008145A6" w:rsidRDefault="15D864D6" w:rsidP="008145A6">
      <w:pPr>
        <w:ind w:left="720"/>
      </w:pPr>
      <w:r>
        <w:t>Tse ii'Ahi Community School, NM, Application No. 812604, Petition for Reconsideration, CC Docket No. 02-6 (filed June 29, 2016)</w:t>
      </w:r>
    </w:p>
    <w:p w14:paraId="6DDD7A25" w14:textId="6B9F2255" w:rsidR="00022F62" w:rsidRDefault="00022F62" w:rsidP="008145A6">
      <w:pPr>
        <w:ind w:left="720"/>
      </w:pPr>
    </w:p>
    <w:p w14:paraId="74F4BA61" w14:textId="77777777" w:rsidR="00022F62" w:rsidRDefault="15D864D6" w:rsidP="008145A6">
      <w:pPr>
        <w:ind w:left="720"/>
      </w:pPr>
      <w:r>
        <w:t>Williamsburg County School District, SC, Application No. 449180, Petition for Reconsideration, CC Docket No. 02-6 (filed May 24, 2012)</w:t>
      </w:r>
    </w:p>
    <w:p w14:paraId="20D7D27F" w14:textId="77777777" w:rsidR="00263EE9" w:rsidRDefault="00263EE9" w:rsidP="00263EE9">
      <w:pPr>
        <w:tabs>
          <w:tab w:val="left" w:pos="360"/>
        </w:tabs>
        <w:rPr>
          <w:u w:val="single"/>
        </w:rPr>
      </w:pPr>
    </w:p>
    <w:p w14:paraId="5A8D3D1B" w14:textId="77777777" w:rsidR="001254C3" w:rsidRDefault="001254C3" w:rsidP="001254C3">
      <w:pPr>
        <w:tabs>
          <w:tab w:val="left" w:pos="360"/>
        </w:tabs>
        <w:rPr>
          <w:u w:val="single"/>
        </w:rPr>
      </w:pPr>
    </w:p>
    <w:p w14:paraId="18E782C1" w14:textId="77777777" w:rsidR="001254C3" w:rsidRDefault="001254C3" w:rsidP="001254C3">
      <w:pPr>
        <w:tabs>
          <w:tab w:val="left" w:pos="360"/>
        </w:tabs>
        <w:rPr>
          <w:u w:val="single"/>
        </w:rPr>
      </w:pPr>
    </w:p>
    <w:p w14:paraId="6285677E" w14:textId="77777777" w:rsidR="001254C3" w:rsidRDefault="001254C3" w:rsidP="001254C3">
      <w:pPr>
        <w:tabs>
          <w:tab w:val="left" w:pos="360"/>
        </w:tabs>
        <w:rPr>
          <w:u w:val="single"/>
        </w:rPr>
      </w:pPr>
    </w:p>
    <w:p w14:paraId="1891FA56" w14:textId="77777777" w:rsidR="001254C3" w:rsidRDefault="001254C3" w:rsidP="001254C3">
      <w:pPr>
        <w:tabs>
          <w:tab w:val="left" w:pos="360"/>
        </w:tabs>
        <w:rPr>
          <w:u w:val="single"/>
        </w:rPr>
      </w:pPr>
    </w:p>
    <w:p w14:paraId="2084803D" w14:textId="77777777" w:rsidR="001254C3" w:rsidRDefault="001254C3" w:rsidP="001254C3">
      <w:pPr>
        <w:tabs>
          <w:tab w:val="left" w:pos="360"/>
        </w:tabs>
        <w:rPr>
          <w:u w:val="single"/>
        </w:rPr>
      </w:pPr>
    </w:p>
    <w:p w14:paraId="2D240445" w14:textId="77777777" w:rsidR="001254C3" w:rsidRDefault="001254C3" w:rsidP="001254C3">
      <w:pPr>
        <w:tabs>
          <w:tab w:val="left" w:pos="360"/>
        </w:tabs>
        <w:rPr>
          <w:u w:val="single"/>
        </w:rPr>
      </w:pPr>
    </w:p>
    <w:p w14:paraId="57933900" w14:textId="77777777" w:rsidR="001254C3" w:rsidRDefault="001254C3" w:rsidP="001254C3">
      <w:pPr>
        <w:tabs>
          <w:tab w:val="left" w:pos="360"/>
        </w:tabs>
        <w:rPr>
          <w:u w:val="single"/>
        </w:rPr>
      </w:pPr>
    </w:p>
    <w:p w14:paraId="53C70391" w14:textId="5D501A95" w:rsidR="001254C3" w:rsidRDefault="001254C3" w:rsidP="001254C3">
      <w:pPr>
        <w:tabs>
          <w:tab w:val="left" w:pos="360"/>
        </w:tabs>
        <w:rPr>
          <w:u w:val="single"/>
        </w:rPr>
      </w:pPr>
    </w:p>
    <w:p w14:paraId="2B3CFA03" w14:textId="77777777" w:rsidR="001254C3" w:rsidRDefault="001254C3" w:rsidP="001254C3">
      <w:pPr>
        <w:tabs>
          <w:tab w:val="left" w:pos="360"/>
        </w:tabs>
        <w:rPr>
          <w:u w:val="single"/>
        </w:rPr>
      </w:pPr>
    </w:p>
    <w:p w14:paraId="1546B850" w14:textId="77777777" w:rsidR="001254C3" w:rsidRDefault="001254C3" w:rsidP="001254C3">
      <w:pPr>
        <w:tabs>
          <w:tab w:val="left" w:pos="360"/>
        </w:tabs>
        <w:rPr>
          <w:u w:val="single"/>
        </w:rPr>
      </w:pPr>
    </w:p>
    <w:p w14:paraId="4DD48331" w14:textId="77777777" w:rsidR="001254C3" w:rsidRDefault="001254C3" w:rsidP="001254C3">
      <w:pPr>
        <w:tabs>
          <w:tab w:val="left" w:pos="360"/>
        </w:tabs>
        <w:rPr>
          <w:u w:val="single"/>
        </w:rPr>
      </w:pPr>
    </w:p>
    <w:p w14:paraId="404B0A2C" w14:textId="77777777" w:rsidR="001254C3" w:rsidRDefault="001254C3" w:rsidP="001254C3">
      <w:pPr>
        <w:tabs>
          <w:tab w:val="left" w:pos="360"/>
        </w:tabs>
        <w:rPr>
          <w:u w:val="single"/>
        </w:rPr>
      </w:pPr>
    </w:p>
    <w:p w14:paraId="06CD8167" w14:textId="77777777" w:rsidR="001254C3" w:rsidRDefault="001254C3" w:rsidP="001254C3">
      <w:pPr>
        <w:tabs>
          <w:tab w:val="left" w:pos="360"/>
        </w:tabs>
        <w:rPr>
          <w:u w:val="single"/>
        </w:rPr>
      </w:pPr>
    </w:p>
    <w:p w14:paraId="6E0DFCC0" w14:textId="77777777" w:rsidR="001254C3" w:rsidRDefault="001254C3" w:rsidP="001254C3">
      <w:pPr>
        <w:tabs>
          <w:tab w:val="left" w:pos="360"/>
        </w:tabs>
        <w:rPr>
          <w:u w:val="single"/>
        </w:rPr>
      </w:pPr>
    </w:p>
    <w:p w14:paraId="49FB808C" w14:textId="14E9F2A2" w:rsidR="006D607E" w:rsidRDefault="20460B52" w:rsidP="001254C3">
      <w:pPr>
        <w:tabs>
          <w:tab w:val="left" w:pos="360"/>
        </w:tabs>
        <w:rPr>
          <w:u w:val="single"/>
        </w:rPr>
      </w:pPr>
      <w:r w:rsidRPr="20460B52">
        <w:rPr>
          <w:u w:val="single"/>
        </w:rPr>
        <w:t>Dismiss</w:t>
      </w:r>
      <w:r w:rsidR="00010ECD">
        <w:rPr>
          <w:u w:val="single"/>
        </w:rPr>
        <w:t>ed</w:t>
      </w:r>
      <w:r w:rsidRPr="20460B52">
        <w:rPr>
          <w:u w:val="single"/>
        </w:rPr>
        <w:t xml:space="preserve"> for Failure to Comply with the Commission’s Basic Filing Requirements</w:t>
      </w:r>
      <w:r w:rsidR="003370CD" w:rsidRPr="00F25872">
        <w:rPr>
          <w:vertAlign w:val="superscript"/>
        </w:rPr>
        <w:footnoteReference w:id="7"/>
      </w:r>
    </w:p>
    <w:p w14:paraId="6D9D6402" w14:textId="232D0ECC" w:rsidR="11F7C2A8" w:rsidRDefault="11F7C2A8" w:rsidP="001254C3">
      <w:pPr>
        <w:ind w:left="720"/>
      </w:pPr>
    </w:p>
    <w:p w14:paraId="4121DC3F" w14:textId="64113962" w:rsidR="00FB3A8F" w:rsidRDefault="15D864D6" w:rsidP="001254C3">
      <w:pPr>
        <w:ind w:left="720"/>
      </w:pPr>
      <w:r>
        <w:t>David Rein and Cynthia Gutierrez, CO, No Application Number Given, CC Docket No. 02-6 (filed Nov. 2, 2016)</w:t>
      </w:r>
    </w:p>
    <w:p w14:paraId="68C28AD3" w14:textId="77777777" w:rsidR="00263EE9" w:rsidRDefault="00263EE9" w:rsidP="001254C3">
      <w:pPr>
        <w:ind w:left="720"/>
      </w:pPr>
    </w:p>
    <w:p w14:paraId="07DAB830" w14:textId="77777777" w:rsidR="00C6213C" w:rsidRDefault="00C6213C" w:rsidP="15D864D6">
      <w:pPr>
        <w:tabs>
          <w:tab w:val="left" w:pos="360"/>
        </w:tabs>
        <w:ind w:left="720" w:hanging="720"/>
        <w:rPr>
          <w:u w:val="single"/>
        </w:rPr>
      </w:pPr>
      <w:r w:rsidRPr="375B8490">
        <w:rPr>
          <w:u w:val="single"/>
        </w:rPr>
        <w:t>Granted</w:t>
      </w:r>
      <w:bookmarkStart w:id="1" w:name="_Ref433877836"/>
      <w:r w:rsidRPr="00D10885">
        <w:rPr>
          <w:rStyle w:val="FootnoteReference"/>
          <w:sz w:val="22"/>
          <w:szCs w:val="22"/>
        </w:rPr>
        <w:footnoteReference w:id="8"/>
      </w:r>
      <w:bookmarkEnd w:id="1"/>
    </w:p>
    <w:p w14:paraId="0743BE70" w14:textId="77777777" w:rsidR="00690AF6" w:rsidRPr="00D10885" w:rsidRDefault="00690AF6" w:rsidP="00421CFB">
      <w:pPr>
        <w:tabs>
          <w:tab w:val="left" w:pos="360"/>
        </w:tabs>
        <w:ind w:left="720" w:hanging="720"/>
        <w:rPr>
          <w:u w:val="single"/>
        </w:rPr>
      </w:pPr>
    </w:p>
    <w:p w14:paraId="2DBA8E94" w14:textId="651D2201" w:rsidR="003B089B" w:rsidRDefault="0093292A" w:rsidP="00436683">
      <w:pPr>
        <w:tabs>
          <w:tab w:val="left" w:pos="360"/>
        </w:tabs>
        <w:rPr>
          <w:i/>
          <w:iCs/>
        </w:rPr>
      </w:pPr>
      <w:r w:rsidRPr="15D864D6">
        <w:rPr>
          <w:i/>
          <w:iCs/>
        </w:rPr>
        <w:t xml:space="preserve">     </w:t>
      </w:r>
      <w:r w:rsidR="002817CC" w:rsidRPr="15D864D6">
        <w:rPr>
          <w:i/>
          <w:iCs/>
        </w:rPr>
        <w:t xml:space="preserve"> </w:t>
      </w:r>
      <w:r w:rsidR="003B089B" w:rsidRPr="15D864D6">
        <w:rPr>
          <w:i/>
          <w:iCs/>
        </w:rPr>
        <w:t>Granted on Reconsideration – Late-Filed FCC Form 471 Due to Actions Beyond Its Control</w:t>
      </w:r>
      <w:r w:rsidR="003B089B" w:rsidRPr="24908FF5">
        <w:rPr>
          <w:rStyle w:val="FootnoteReference"/>
        </w:rPr>
        <w:footnoteReference w:id="9"/>
      </w:r>
    </w:p>
    <w:p w14:paraId="68FC7E48" w14:textId="77777777" w:rsidR="003B089B" w:rsidRPr="00AE74A7" w:rsidRDefault="003B089B" w:rsidP="003B089B">
      <w:pPr>
        <w:ind w:left="720" w:hanging="720"/>
      </w:pPr>
    </w:p>
    <w:p w14:paraId="39858B0A" w14:textId="0D2EE81F" w:rsidR="003B089B" w:rsidRDefault="15D864D6" w:rsidP="003B089B">
      <w:pPr>
        <w:ind w:left="720"/>
      </w:pPr>
      <w:r>
        <w:t>Discovery Charter School, NJ, Application No. 1052091, Petition for Reconsideration, CC Docket No. 02-6 (filed Jul</w:t>
      </w:r>
      <w:r w:rsidR="005A20E3">
        <w:t>y</w:t>
      </w:r>
      <w:r>
        <w:t xml:space="preserve"> 27, 2015)</w:t>
      </w:r>
    </w:p>
    <w:p w14:paraId="57EF49F8" w14:textId="679679FA" w:rsidR="00381B11" w:rsidRDefault="00381B11" w:rsidP="003B089B">
      <w:pPr>
        <w:ind w:left="720"/>
      </w:pPr>
    </w:p>
    <w:p w14:paraId="35FDE066" w14:textId="4C3CC761" w:rsidR="00381B11" w:rsidRDefault="00381B11" w:rsidP="00381B11">
      <w:pPr>
        <w:ind w:left="720" w:hanging="360"/>
        <w:rPr>
          <w:i/>
        </w:rPr>
      </w:pPr>
      <w:r>
        <w:rPr>
          <w:i/>
        </w:rPr>
        <w:t>Cost-Effectiveness and Legally Binding Agreement</w:t>
      </w:r>
      <w:r w:rsidRPr="00141E26">
        <w:rPr>
          <w:rStyle w:val="FootnoteReference"/>
        </w:rPr>
        <w:footnoteReference w:id="10"/>
      </w:r>
    </w:p>
    <w:p w14:paraId="584E3B10" w14:textId="77777777" w:rsidR="00381B11" w:rsidRDefault="00381B11" w:rsidP="00381B11">
      <w:pPr>
        <w:ind w:left="720" w:hanging="360"/>
      </w:pPr>
    </w:p>
    <w:p w14:paraId="4D74B96F" w14:textId="16430C91" w:rsidR="00381B11" w:rsidRDefault="00381B11" w:rsidP="00381B11">
      <w:pPr>
        <w:ind w:left="720"/>
      </w:pPr>
      <w:r>
        <w:t>Shelby County Schools, TN, Application Nos. 909203, 909564, 909724, 950332, 998054, Request for Review and/or Waiver, CC Docket No. 02-6 (filed Dec. 30, 2016)</w:t>
      </w:r>
      <w:r>
        <w:rPr>
          <w:rStyle w:val="FootnoteReference"/>
        </w:rPr>
        <w:footnoteReference w:id="11"/>
      </w:r>
    </w:p>
    <w:p w14:paraId="5658729C" w14:textId="77777777" w:rsidR="003B089B" w:rsidRDefault="003B089B" w:rsidP="1D38F572">
      <w:pPr>
        <w:tabs>
          <w:tab w:val="left" w:pos="360"/>
        </w:tabs>
        <w:ind w:left="360"/>
        <w:rPr>
          <w:rStyle w:val="normaltextrun"/>
          <w:i/>
          <w:iCs/>
        </w:rPr>
      </w:pPr>
    </w:p>
    <w:p w14:paraId="55D08BCD" w14:textId="3B310BE8" w:rsidR="00EA4F9D" w:rsidRDefault="15D864D6" w:rsidP="001254C3">
      <w:pPr>
        <w:keepNext/>
        <w:widowControl/>
        <w:tabs>
          <w:tab w:val="left" w:pos="360"/>
        </w:tabs>
        <w:ind w:left="720" w:hanging="720"/>
        <w:rPr>
          <w:u w:val="single"/>
        </w:rPr>
      </w:pPr>
      <w:r w:rsidRPr="15D864D6">
        <w:rPr>
          <w:u w:val="single"/>
        </w:rPr>
        <w:t>Denied</w:t>
      </w:r>
    </w:p>
    <w:p w14:paraId="363BB751" w14:textId="77777777" w:rsidR="00A43526" w:rsidRPr="00D10885" w:rsidRDefault="00A43526" w:rsidP="001254C3">
      <w:pPr>
        <w:keepNext/>
        <w:widowControl/>
        <w:tabs>
          <w:tab w:val="left" w:pos="360"/>
        </w:tabs>
        <w:ind w:left="720" w:hanging="720"/>
        <w:rPr>
          <w:u w:val="single"/>
        </w:rPr>
      </w:pPr>
    </w:p>
    <w:p w14:paraId="325F7C8F" w14:textId="5F6733D4" w:rsidR="00676455" w:rsidRDefault="00676455" w:rsidP="001254C3">
      <w:pPr>
        <w:keepNext/>
        <w:widowControl/>
        <w:tabs>
          <w:tab w:val="left" w:pos="360"/>
        </w:tabs>
        <w:ind w:firstLine="360"/>
        <w:rPr>
          <w:i/>
          <w:iCs/>
        </w:rPr>
      </w:pPr>
      <w:r w:rsidRPr="15D864D6">
        <w:rPr>
          <w:i/>
          <w:iCs/>
        </w:rPr>
        <w:t>Considering Price of Eligible and Ineligible Items as Primary Factor in Vendor Selection Process</w:t>
      </w:r>
      <w:r w:rsidRPr="24908FF5">
        <w:rPr>
          <w:rStyle w:val="FootnoteReference"/>
        </w:rPr>
        <w:footnoteReference w:id="12"/>
      </w:r>
    </w:p>
    <w:p w14:paraId="2E3C6D64" w14:textId="0B8CE29C" w:rsidR="0032644A" w:rsidRDefault="0032644A" w:rsidP="001254C3">
      <w:pPr>
        <w:keepNext/>
        <w:widowControl/>
        <w:tabs>
          <w:tab w:val="left" w:pos="360"/>
        </w:tabs>
        <w:ind w:firstLine="360"/>
        <w:rPr>
          <w:i/>
          <w:iCs/>
        </w:rPr>
      </w:pPr>
    </w:p>
    <w:p w14:paraId="2D07491F" w14:textId="77A10AF1" w:rsidR="0032644A" w:rsidRDefault="15D864D6" w:rsidP="001254C3">
      <w:pPr>
        <w:keepNext/>
        <w:widowControl/>
        <w:tabs>
          <w:tab w:val="left" w:pos="360"/>
        </w:tabs>
        <w:ind w:left="720"/>
        <w:rPr>
          <w:iCs/>
        </w:rPr>
      </w:pPr>
      <w:r>
        <w:t>Santa Ana Unified School District, CA, Application No. 879783, Request for Review and/or Waiver, CC Docket No. 02-6 (filed Sept. 26, 2014)</w:t>
      </w:r>
    </w:p>
    <w:p w14:paraId="0DCF53D6" w14:textId="77777777" w:rsidR="0032644A" w:rsidRDefault="0032644A" w:rsidP="0032644A">
      <w:pPr>
        <w:tabs>
          <w:tab w:val="left" w:pos="360"/>
        </w:tabs>
        <w:ind w:left="720"/>
        <w:rPr>
          <w:iCs/>
        </w:rPr>
      </w:pPr>
    </w:p>
    <w:p w14:paraId="2F027F03" w14:textId="12EFF4AF" w:rsidR="0032644A" w:rsidRDefault="15D864D6" w:rsidP="15D864D6">
      <w:pPr>
        <w:tabs>
          <w:tab w:val="left" w:pos="360"/>
        </w:tabs>
        <w:ind w:left="720"/>
        <w:rPr>
          <w:i/>
          <w:iCs/>
        </w:rPr>
      </w:pPr>
      <w:r>
        <w:t>Santa Ana Unified School District, CA, Application No. 936307, Request for Review and/or Waiver, CC Docket No. 02-6 (filed Apr. 29, 2015)</w:t>
      </w:r>
    </w:p>
    <w:p w14:paraId="3020763E" w14:textId="064B7DE9" w:rsidR="00676455" w:rsidRDefault="00676455" w:rsidP="0032644A">
      <w:pPr>
        <w:tabs>
          <w:tab w:val="left" w:pos="360"/>
        </w:tabs>
        <w:ind w:left="720"/>
        <w:rPr>
          <w:i/>
          <w:iCs/>
        </w:rPr>
      </w:pPr>
    </w:p>
    <w:p w14:paraId="341BFEE3" w14:textId="5BB8BF6F" w:rsidR="005D4B99" w:rsidRDefault="00B16345" w:rsidP="15D864D6">
      <w:pPr>
        <w:tabs>
          <w:tab w:val="left" w:pos="360"/>
        </w:tabs>
        <w:ind w:firstLine="360"/>
        <w:rPr>
          <w:i/>
          <w:iCs/>
        </w:rPr>
      </w:pPr>
      <w:r w:rsidRPr="15D864D6">
        <w:rPr>
          <w:i/>
          <w:iCs/>
        </w:rPr>
        <w:t>Failure to Consider All Bids</w:t>
      </w:r>
      <w:r w:rsidRPr="00105AA5">
        <w:rPr>
          <w:rStyle w:val="FootnoteReference"/>
          <w:iCs/>
        </w:rPr>
        <w:footnoteReference w:id="13"/>
      </w:r>
    </w:p>
    <w:p w14:paraId="02570BF6" w14:textId="60E28BF3" w:rsidR="00B16345" w:rsidRDefault="00B16345" w:rsidP="0C5811BF">
      <w:pPr>
        <w:tabs>
          <w:tab w:val="left" w:pos="360"/>
        </w:tabs>
        <w:ind w:firstLine="360"/>
        <w:rPr>
          <w:i/>
          <w:iCs/>
        </w:rPr>
      </w:pPr>
    </w:p>
    <w:p w14:paraId="76D4E859" w14:textId="1AE6302D" w:rsidR="00B16345" w:rsidRDefault="15D864D6" w:rsidP="15D864D6">
      <w:pPr>
        <w:tabs>
          <w:tab w:val="left" w:pos="360"/>
        </w:tabs>
        <w:ind w:left="720"/>
        <w:rPr>
          <w:i/>
          <w:iCs/>
        </w:rPr>
      </w:pPr>
      <w:r>
        <w:t>Clover Park School District 400, WA, Application No. 949932, Request for Waiver, CC Docket No. 02-6 (filed June 6, 2016)</w:t>
      </w:r>
    </w:p>
    <w:p w14:paraId="5F78A0AF" w14:textId="77777777" w:rsidR="00B16345" w:rsidRDefault="00B16345" w:rsidP="1D38F572">
      <w:pPr>
        <w:tabs>
          <w:tab w:val="left" w:pos="360"/>
        </w:tabs>
        <w:ind w:firstLine="360"/>
        <w:rPr>
          <w:i/>
          <w:iCs/>
        </w:rPr>
      </w:pPr>
    </w:p>
    <w:p w14:paraId="030B5D9D" w14:textId="588849FB" w:rsidR="00A43526" w:rsidRDefault="00E2063B" w:rsidP="15D864D6">
      <w:pPr>
        <w:tabs>
          <w:tab w:val="left" w:pos="360"/>
        </w:tabs>
        <w:rPr>
          <w:i/>
          <w:iCs/>
        </w:rPr>
      </w:pPr>
      <w:r>
        <w:rPr>
          <w:i/>
          <w:iCs/>
        </w:rPr>
        <w:tab/>
      </w:r>
      <w:r w:rsidRPr="15D864D6">
        <w:rPr>
          <w:i/>
          <w:iCs/>
        </w:rPr>
        <w:t>Improper Service Provider Involvement</w:t>
      </w:r>
      <w:r w:rsidRPr="15D864D6">
        <w:rPr>
          <w:rStyle w:val="FootnoteReference"/>
        </w:rPr>
        <w:footnoteReference w:id="14"/>
      </w:r>
    </w:p>
    <w:p w14:paraId="2392F9DD" w14:textId="08B51797" w:rsidR="00E2063B" w:rsidRDefault="00266100" w:rsidP="00266100">
      <w:pPr>
        <w:tabs>
          <w:tab w:val="left" w:pos="3480"/>
        </w:tabs>
        <w:rPr>
          <w:i/>
          <w:iCs/>
        </w:rPr>
      </w:pPr>
      <w:r>
        <w:rPr>
          <w:i/>
          <w:iCs/>
        </w:rPr>
        <w:tab/>
      </w:r>
    </w:p>
    <w:p w14:paraId="1CCFF5C4" w14:textId="3F768225" w:rsidR="00E2063B" w:rsidRPr="00E2063B" w:rsidRDefault="15D864D6" w:rsidP="00E2063B">
      <w:pPr>
        <w:tabs>
          <w:tab w:val="left" w:pos="360"/>
        </w:tabs>
        <w:ind w:left="720"/>
        <w:rPr>
          <w:iCs/>
        </w:rPr>
      </w:pPr>
      <w:r>
        <w:t>Lake County Education Service District, OR, Application No. 522654, Request for Review and/or Waiver, CC Docket No. 02-6 (filed Sept. 30, 2011)</w:t>
      </w:r>
    </w:p>
    <w:p w14:paraId="76C91A46" w14:textId="385F913A" w:rsidR="001009A8" w:rsidRDefault="0093292A" w:rsidP="3D237EE0">
      <w:pPr>
        <w:tabs>
          <w:tab w:val="left" w:pos="360"/>
        </w:tabs>
        <w:rPr>
          <w:i/>
          <w:iCs/>
        </w:rPr>
      </w:pPr>
      <w:r w:rsidRPr="16A651D1">
        <w:rPr>
          <w:i/>
          <w:iCs/>
        </w:rPr>
        <w:t xml:space="preserve">  </w:t>
      </w:r>
    </w:p>
    <w:p w14:paraId="7D608ED6" w14:textId="1C7F5D26" w:rsidR="001254C3" w:rsidRDefault="001254C3" w:rsidP="3D237EE0">
      <w:pPr>
        <w:tabs>
          <w:tab w:val="left" w:pos="360"/>
        </w:tabs>
        <w:rPr>
          <w:i/>
          <w:iCs/>
        </w:rPr>
      </w:pPr>
    </w:p>
    <w:p w14:paraId="3B2884E7" w14:textId="77777777" w:rsidR="001254C3" w:rsidRDefault="001254C3" w:rsidP="3D237EE0">
      <w:pPr>
        <w:tabs>
          <w:tab w:val="left" w:pos="360"/>
        </w:tabs>
        <w:rPr>
          <w:i/>
          <w:iCs/>
        </w:rPr>
      </w:pPr>
    </w:p>
    <w:p w14:paraId="25724934" w14:textId="77777777" w:rsidR="001254C3" w:rsidRDefault="001254C3" w:rsidP="3D237EE0">
      <w:pPr>
        <w:tabs>
          <w:tab w:val="left" w:pos="360"/>
        </w:tabs>
        <w:rPr>
          <w:i/>
          <w:iCs/>
        </w:rPr>
      </w:pPr>
    </w:p>
    <w:p w14:paraId="5D20A49A" w14:textId="77777777" w:rsidR="001254C3" w:rsidRDefault="001254C3" w:rsidP="3D237EE0">
      <w:pPr>
        <w:tabs>
          <w:tab w:val="left" w:pos="360"/>
        </w:tabs>
        <w:rPr>
          <w:i/>
          <w:iCs/>
        </w:rPr>
      </w:pPr>
    </w:p>
    <w:p w14:paraId="4F8F6D11" w14:textId="77777777" w:rsidR="001254C3" w:rsidRDefault="001254C3" w:rsidP="3D237EE0">
      <w:pPr>
        <w:tabs>
          <w:tab w:val="left" w:pos="360"/>
        </w:tabs>
        <w:rPr>
          <w:i/>
          <w:iCs/>
        </w:rPr>
      </w:pPr>
    </w:p>
    <w:p w14:paraId="3CA212D3" w14:textId="0B64FEB8" w:rsidR="001009A8" w:rsidRDefault="00417D28" w:rsidP="15D864D6">
      <w:pPr>
        <w:tabs>
          <w:tab w:val="left" w:pos="360"/>
        </w:tabs>
        <w:ind w:left="360"/>
        <w:rPr>
          <w:i/>
          <w:iCs/>
        </w:rPr>
      </w:pPr>
      <w:r w:rsidRPr="15D864D6">
        <w:rPr>
          <w:i/>
          <w:iCs/>
        </w:rPr>
        <w:t>Invoice Deadline Extension Requests</w:t>
      </w:r>
      <w:bookmarkStart w:id="2" w:name="_Ref471739172"/>
      <w:r w:rsidRPr="375B8490">
        <w:rPr>
          <w:vertAlign w:val="superscript"/>
        </w:rPr>
        <w:footnoteReference w:id="15"/>
      </w:r>
      <w:bookmarkEnd w:id="2"/>
    </w:p>
    <w:p w14:paraId="116E039B" w14:textId="77777777" w:rsidR="00A43526" w:rsidRDefault="00A43526" w:rsidP="00421CFB">
      <w:pPr>
        <w:tabs>
          <w:tab w:val="left" w:pos="360"/>
        </w:tabs>
        <w:rPr>
          <w:i/>
          <w:iCs/>
        </w:rPr>
      </w:pPr>
    </w:p>
    <w:p w14:paraId="7C37E8D3" w14:textId="71CFC1BA" w:rsidR="15D864D6" w:rsidRDefault="15D864D6" w:rsidP="15D864D6">
      <w:pPr>
        <w:ind w:left="720"/>
      </w:pPr>
      <w:r>
        <w:t xml:space="preserve">8x8, Inc. (Alta Vista Public Charter), CA, Application No. 937982, Request for </w:t>
      </w:r>
      <w:r w:rsidR="009D0365">
        <w:t>Waiver</w:t>
      </w:r>
      <w:r>
        <w:t>, CC Docket No. 02-6 (filed Apr. 20, 2016)</w:t>
      </w:r>
    </w:p>
    <w:p w14:paraId="4485D499" w14:textId="360B784A" w:rsidR="15D864D6" w:rsidRDefault="15D864D6" w:rsidP="15D864D6">
      <w:pPr>
        <w:ind w:left="720"/>
      </w:pPr>
    </w:p>
    <w:p w14:paraId="78D743AF" w14:textId="2E225011" w:rsidR="15D864D6" w:rsidRDefault="15D864D6" w:rsidP="15D864D6">
      <w:pPr>
        <w:ind w:left="720"/>
      </w:pPr>
      <w:r>
        <w:t xml:space="preserve">8x8, Inc. (Desert Sands Charter High School), CA, Application No. 938271, Request for </w:t>
      </w:r>
      <w:r w:rsidR="009D0365">
        <w:t>Waiver</w:t>
      </w:r>
      <w:r>
        <w:t>, CC Docket No. 02-6 (filed Apr. 20, 2016)</w:t>
      </w:r>
    </w:p>
    <w:p w14:paraId="2D127087" w14:textId="3D91B12E" w:rsidR="15D864D6" w:rsidRDefault="15D864D6" w:rsidP="15D864D6">
      <w:pPr>
        <w:ind w:left="720"/>
      </w:pPr>
    </w:p>
    <w:p w14:paraId="14BCE52B" w14:textId="224F4341" w:rsidR="15D864D6" w:rsidRDefault="15D864D6" w:rsidP="15D864D6">
      <w:pPr>
        <w:ind w:left="720"/>
      </w:pPr>
      <w:r>
        <w:t xml:space="preserve">8x8, Inc. (Mission View Public School), CA, Application No. 938323, Request for </w:t>
      </w:r>
      <w:r w:rsidR="009D0365">
        <w:t>Waiver</w:t>
      </w:r>
      <w:r>
        <w:t>, CC Docket No. 02-6 (filed Apr. 20, 2016)</w:t>
      </w:r>
    </w:p>
    <w:p w14:paraId="0111DE45" w14:textId="7DD44716" w:rsidR="15D864D6" w:rsidRDefault="15D864D6" w:rsidP="15D864D6">
      <w:pPr>
        <w:ind w:left="720"/>
      </w:pPr>
    </w:p>
    <w:p w14:paraId="429BE8C6" w14:textId="5AC9089E" w:rsidR="15D864D6" w:rsidRDefault="15D864D6" w:rsidP="15D864D6">
      <w:pPr>
        <w:ind w:left="720"/>
      </w:pPr>
      <w:r>
        <w:t xml:space="preserve">8x8, Inc. (Vista Real Charter High School), CA, Application No. 938354, Request for </w:t>
      </w:r>
      <w:r w:rsidR="009D0365">
        <w:t>Waiver</w:t>
      </w:r>
      <w:r>
        <w:t>, CC Docket No. 02-6 (filed Apr. 20, 2016)</w:t>
      </w:r>
    </w:p>
    <w:p w14:paraId="0C416634" w14:textId="2841E932" w:rsidR="15D864D6" w:rsidRDefault="15D864D6" w:rsidP="15D864D6">
      <w:pPr>
        <w:ind w:left="720"/>
      </w:pPr>
    </w:p>
    <w:p w14:paraId="5B6EDD13" w14:textId="038D21D4" w:rsidR="24908FF5" w:rsidRDefault="15D864D6" w:rsidP="24908FF5">
      <w:pPr>
        <w:ind w:left="720"/>
      </w:pPr>
      <w:r>
        <w:t>Coffee County Manchester Public Library, TN, Application No. 1027946, Request for Waiver, CC Docket No. 02-6 (filed Dec. 20, 2016)</w:t>
      </w:r>
    </w:p>
    <w:p w14:paraId="5C19EF41" w14:textId="763BA22D" w:rsidR="11F7C2A8" w:rsidRDefault="11F7C2A8" w:rsidP="11F7C2A8">
      <w:pPr>
        <w:ind w:left="720"/>
      </w:pPr>
    </w:p>
    <w:p w14:paraId="60EBA88E" w14:textId="76D1DE5E" w:rsidR="15D864D6" w:rsidRDefault="15D864D6" w:rsidP="15D864D6">
      <w:pPr>
        <w:ind w:left="720"/>
      </w:pPr>
      <w:r>
        <w:t xml:space="preserve">Green Hills Area Education Agency, IA, Application No. 947624, Request for </w:t>
      </w:r>
      <w:r w:rsidR="00207327">
        <w:t>Waiver</w:t>
      </w:r>
      <w:r>
        <w:t xml:space="preserve">, CC Docket No. 02-6 (filed Aug. 11, 2016)  </w:t>
      </w:r>
    </w:p>
    <w:p w14:paraId="61D274A3" w14:textId="629313FD" w:rsidR="15D864D6" w:rsidRDefault="15D864D6" w:rsidP="15D864D6">
      <w:pPr>
        <w:ind w:left="720"/>
      </w:pPr>
    </w:p>
    <w:p w14:paraId="3C8C8042" w14:textId="172B62AB" w:rsidR="0093292A" w:rsidRDefault="00420A9B" w:rsidP="00421CFB">
      <w:pPr>
        <w:ind w:left="720"/>
      </w:pPr>
      <w:r>
        <w:t>Greyhills Academy High School, AZ, Application No. 729399, Request for Waiver, CC Docket No. 02-6 (filed Sept. 2, 2016)</w:t>
      </w:r>
      <w:r>
        <w:rPr>
          <w:rStyle w:val="FootnoteReference"/>
        </w:rPr>
        <w:footnoteReference w:id="16"/>
      </w:r>
    </w:p>
    <w:p w14:paraId="0E9C0E44" w14:textId="5E65F7F7" w:rsidR="11F7C2A8" w:rsidRDefault="11F7C2A8" w:rsidP="11F7C2A8">
      <w:pPr>
        <w:ind w:left="720"/>
      </w:pPr>
    </w:p>
    <w:p w14:paraId="60984933" w14:textId="270F25D4" w:rsidR="15D864D6" w:rsidRDefault="15D864D6" w:rsidP="15D864D6">
      <w:pPr>
        <w:ind w:left="720"/>
      </w:pPr>
      <w:r>
        <w:t xml:space="preserve">Long Island Hebrew Academy, NY, Application No. 750633, Request for </w:t>
      </w:r>
      <w:r w:rsidR="008630E4">
        <w:t>Waiver</w:t>
      </w:r>
      <w:r>
        <w:t>, CC Docket No. 02-6 (filed June 27, 2016)</w:t>
      </w:r>
    </w:p>
    <w:p w14:paraId="006C70B3" w14:textId="46179106" w:rsidR="15D864D6" w:rsidRDefault="15D864D6" w:rsidP="15D864D6">
      <w:pPr>
        <w:ind w:left="720"/>
      </w:pPr>
    </w:p>
    <w:p w14:paraId="3B3D59EA" w14:textId="5255A68D" w:rsidR="15D864D6" w:rsidRDefault="15D864D6" w:rsidP="15D864D6">
      <w:pPr>
        <w:ind w:left="720"/>
      </w:pPr>
      <w:r>
        <w:t xml:space="preserve">Moody Community Library, TX, Application No. 944591, Request for </w:t>
      </w:r>
      <w:r w:rsidR="008630E4">
        <w:t>Waiver</w:t>
      </w:r>
      <w:r>
        <w:t>, CC Docket No. 02-6 (</w:t>
      </w:r>
      <w:r w:rsidR="00F35E22">
        <w:t xml:space="preserve">filed </w:t>
      </w:r>
      <w:r>
        <w:t>Aug. 4, 2016)</w:t>
      </w:r>
    </w:p>
    <w:p w14:paraId="053515A5" w14:textId="128AA11F" w:rsidR="15D864D6" w:rsidRDefault="15D864D6" w:rsidP="15D864D6">
      <w:pPr>
        <w:ind w:left="720"/>
      </w:pPr>
    </w:p>
    <w:p w14:paraId="4C6FD43B" w14:textId="32AB7BFB" w:rsidR="15D864D6" w:rsidRDefault="15D864D6" w:rsidP="15D864D6">
      <w:pPr>
        <w:ind w:left="720"/>
      </w:pPr>
      <w:r>
        <w:t>R.O.W.V.A</w:t>
      </w:r>
      <w:r w:rsidR="00904218">
        <w:t>.</w:t>
      </w:r>
      <w:r>
        <w:t xml:space="preserve"> School District No. 208, IL, Application Nos. 356530, 425762, 459788, 503418, 554970, 628575, 669261, 739565, 782976, 844404, 897955, Request for </w:t>
      </w:r>
      <w:r w:rsidR="00904218">
        <w:t>Waiver</w:t>
      </w:r>
      <w:r>
        <w:t>, CC Docket No. 02-6 (filed May 10, 2016)</w:t>
      </w:r>
    </w:p>
    <w:p w14:paraId="5F55268B" w14:textId="73E9EEC5" w:rsidR="15D864D6" w:rsidRDefault="15D864D6" w:rsidP="15D864D6">
      <w:pPr>
        <w:ind w:left="720"/>
      </w:pPr>
    </w:p>
    <w:p w14:paraId="37BC8DD6" w14:textId="74878BB9" w:rsidR="24908FF5" w:rsidRDefault="15D864D6" w:rsidP="24908FF5">
      <w:pPr>
        <w:ind w:left="720"/>
      </w:pPr>
      <w:r>
        <w:t>Southwest Chicago Christian School Association, IL, Application No. 997698, Request for Waiver, CC Docket No. 02-6 (filed Dec. 22, 2016)</w:t>
      </w:r>
    </w:p>
    <w:p w14:paraId="1194296D" w14:textId="28799B05" w:rsidR="11F7C2A8" w:rsidRDefault="11F7C2A8" w:rsidP="11F7C2A8">
      <w:pPr>
        <w:ind w:left="720"/>
      </w:pPr>
    </w:p>
    <w:p w14:paraId="07FBDFDA" w14:textId="46D084E6" w:rsidR="24908FF5" w:rsidRDefault="15D864D6" w:rsidP="24908FF5">
      <w:pPr>
        <w:ind w:left="720"/>
      </w:pPr>
      <w:r>
        <w:t>Texas County Library, MO, Application No. 1007653, Request for Waiver, CC Docket No. 02-6 (filed Dec. 27, 2016)</w:t>
      </w:r>
    </w:p>
    <w:p w14:paraId="4FAF73AC" w14:textId="407EFB18" w:rsidR="11F7C2A8" w:rsidRDefault="11F7C2A8" w:rsidP="11F7C2A8">
      <w:pPr>
        <w:ind w:left="720"/>
      </w:pPr>
    </w:p>
    <w:p w14:paraId="789114BC" w14:textId="77777777" w:rsidR="001254C3" w:rsidRDefault="001254C3" w:rsidP="11F7C2A8">
      <w:pPr>
        <w:ind w:left="720"/>
      </w:pPr>
    </w:p>
    <w:p w14:paraId="57278CAD" w14:textId="6D6C0101" w:rsidR="0AAA9E01" w:rsidRDefault="15D864D6" w:rsidP="0AAA9E01">
      <w:pPr>
        <w:ind w:left="720"/>
      </w:pPr>
      <w:r>
        <w:t>White Lake School District, WI, Application Nos. 1039370 and 1039490, Request for Waiver, CC Docket No. 02-6 (filed Dec. 20, 2016)</w:t>
      </w:r>
    </w:p>
    <w:p w14:paraId="7AF437A0" w14:textId="24110EB3" w:rsidR="11F7C2A8" w:rsidRDefault="11F7C2A8" w:rsidP="11F7C2A8">
      <w:pPr>
        <w:ind w:left="720"/>
      </w:pPr>
    </w:p>
    <w:p w14:paraId="7CC090D7" w14:textId="6FE715E0" w:rsidR="24908FF5" w:rsidRDefault="15D864D6" w:rsidP="24908FF5">
      <w:pPr>
        <w:ind w:left="720"/>
      </w:pPr>
      <w:r>
        <w:t xml:space="preserve">Yeshivas Ohr Reuven, NY, Application No. 1045657, Request for Waiver, CC Docket No. 02-6 (filed Dec. 19, 2016)                                                  </w:t>
      </w:r>
    </w:p>
    <w:p w14:paraId="02D96769" w14:textId="77777777" w:rsidR="00420A9B" w:rsidRDefault="00420A9B" w:rsidP="00421CFB">
      <w:pPr>
        <w:ind w:left="720"/>
      </w:pPr>
    </w:p>
    <w:p w14:paraId="71EE6B72" w14:textId="6AF3D60C" w:rsidR="00050B04" w:rsidRDefault="00D27F6C" w:rsidP="15D864D6">
      <w:pPr>
        <w:tabs>
          <w:tab w:val="left" w:pos="360"/>
        </w:tabs>
        <w:rPr>
          <w:i/>
          <w:iCs/>
        </w:rPr>
      </w:pPr>
      <w:r w:rsidRPr="15D864D6">
        <w:rPr>
          <w:i/>
          <w:iCs/>
        </w:rPr>
        <w:t xml:space="preserve">        </w:t>
      </w:r>
      <w:r w:rsidR="008913C7" w:rsidRPr="15D864D6">
        <w:rPr>
          <w:i/>
          <w:iCs/>
        </w:rPr>
        <w:t>Late-Filed FCC Form 471 Applications</w:t>
      </w:r>
      <w:r w:rsidR="008913C7" w:rsidRPr="00D10885">
        <w:rPr>
          <w:rStyle w:val="FootnoteReference"/>
          <w:sz w:val="22"/>
          <w:szCs w:val="22"/>
        </w:rPr>
        <w:footnoteReference w:id="17"/>
      </w:r>
    </w:p>
    <w:p w14:paraId="7AE62A5B" w14:textId="4C3FFC71" w:rsidR="00D27F6C" w:rsidRPr="00F25872" w:rsidRDefault="00D27F6C" w:rsidP="00421CFB">
      <w:pPr>
        <w:tabs>
          <w:tab w:val="left" w:pos="360"/>
        </w:tabs>
        <w:rPr>
          <w:i/>
          <w:iCs/>
        </w:rPr>
      </w:pPr>
    </w:p>
    <w:p w14:paraId="18F16CAB" w14:textId="174DA72F" w:rsidR="00386E32" w:rsidRDefault="15D864D6" w:rsidP="00386E32">
      <w:pPr>
        <w:tabs>
          <w:tab w:val="left" w:pos="360"/>
        </w:tabs>
        <w:ind w:left="720"/>
        <w:rPr>
          <w:iCs/>
        </w:rPr>
      </w:pPr>
      <w:r>
        <w:t>Manhattan School District 3, MT, Application No. 161005226, Request for Waiver, CC Docket No. 02-6 (filed Aug. 10, 2016)</w:t>
      </w:r>
    </w:p>
    <w:p w14:paraId="74FA7263" w14:textId="77777777" w:rsidR="00642D9D" w:rsidRDefault="00642D9D" w:rsidP="00642D9D">
      <w:pPr>
        <w:ind w:left="720"/>
      </w:pPr>
    </w:p>
    <w:p w14:paraId="6F80FF2C" w14:textId="524F6C65" w:rsidR="00D04FB5" w:rsidRDefault="15D864D6" w:rsidP="00D04FB5">
      <w:pPr>
        <w:tabs>
          <w:tab w:val="left" w:pos="360"/>
        </w:tabs>
        <w:ind w:left="720"/>
        <w:rPr>
          <w:iCs/>
        </w:rPr>
      </w:pPr>
      <w:r>
        <w:t>Towns County School District, GA, Application No. 161059040, Request for Waiver, CC Docket No. 02-6 (filed Jun</w:t>
      </w:r>
      <w:r w:rsidR="005A20E3">
        <w:t>e</w:t>
      </w:r>
      <w:r>
        <w:t xml:space="preserve"> 28, 2016)</w:t>
      </w:r>
    </w:p>
    <w:p w14:paraId="52322BFF" w14:textId="77777777" w:rsidR="00D04FB5" w:rsidRDefault="00D04FB5" w:rsidP="00642D9D">
      <w:pPr>
        <w:ind w:left="720"/>
      </w:pPr>
    </w:p>
    <w:p w14:paraId="25C10F1C" w14:textId="55C962D1" w:rsidR="00C6213C" w:rsidRDefault="00A05F52" w:rsidP="15D864D6">
      <w:pPr>
        <w:tabs>
          <w:tab w:val="left" w:pos="360"/>
        </w:tabs>
        <w:rPr>
          <w:i/>
          <w:iCs/>
        </w:rPr>
      </w:pPr>
      <w:r>
        <w:rPr>
          <w:i/>
          <w:iCs/>
        </w:rPr>
        <w:tab/>
      </w:r>
      <w:r w:rsidR="00C6213C" w:rsidRPr="15D864D6">
        <w:rPr>
          <w:i/>
          <w:iCs/>
        </w:rPr>
        <w:t>Untimely</w:t>
      </w:r>
      <w:r w:rsidR="009B0B0E" w:rsidRPr="15D864D6">
        <w:rPr>
          <w:i/>
          <w:iCs/>
        </w:rPr>
        <w:t xml:space="preserve"> </w:t>
      </w:r>
      <w:r w:rsidR="00C6213C" w:rsidRPr="15D864D6">
        <w:rPr>
          <w:i/>
          <w:iCs/>
        </w:rPr>
        <w:t>Filed Request</w:t>
      </w:r>
      <w:r w:rsidR="009B0B0E" w:rsidRPr="15D864D6">
        <w:rPr>
          <w:i/>
          <w:iCs/>
        </w:rPr>
        <w:t>s</w:t>
      </w:r>
      <w:r w:rsidR="00C6213C" w:rsidRPr="15D864D6">
        <w:rPr>
          <w:i/>
          <w:iCs/>
        </w:rPr>
        <w:t xml:space="preserve"> for Review</w:t>
      </w:r>
      <w:bookmarkStart w:id="3" w:name="_Ref449684974"/>
      <w:r w:rsidR="00C6213C" w:rsidRPr="375B8490">
        <w:rPr>
          <w:vertAlign w:val="superscript"/>
        </w:rPr>
        <w:footnoteReference w:id="18"/>
      </w:r>
      <w:bookmarkEnd w:id="3"/>
    </w:p>
    <w:p w14:paraId="0DB6D0AC" w14:textId="06BEB0AB" w:rsidR="11F7C2A8" w:rsidRDefault="11F7C2A8" w:rsidP="11F7C2A8">
      <w:pPr>
        <w:ind w:left="720"/>
      </w:pPr>
    </w:p>
    <w:p w14:paraId="491CC58D" w14:textId="1DBF7874" w:rsidR="007A2EBB" w:rsidRDefault="15D864D6" w:rsidP="6CF72B2D">
      <w:pPr>
        <w:ind w:left="720"/>
      </w:pPr>
      <w:r>
        <w:t>Charter Fiberlink – Missouri, LLC (Riverview Gardens School District), MO, Application No. 897155, Request for Waiver, CC Docket No. 02-6 (filed Dec. 17, 2016)</w:t>
      </w:r>
    </w:p>
    <w:p w14:paraId="34FAB4E0" w14:textId="1447980F" w:rsidR="579EC768" w:rsidRDefault="579EC768" w:rsidP="579EC768">
      <w:pPr>
        <w:ind w:left="720"/>
      </w:pPr>
    </w:p>
    <w:p w14:paraId="3D1DC8AD" w14:textId="1BFBA15A" w:rsidR="003E6BA5" w:rsidRDefault="15D864D6" w:rsidP="003E6BA5">
      <w:pPr>
        <w:ind w:left="720"/>
      </w:pPr>
      <w:r>
        <w:t>Kashunamiut School District, AK, Application Nos. 473940, 531802, Request for Waiver, CC Docket No. 02-6 (filed Nov. 15, 2010)</w:t>
      </w:r>
    </w:p>
    <w:p w14:paraId="449EB1D2" w14:textId="77777777" w:rsidR="003E6BA5" w:rsidRDefault="003E6BA5" w:rsidP="579EC768">
      <w:pPr>
        <w:ind w:left="720"/>
      </w:pPr>
    </w:p>
    <w:p w14:paraId="3520D8A1" w14:textId="77777777" w:rsidR="001671D3" w:rsidRDefault="001671D3" w:rsidP="00421CFB">
      <w:pPr>
        <w:ind w:firstLine="720"/>
        <w:outlineLvl w:val="0"/>
      </w:pPr>
    </w:p>
    <w:p w14:paraId="18E8E34A" w14:textId="6735A691" w:rsidR="00C6213C" w:rsidRDefault="15D864D6" w:rsidP="00421CFB">
      <w:pPr>
        <w:ind w:firstLine="720"/>
        <w:outlineLvl w:val="0"/>
      </w:pPr>
      <w:r>
        <w:t xml:space="preserve">For additional information concerning this Public Notice, please contact James Bachtell in the Telecommunications Access Policy Division, Wireline Competition Bureau, at </w:t>
      </w:r>
      <w:hyperlink r:id="rId8">
        <w:r w:rsidRPr="15D864D6">
          <w:rPr>
            <w:rStyle w:val="Hyperlink"/>
          </w:rPr>
          <w:t>james.bachtell@fcc.gov</w:t>
        </w:r>
      </w:hyperlink>
      <w:r>
        <w:t xml:space="preserve"> or at (202) 418-7400.</w:t>
      </w:r>
    </w:p>
    <w:p w14:paraId="17EF35E8" w14:textId="77777777" w:rsidR="00F637FD" w:rsidRPr="00D10885" w:rsidRDefault="00F637FD" w:rsidP="00421CFB">
      <w:pPr>
        <w:ind w:firstLine="720"/>
        <w:outlineLvl w:val="0"/>
        <w:rPr>
          <w:szCs w:val="22"/>
        </w:rPr>
      </w:pPr>
    </w:p>
    <w:p w14:paraId="553AC2F5" w14:textId="77777777" w:rsidR="006A1F49" w:rsidRPr="00D10885" w:rsidRDefault="15D864D6" w:rsidP="00421CFB">
      <w:pPr>
        <w:ind w:left="720" w:hanging="720"/>
        <w:jc w:val="center"/>
        <w:rPr>
          <w:szCs w:val="22"/>
        </w:rPr>
      </w:pPr>
      <w:r w:rsidRPr="15D864D6">
        <w:rPr>
          <w:b/>
          <w:bCs/>
        </w:rPr>
        <w:t>- FCC -</w:t>
      </w:r>
    </w:p>
    <w:sectPr w:rsidR="006A1F49" w:rsidRPr="00D10885" w:rsidSect="007702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3396E" w14:textId="77777777" w:rsidR="00DA465B" w:rsidRDefault="00DA465B">
      <w:pPr>
        <w:spacing w:line="20" w:lineRule="exact"/>
      </w:pPr>
    </w:p>
  </w:endnote>
  <w:endnote w:type="continuationSeparator" w:id="0">
    <w:p w14:paraId="616B5086" w14:textId="77777777" w:rsidR="00DA465B" w:rsidRDefault="00DA465B">
      <w:r>
        <w:t xml:space="preserve"> </w:t>
      </w:r>
    </w:p>
  </w:endnote>
  <w:endnote w:type="continuationNotice" w:id="1">
    <w:p w14:paraId="436C0714" w14:textId="77777777" w:rsidR="00DA465B" w:rsidRDefault="00DA46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E65054" w:rsidRDefault="00E65054" w:rsidP="0055614C">
    <w:pPr>
      <w:pStyle w:val="Footer"/>
      <w:framePr w:wrap="around" w:vAnchor="text" w:hAnchor="margin" w:xAlign="center" w:y="1"/>
    </w:pPr>
    <w:r>
      <w:fldChar w:fldCharType="begin"/>
    </w:r>
    <w:r>
      <w:instrText xml:space="preserve">PAGE  </w:instrText>
    </w:r>
    <w:r>
      <w:fldChar w:fldCharType="end"/>
    </w:r>
  </w:p>
  <w:p w14:paraId="4EF02BA4" w14:textId="77777777" w:rsidR="00E65054" w:rsidRDefault="00E65054">
    <w:pPr>
      <w:pStyle w:val="Footer"/>
    </w:pPr>
  </w:p>
  <w:p w14:paraId="6EC70BD1" w14:textId="77777777" w:rsidR="00E65054" w:rsidRDefault="00E650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E65054" w:rsidRDefault="00E65054" w:rsidP="0055614C">
    <w:pPr>
      <w:pStyle w:val="Footer"/>
      <w:framePr w:wrap="around" w:vAnchor="text" w:hAnchor="margin" w:xAlign="center" w:y="1"/>
    </w:pPr>
    <w:r>
      <w:fldChar w:fldCharType="begin"/>
    </w:r>
    <w:r>
      <w:instrText xml:space="preserve">PAGE  </w:instrText>
    </w:r>
    <w:r>
      <w:fldChar w:fldCharType="separate"/>
    </w:r>
    <w:r w:rsidR="003E4E3C">
      <w:rPr>
        <w:noProof/>
      </w:rPr>
      <w:t>2</w:t>
    </w:r>
    <w:r>
      <w:fldChar w:fldCharType="end"/>
    </w:r>
  </w:p>
  <w:p w14:paraId="27984FD0" w14:textId="77777777" w:rsidR="00E65054" w:rsidRDefault="00E65054"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D85" w14:textId="77777777" w:rsidR="00E65054" w:rsidRDefault="00E65054"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0E29" w14:textId="77777777" w:rsidR="00DA465B" w:rsidRDefault="00DA465B">
      <w:r>
        <w:separator/>
      </w:r>
    </w:p>
  </w:footnote>
  <w:footnote w:type="continuationSeparator" w:id="0">
    <w:p w14:paraId="29E8483C" w14:textId="77777777" w:rsidR="00DA465B" w:rsidRDefault="00DA465B" w:rsidP="00C721AC">
      <w:pPr>
        <w:spacing w:before="120"/>
        <w:rPr>
          <w:sz w:val="20"/>
        </w:rPr>
      </w:pPr>
      <w:r>
        <w:rPr>
          <w:sz w:val="20"/>
        </w:rPr>
        <w:t xml:space="preserve">(Continued from previous page)  </w:t>
      </w:r>
      <w:r>
        <w:rPr>
          <w:sz w:val="20"/>
        </w:rPr>
        <w:separator/>
      </w:r>
    </w:p>
  </w:footnote>
  <w:footnote w:type="continuationNotice" w:id="1">
    <w:p w14:paraId="4A4ADB9F" w14:textId="77777777" w:rsidR="00DA465B" w:rsidRDefault="00DA465B" w:rsidP="00C721AC">
      <w:pPr>
        <w:jc w:val="right"/>
        <w:rPr>
          <w:sz w:val="20"/>
        </w:rPr>
      </w:pPr>
      <w:r>
        <w:rPr>
          <w:sz w:val="20"/>
        </w:rPr>
        <w:t>(continued….)</w:t>
      </w:r>
    </w:p>
  </w:footnote>
  <w:footnote w:id="2">
    <w:p w14:paraId="13C2E306" w14:textId="36B8705B" w:rsidR="00E65054" w:rsidRPr="003E46B0" w:rsidRDefault="00E65054" w:rsidP="15D864D6">
      <w:pPr>
        <w:spacing w:after="120"/>
        <w:rPr>
          <w:sz w:val="20"/>
        </w:rPr>
      </w:pPr>
      <w:r w:rsidRPr="003E46B0">
        <w:rPr>
          <w:rStyle w:val="FootnoteReference"/>
        </w:rPr>
        <w:footnoteRef/>
      </w:r>
      <w:r w:rsidRPr="003E46B0">
        <w:rPr>
          <w:sz w:val="20"/>
        </w:rPr>
        <w:t xml:space="preserve"> </w:t>
      </w:r>
      <w:r w:rsidRPr="003E46B0">
        <w:rPr>
          <w:i/>
          <w:iCs/>
          <w:sz w:val="20"/>
        </w:rPr>
        <w:t>See</w:t>
      </w:r>
      <w:r w:rsidRPr="003E46B0">
        <w:rPr>
          <w:sz w:val="20"/>
        </w:rPr>
        <w:t xml:space="preserve"> </w:t>
      </w:r>
      <w:r w:rsidRPr="003E46B0">
        <w:rPr>
          <w:i/>
          <w:iCs/>
          <w:sz w:val="20"/>
        </w:rPr>
        <w:t>Streamlined Process for Resolving Requests for Review of Decisions by the Universal Service Administrative Company</w:t>
      </w:r>
      <w:r w:rsidRPr="003E46B0">
        <w:rPr>
          <w:sz w:val="20"/>
        </w:rPr>
        <w:t xml:space="preserve">, CC Docket Nos. 96-45 and 02-6, WC Docket Nos. 02-60, </w:t>
      </w:r>
      <w:r w:rsidRPr="003E46B0">
        <w:rPr>
          <w:sz w:val="20"/>
          <w:lang w:val="en"/>
        </w:rPr>
        <w:t xml:space="preserve">06-122, 08-71, 10-90, </w:t>
      </w:r>
      <w:r w:rsidRPr="003E46B0">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E65054" w:rsidRPr="003E46B0" w:rsidRDefault="00E65054" w:rsidP="0093292A">
      <w:pPr>
        <w:pStyle w:val="FootnoteText"/>
      </w:pPr>
      <w:r w:rsidRPr="003E46B0">
        <w:rPr>
          <w:rStyle w:val="FootnoteReference"/>
        </w:rPr>
        <w:footnoteRef/>
      </w:r>
      <w:r w:rsidRPr="003E46B0">
        <w:t xml:space="preserve"> </w:t>
      </w:r>
      <w:r w:rsidRPr="003E46B0">
        <w:rPr>
          <w:i/>
          <w:iCs/>
        </w:rPr>
        <w:t>See</w:t>
      </w:r>
      <w:r w:rsidRPr="003E46B0">
        <w:t xml:space="preserve"> 47 CFR §§ 1.106(f), 1.115(d);</w:t>
      </w:r>
      <w:r w:rsidRPr="003E46B0">
        <w:rPr>
          <w:i/>
          <w:iCs/>
        </w:rPr>
        <w:t xml:space="preserve"> see also</w:t>
      </w:r>
      <w:r w:rsidRPr="003E46B0">
        <w:t xml:space="preserve"> 47 CFR § 1.4(b)(2) (setting forth the method for computing the amount of time within which persons or entities must act in response to deadlines established by the Commission).</w:t>
      </w:r>
    </w:p>
  </w:footnote>
  <w:footnote w:id="4">
    <w:p w14:paraId="603BBF26" w14:textId="387542E7" w:rsidR="00E65054" w:rsidRPr="003E46B0" w:rsidRDefault="00E65054" w:rsidP="0093292A">
      <w:pPr>
        <w:spacing w:after="120"/>
      </w:pPr>
      <w:r w:rsidRPr="003E46B0">
        <w:rPr>
          <w:sz w:val="20"/>
          <w:vertAlign w:val="superscript"/>
        </w:rPr>
        <w:footnoteRef/>
      </w:r>
      <w:r w:rsidRPr="003E46B0">
        <w:rPr>
          <w:sz w:val="20"/>
        </w:rPr>
        <w:t xml:space="preserve"> </w:t>
      </w:r>
      <w:r w:rsidRPr="003E46B0">
        <w:rPr>
          <w:i/>
          <w:iCs/>
          <w:sz w:val="20"/>
        </w:rPr>
        <w:t>See, e.g</w:t>
      </w:r>
      <w:r w:rsidRPr="003E46B0">
        <w:rPr>
          <w:sz w:val="20"/>
        </w:rPr>
        <w:t xml:space="preserve">., </w:t>
      </w:r>
      <w:r w:rsidRPr="003E46B0">
        <w:rPr>
          <w:i/>
          <w:iCs/>
          <w:sz w:val="20"/>
        </w:rPr>
        <w:t>Request for Review of a Decision of the Universal Service Administrator by La Canada Unified School District</w:t>
      </w:r>
      <w:r w:rsidRPr="003E46B0">
        <w:rPr>
          <w:sz w:val="20"/>
        </w:rPr>
        <w:t xml:space="preserve">; </w:t>
      </w:r>
      <w:r w:rsidRPr="003E46B0">
        <w:rPr>
          <w:i/>
          <w:iCs/>
          <w:sz w:val="20"/>
        </w:rPr>
        <w:t>Schools and Libraries Universal Service Support Mechanism</w:t>
      </w:r>
      <w:r w:rsidRPr="003E46B0">
        <w:rPr>
          <w:sz w:val="20"/>
        </w:rPr>
        <w:t xml:space="preserve">, CC Docket No. 02-6, Order, 30 FCC Rcd 4729, 4729, para. 2 (WCB 2015) (dismissing an appeal that properly belongs before USAC pursuant to Commission rules). </w:t>
      </w:r>
    </w:p>
  </w:footnote>
  <w:footnote w:id="5">
    <w:p w14:paraId="3B394E92" w14:textId="00563DE2" w:rsidR="00E65054" w:rsidRPr="003E46B0" w:rsidRDefault="00E65054" w:rsidP="00263EE9">
      <w:pPr>
        <w:spacing w:after="160"/>
      </w:pPr>
      <w:r w:rsidRPr="003E46B0">
        <w:rPr>
          <w:rStyle w:val="FootnoteReference"/>
        </w:rPr>
        <w:footnoteRef/>
      </w:r>
      <w:r w:rsidRPr="003E46B0">
        <w:rPr>
          <w:sz w:val="20"/>
        </w:rPr>
        <w:t xml:space="preserve"> </w:t>
      </w:r>
      <w:r w:rsidRPr="003E46B0">
        <w:rPr>
          <w:i/>
          <w:iCs/>
          <w:sz w:val="20"/>
        </w:rPr>
        <w:t>See, e.g.</w:t>
      </w:r>
      <w:r w:rsidRPr="003E46B0">
        <w:rPr>
          <w:iCs/>
          <w:sz w:val="20"/>
        </w:rPr>
        <w:t>,</w:t>
      </w:r>
      <w:r w:rsidRPr="003E46B0">
        <w:rPr>
          <w:i/>
          <w:iCs/>
          <w:sz w:val="20"/>
        </w:rPr>
        <w:t xml:space="preserve"> Requests for Review of Decision of the Universal Service Administrator by Diversified Computer Solutions, Inc.</w:t>
      </w:r>
      <w:r w:rsidRPr="003E46B0">
        <w:rPr>
          <w:iCs/>
          <w:sz w:val="20"/>
        </w:rPr>
        <w:t xml:space="preserve">; </w:t>
      </w:r>
      <w:r w:rsidRPr="003E46B0">
        <w:rPr>
          <w:i/>
          <w:iCs/>
          <w:sz w:val="20"/>
        </w:rPr>
        <w:t>Schools and Libraries Universal Service Support Mechanism</w:t>
      </w:r>
      <w:r w:rsidRPr="00A545AF">
        <w:rPr>
          <w:iCs/>
          <w:sz w:val="20"/>
        </w:rPr>
        <w:t xml:space="preserve">, </w:t>
      </w:r>
      <w:r w:rsidRPr="003E46B0">
        <w:rPr>
          <w:sz w:val="20"/>
        </w:rPr>
        <w:t>CC Docket No. 02-6, Order, 27 FCC Rcd 5250, 5251, para. 3 (WCB 2012) (dismissing appeals as moot where invoicing records demonstrate that the entity was fully compensated for the funding it requested and all submitted invoices funded).</w:t>
      </w:r>
    </w:p>
  </w:footnote>
  <w:footnote w:id="6">
    <w:p w14:paraId="5B603E90" w14:textId="4CB65DEF" w:rsidR="00E65054" w:rsidRPr="003E46B0" w:rsidRDefault="00E65054" w:rsidP="15D864D6">
      <w:pPr>
        <w:spacing w:after="120"/>
        <w:rPr>
          <w:sz w:val="20"/>
        </w:rPr>
      </w:pPr>
      <w:r w:rsidRPr="003E46B0">
        <w:rPr>
          <w:rStyle w:val="FootnoteReference"/>
          <w:snapToGrid/>
          <w:kern w:val="0"/>
        </w:rPr>
        <w:footnoteRef/>
      </w:r>
      <w:r w:rsidRPr="003E46B0">
        <w:rPr>
          <w:sz w:val="20"/>
        </w:rPr>
        <w:t xml:space="preserve"> </w:t>
      </w:r>
      <w:r w:rsidRPr="003E46B0">
        <w:rPr>
          <w:i/>
          <w:iCs/>
          <w:sz w:val="20"/>
        </w:rPr>
        <w:t>See, e.g.</w:t>
      </w:r>
      <w:r w:rsidRPr="003E46B0">
        <w:rPr>
          <w:sz w:val="20"/>
        </w:rPr>
        <w:t>,</w:t>
      </w:r>
      <w:r w:rsidRPr="003E46B0">
        <w:rPr>
          <w:i/>
          <w:iCs/>
          <w:sz w:val="20"/>
        </w:rPr>
        <w:t xml:space="preserve"> Requests for Waiver and Review of Decisions of the Universal Service Administrator by Allan Shivers Library et al.</w:t>
      </w:r>
      <w:r w:rsidRPr="003E46B0">
        <w:rPr>
          <w:sz w:val="20"/>
        </w:rPr>
        <w:t>;</w:t>
      </w:r>
      <w:r w:rsidRPr="003E46B0">
        <w:rPr>
          <w:i/>
          <w:iCs/>
          <w:sz w:val="20"/>
        </w:rPr>
        <w:t xml:space="preserve"> Schools and Libraries Universal Service Support Mechanism</w:t>
      </w:r>
      <w:r w:rsidRPr="003E46B0">
        <w:rPr>
          <w:sz w:val="20"/>
        </w:rPr>
        <w:t>,</w:t>
      </w:r>
      <w:r w:rsidRPr="003E46B0">
        <w:rPr>
          <w:i/>
          <w:iCs/>
          <w:sz w:val="20"/>
        </w:rPr>
        <w:t xml:space="preserve"> </w:t>
      </w:r>
      <w:r w:rsidRPr="003E46B0">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The appeals filed by Hancock County Library System, Leland Community Unit School District No. 1, Plano Community Unit School District No. 88, Skyline R-II School District, Torah Institute of Baltimore and Tse </w:t>
      </w:r>
      <w:r w:rsidRPr="15D864D6">
        <w:rPr>
          <w:sz w:val="20"/>
        </w:rPr>
        <w:t>ii</w:t>
      </w:r>
      <w:r>
        <w:rPr>
          <w:sz w:val="20"/>
        </w:rPr>
        <w:t>’</w:t>
      </w:r>
      <w:r w:rsidRPr="15D864D6">
        <w:rPr>
          <w:sz w:val="20"/>
        </w:rPr>
        <w:t>Ahi</w:t>
      </w:r>
      <w:r w:rsidRPr="003E46B0">
        <w:rPr>
          <w:sz w:val="20"/>
        </w:rPr>
        <w:t xml:space="preserve"> Community School were previously dismissed for failing to comply with the Commission’s basic filing requirements. </w:t>
      </w:r>
      <w:r w:rsidRPr="003E46B0">
        <w:rPr>
          <w:i/>
          <w:iCs/>
          <w:sz w:val="20"/>
        </w:rPr>
        <w:t xml:space="preserve">See Streamlined Resolution of Requests Related to Actions by the Universal Service Administrative </w:t>
      </w:r>
      <w:r w:rsidRPr="003E46B0">
        <w:rPr>
          <w:sz w:val="20"/>
        </w:rPr>
        <w:t>Company, CC Docket No. 02-6, WC Docket Nos. 02-60 and 13-184, Public Notice</w:t>
      </w:r>
      <w:r>
        <w:rPr>
          <w:sz w:val="20"/>
        </w:rPr>
        <w:t>, DA 16-1448</w:t>
      </w:r>
      <w:r w:rsidRPr="003E46B0">
        <w:rPr>
          <w:sz w:val="20"/>
        </w:rPr>
        <w:t xml:space="preserve"> (WCB Dec. 29, 2016), 2016 WL 7492455 (</w:t>
      </w:r>
      <w:r w:rsidRPr="003E46B0">
        <w:rPr>
          <w:i/>
          <w:iCs/>
          <w:sz w:val="20"/>
        </w:rPr>
        <w:t>December 2016 USF Streamlined Resolution P</w:t>
      </w:r>
      <w:r w:rsidRPr="003E46B0">
        <w:rPr>
          <w:i/>
          <w:sz w:val="20"/>
        </w:rPr>
        <w:t>N</w:t>
      </w:r>
      <w:r w:rsidRPr="003E46B0">
        <w:rPr>
          <w:sz w:val="20"/>
        </w:rPr>
        <w:t>).  The Bureau now correctly categorizes these appeals as being dismissed on reconsideration.</w:t>
      </w:r>
    </w:p>
  </w:footnote>
  <w:footnote w:id="7">
    <w:p w14:paraId="6132BF57" w14:textId="2A6284B5" w:rsidR="00E65054" w:rsidRPr="003E46B0" w:rsidRDefault="00E65054" w:rsidP="0093292A">
      <w:pPr>
        <w:pStyle w:val="FootnoteText"/>
      </w:pPr>
      <w:r w:rsidRPr="003E46B0">
        <w:rPr>
          <w:rStyle w:val="FootnoteReference"/>
        </w:rPr>
        <w:footnoteRef/>
      </w:r>
      <w:r w:rsidRPr="003E46B0">
        <w:t xml:space="preserve"> 47 CFR § 54.721 (setting forth general filing requirements for requests for review of decisions issued by USAC, including the requirement that the request for review include supporting documentation); </w:t>
      </w:r>
      <w:r w:rsidRPr="003E46B0">
        <w:rPr>
          <w:i/>
          <w:iCs/>
        </w:rPr>
        <w:t>see also Wireline Competition Bureau Reminds Parties of Requirements for Request for Review of Decisions by the Universal Service Administrative Company</w:t>
      </w:r>
      <w:r w:rsidRPr="003E46B0">
        <w:t>, CC Docket Nos. 96-45, 02-6, WC Docket Nos. 02-60, 06-122, 10-90, 11-42, 13-184, 14-58,</w:t>
      </w:r>
      <w:r w:rsidRPr="003E46B0">
        <w:rPr>
          <w:i/>
          <w:iCs/>
        </w:rPr>
        <w:t xml:space="preserve"> </w:t>
      </w:r>
      <w:r w:rsidRPr="003E46B0">
        <w:t>Public Notice,</w:t>
      </w:r>
      <w:r w:rsidRPr="003E46B0">
        <w:rPr>
          <w:i/>
          <w:iCs/>
        </w:rPr>
        <w:t xml:space="preserve"> </w:t>
      </w:r>
      <w:r w:rsidRPr="003E46B0">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3E46B0">
        <w:rPr>
          <w:i/>
          <w:iCs/>
        </w:rPr>
        <w:t>Universal Service Contribution Methodology</w:t>
      </w:r>
      <w:r w:rsidRPr="003E46B0">
        <w:t xml:space="preserve">; </w:t>
      </w:r>
      <w:r w:rsidRPr="003E46B0">
        <w:rPr>
          <w:i/>
          <w:iCs/>
        </w:rPr>
        <w:t>Request for Review by Alternative Phone, Inc. and Request for Waiver</w:t>
      </w:r>
      <w:r w:rsidRPr="003E46B0">
        <w:t>, WC Docket No. 06-122, Order, 26 FCC Rcd 6079 (WCB 2011) (dismissing without prejudice a request for review that failed to meet the requirements of section 54.721 of the Commission’s rules).</w:t>
      </w:r>
    </w:p>
  </w:footnote>
  <w:footnote w:id="8">
    <w:p w14:paraId="5A7A8D0E" w14:textId="150355DC" w:rsidR="00E65054" w:rsidRPr="003E46B0" w:rsidRDefault="00E65054" w:rsidP="15D864D6">
      <w:pPr>
        <w:spacing w:after="120"/>
        <w:rPr>
          <w:sz w:val="20"/>
        </w:rPr>
      </w:pPr>
      <w:r w:rsidRPr="003E46B0">
        <w:rPr>
          <w:rStyle w:val="FootnoteReference"/>
        </w:rPr>
        <w:footnoteRef/>
      </w:r>
      <w:r w:rsidRPr="003E46B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3E46B0">
        <w:rPr>
          <w:i/>
          <w:iCs/>
          <w:sz w:val="20"/>
        </w:rPr>
        <w:t>See</w:t>
      </w:r>
      <w:r w:rsidRPr="003E46B0">
        <w:rPr>
          <w:sz w:val="20"/>
        </w:rPr>
        <w:t xml:space="preserve"> 47 CFR § 54.507(d) (requiring non-recurring services to be implemented by September 30 following the close of the funding year); 47 CFR § 54.514(a) (codifying the invoice filing deadline).</w:t>
      </w:r>
    </w:p>
  </w:footnote>
  <w:footnote w:id="9">
    <w:p w14:paraId="5333D446" w14:textId="213AA4D3" w:rsidR="00E65054" w:rsidRPr="003E46B0" w:rsidRDefault="00E65054" w:rsidP="003B089B">
      <w:pPr>
        <w:pStyle w:val="FootnoteText"/>
      </w:pPr>
      <w:r w:rsidRPr="003E46B0">
        <w:rPr>
          <w:rStyle w:val="FootnoteReference"/>
        </w:rPr>
        <w:footnoteRef/>
      </w:r>
      <w:r w:rsidRPr="003E46B0">
        <w:t xml:space="preserve"> </w:t>
      </w:r>
      <w:r w:rsidRPr="003E46B0">
        <w:rPr>
          <w:i/>
          <w:iCs/>
        </w:rPr>
        <w:t>See, e.g.</w:t>
      </w:r>
      <w:r w:rsidRPr="003E46B0">
        <w:rPr>
          <w:iCs/>
        </w:rPr>
        <w:t>,</w:t>
      </w:r>
      <w:r w:rsidRPr="003E46B0">
        <w:rPr>
          <w:i/>
          <w:iCs/>
        </w:rPr>
        <w:t xml:space="preserve"> Petition for Reconsideration by Fall River Public School District</w:t>
      </w:r>
      <w:r w:rsidRPr="003E46B0">
        <w:rPr>
          <w:iCs/>
        </w:rPr>
        <w:t>;</w:t>
      </w:r>
      <w:r w:rsidRPr="003E46B0">
        <w:rPr>
          <w:i/>
          <w:iCs/>
        </w:rPr>
        <w:t xml:space="preserve"> Schools and Libraries Universal Service Support Mechanism</w:t>
      </w:r>
      <w:r w:rsidRPr="003E46B0">
        <w:t>, CC Docket No. 02-6, Order on Reconsideration, 28 FCC Rcd 14650, 14652, para. 4 (WCB 2013) (waiving the Commission’s rules where evidence on reconsideration does not support the previous determination).</w:t>
      </w:r>
    </w:p>
  </w:footnote>
  <w:footnote w:id="10">
    <w:p w14:paraId="35FE2D26" w14:textId="6336B9C5" w:rsidR="00E65054" w:rsidRPr="003E46B0" w:rsidRDefault="00E65054">
      <w:pPr>
        <w:pStyle w:val="FootnoteText"/>
      </w:pPr>
      <w:r w:rsidRPr="003E46B0">
        <w:rPr>
          <w:rStyle w:val="FootnoteReference"/>
        </w:rPr>
        <w:footnoteRef/>
      </w:r>
      <w:r w:rsidRPr="003E46B0">
        <w:t xml:space="preserve"> </w:t>
      </w:r>
      <w:r w:rsidRPr="003E46B0">
        <w:rPr>
          <w:i/>
          <w:shd w:val="clear" w:color="auto" w:fill="FFFFFF"/>
        </w:rPr>
        <w:t>Requests for Review and/or Waiver of Decisions of the Universal Service Administrator by Sweetwater City Schools et al.</w:t>
      </w:r>
      <w:r w:rsidRPr="003E46B0">
        <w:rPr>
          <w:shd w:val="clear" w:color="auto" w:fill="FFFFFF"/>
        </w:rPr>
        <w:t>;</w:t>
      </w:r>
      <w:r w:rsidRPr="003E46B0">
        <w:rPr>
          <w:i/>
          <w:shd w:val="clear" w:color="auto" w:fill="FFFFFF"/>
        </w:rPr>
        <w:t xml:space="preserve"> Schools and Libraries Universal Service Support Mechanism</w:t>
      </w:r>
      <w:r w:rsidRPr="003E46B0">
        <w:rPr>
          <w:shd w:val="clear" w:color="auto" w:fill="FFFFFF"/>
        </w:rPr>
        <w:t>, CC Docket No. 02-6, Order, DA 16-1465 (WCB Dec. 30, 2016)</w:t>
      </w:r>
      <w:r>
        <w:rPr>
          <w:shd w:val="clear" w:color="auto" w:fill="FFFFFF"/>
        </w:rPr>
        <w:t xml:space="preserve">, </w:t>
      </w:r>
      <w:r w:rsidRPr="004D54AB">
        <w:rPr>
          <w:shd w:val="clear" w:color="auto" w:fill="FFFFFF"/>
        </w:rPr>
        <w:t>2016 WL 7492486</w:t>
      </w:r>
      <w:r w:rsidRPr="003E46B0">
        <w:rPr>
          <w:shd w:val="clear" w:color="auto" w:fill="FFFFFF"/>
        </w:rPr>
        <w:t xml:space="preserve"> (granting the requests for review and/or waiver filed on behalf of members of the Sweetwater Consortium).</w:t>
      </w:r>
    </w:p>
  </w:footnote>
  <w:footnote w:id="11">
    <w:p w14:paraId="2545D17F" w14:textId="7F01C0AA" w:rsidR="00E65054" w:rsidRPr="003E46B0" w:rsidRDefault="00E65054">
      <w:pPr>
        <w:pStyle w:val="FootnoteText"/>
      </w:pPr>
      <w:r w:rsidRPr="003E46B0">
        <w:rPr>
          <w:rStyle w:val="FootnoteReference"/>
        </w:rPr>
        <w:footnoteRef/>
      </w:r>
      <w:r w:rsidRPr="003E46B0">
        <w:t xml:space="preserve"> </w:t>
      </w:r>
      <w:r w:rsidRPr="003E46B0">
        <w:rPr>
          <w:shd w:val="clear" w:color="auto" w:fill="FFFFFF"/>
        </w:rPr>
        <w:t>The appeal filed October 24, 2016 by Education Networks of America is also granted through this action.</w:t>
      </w:r>
    </w:p>
  </w:footnote>
  <w:footnote w:id="12">
    <w:p w14:paraId="153C36F1" w14:textId="5B0CB3EF" w:rsidR="00E65054" w:rsidRPr="003E46B0" w:rsidRDefault="00E65054" w:rsidP="00105AA5">
      <w:pPr>
        <w:widowControl/>
        <w:autoSpaceDE w:val="0"/>
        <w:autoSpaceDN w:val="0"/>
        <w:adjustRightInd w:val="0"/>
        <w:rPr>
          <w:sz w:val="20"/>
        </w:rPr>
      </w:pPr>
      <w:r w:rsidRPr="003E46B0">
        <w:rPr>
          <w:rStyle w:val="FootnoteReference"/>
        </w:rPr>
        <w:footnoteRef/>
      </w:r>
      <w:r w:rsidRPr="003E46B0">
        <w:rPr>
          <w:sz w:val="20"/>
        </w:rPr>
        <w:t xml:space="preserve"> </w:t>
      </w:r>
      <w:r w:rsidRPr="003E46B0">
        <w:rPr>
          <w:i/>
          <w:iCs/>
          <w:sz w:val="20"/>
        </w:rPr>
        <w:t>See, e.g.</w:t>
      </w:r>
      <w:r w:rsidRPr="003E46B0">
        <w:rPr>
          <w:iCs/>
          <w:sz w:val="20"/>
        </w:rPr>
        <w:t>,</w:t>
      </w:r>
      <w:r w:rsidRPr="003E46B0">
        <w:rPr>
          <w:i/>
          <w:iCs/>
          <w:sz w:val="20"/>
        </w:rPr>
        <w:t xml:space="preserve"> Request for Review of the Decision of the Universal Service Administrator by</w:t>
      </w:r>
      <w:r w:rsidRPr="003E46B0">
        <w:rPr>
          <w:sz w:val="20"/>
        </w:rPr>
        <w:t xml:space="preserve"> </w:t>
      </w:r>
      <w:r w:rsidRPr="003E46B0">
        <w:rPr>
          <w:i/>
          <w:iCs/>
          <w:sz w:val="20"/>
        </w:rPr>
        <w:t xml:space="preserve">Ysleta Independent School District </w:t>
      </w:r>
      <w:r w:rsidRPr="003E46B0">
        <w:rPr>
          <w:i/>
          <w:iCs/>
          <w:snapToGrid/>
          <w:kern w:val="0"/>
          <w:sz w:val="20"/>
        </w:rPr>
        <w:t>et al.</w:t>
      </w:r>
      <w:r w:rsidRPr="003E46B0">
        <w:rPr>
          <w:iCs/>
          <w:snapToGrid/>
          <w:kern w:val="0"/>
          <w:sz w:val="20"/>
        </w:rPr>
        <w:t xml:space="preserve">; </w:t>
      </w:r>
      <w:r w:rsidRPr="003E46B0">
        <w:rPr>
          <w:i/>
          <w:iCs/>
          <w:snapToGrid/>
          <w:kern w:val="0"/>
          <w:sz w:val="20"/>
        </w:rPr>
        <w:t>Federal-State Joint Board on Universal Service</w:t>
      </w:r>
      <w:r w:rsidRPr="003E46B0">
        <w:rPr>
          <w:iCs/>
          <w:snapToGrid/>
          <w:kern w:val="0"/>
          <w:sz w:val="20"/>
        </w:rPr>
        <w:t>;</w:t>
      </w:r>
      <w:r w:rsidRPr="003E46B0">
        <w:rPr>
          <w:i/>
          <w:iCs/>
          <w:snapToGrid/>
          <w:kern w:val="0"/>
          <w:sz w:val="20"/>
        </w:rPr>
        <w:t xml:space="preserve"> Changes to the Board of Directors of the National Exchange Carrier Association, Inc</w:t>
      </w:r>
      <w:r w:rsidRPr="003E46B0">
        <w:rPr>
          <w:snapToGrid/>
          <w:kern w:val="0"/>
          <w:sz w:val="20"/>
        </w:rPr>
        <w:t xml:space="preserve">., </w:t>
      </w:r>
      <w:r w:rsidRPr="003E46B0">
        <w:rPr>
          <w:sz w:val="20"/>
        </w:rPr>
        <w:t xml:space="preserve">CC Docket Nos. 96-45, 97-21, Order, 18 FCC Rcd 26407, 26430, para. 52 (2003) (explaining that “[t]he prices relevant for our competitive bidding requirements are those of eligible services”); </w:t>
      </w:r>
      <w:r w:rsidRPr="003E46B0">
        <w:rPr>
          <w:i/>
          <w:iCs/>
          <w:sz w:val="20"/>
        </w:rPr>
        <w:t>Requests for Review of Decisions of the Universal Service Administrator by Spokane School District 81</w:t>
      </w:r>
      <w:r w:rsidRPr="003E46B0">
        <w:rPr>
          <w:sz w:val="20"/>
        </w:rPr>
        <w:t xml:space="preserve">; </w:t>
      </w:r>
      <w:r w:rsidRPr="003E46B0">
        <w:rPr>
          <w:i/>
          <w:sz w:val="20"/>
        </w:rPr>
        <w:t>Schools and Libraries Universal Service Support Mechanism</w:t>
      </w:r>
      <w:r w:rsidRPr="003E46B0">
        <w:rPr>
          <w:sz w:val="20"/>
        </w:rPr>
        <w:t>,</w:t>
      </w:r>
      <w:r w:rsidRPr="003E46B0">
        <w:rPr>
          <w:i/>
          <w:sz w:val="20"/>
        </w:rPr>
        <w:t xml:space="preserve"> </w:t>
      </w:r>
      <w:r w:rsidRPr="003E46B0">
        <w:rPr>
          <w:sz w:val="20"/>
        </w:rPr>
        <w:t>CC Docket No. 02-6, Order, 28 FCC Rcd 6026, 6028, para. 4 (WCB 2013) (denying appeal where applicant included the price of both E-rate eligible and ineligible items in its cost criterion of its vendor evaluation process and failed to use the price of eligible services as the primary factor in selecting the winning bid).  We also deny petitioner’s funding requests on the basis that petitioner did not adhere to the evaluation criteria in its original bid evaluation table during the vendor selection process.</w:t>
      </w:r>
      <w:r w:rsidR="00D96267">
        <w:rPr>
          <w:sz w:val="20"/>
        </w:rPr>
        <w:t xml:space="preserve"> </w:t>
      </w:r>
      <w:r w:rsidRPr="003E46B0">
        <w:rPr>
          <w:sz w:val="20"/>
        </w:rPr>
        <w:t xml:space="preserve"> </w:t>
      </w:r>
      <w:r w:rsidRPr="003E46B0">
        <w:rPr>
          <w:i/>
          <w:iCs/>
          <w:sz w:val="20"/>
        </w:rPr>
        <w:t xml:space="preserve">See, e.g., </w:t>
      </w:r>
      <w:r w:rsidRPr="003E46B0">
        <w:rPr>
          <w:i/>
          <w:iCs/>
          <w:sz w:val="20"/>
          <w:shd w:val="clear" w:color="auto" w:fill="FFFFFF"/>
        </w:rPr>
        <w:t>Requests for Review of Decisions of the Universal Service Administrator by Central Islip Free Union School District et al</w:t>
      </w:r>
      <w:r w:rsidRPr="003E46B0">
        <w:rPr>
          <w:sz w:val="20"/>
          <w:shd w:val="clear" w:color="auto" w:fill="FFFFFF"/>
        </w:rPr>
        <w:t xml:space="preserve">.; </w:t>
      </w:r>
      <w:r w:rsidRPr="003E46B0">
        <w:rPr>
          <w:i/>
          <w:iCs/>
          <w:sz w:val="20"/>
          <w:shd w:val="clear" w:color="auto" w:fill="FFFFFF"/>
        </w:rPr>
        <w:t>Schools and Libraries Universal Service Support Mechanism</w:t>
      </w:r>
      <w:r w:rsidRPr="003E46B0">
        <w:rPr>
          <w:sz w:val="20"/>
          <w:shd w:val="clear" w:color="auto" w:fill="FFFFFF"/>
        </w:rPr>
        <w:t>, CC Docket No. 02-6, Order, 26 FCC Rcd 8630, 8638, para. 17 (WCB 2011) (</w:t>
      </w:r>
      <w:r w:rsidRPr="003E46B0">
        <w:rPr>
          <w:i/>
          <w:sz w:val="20"/>
          <w:shd w:val="clear" w:color="auto" w:fill="FFFFFF"/>
        </w:rPr>
        <w:t>Central Islip Free Union Order</w:t>
      </w:r>
      <w:r w:rsidRPr="003E46B0">
        <w:rPr>
          <w:sz w:val="20"/>
          <w:shd w:val="clear" w:color="auto" w:fill="FFFFFF"/>
        </w:rPr>
        <w:t xml:space="preserve">) </w:t>
      </w:r>
      <w:r w:rsidRPr="003E46B0">
        <w:rPr>
          <w:sz w:val="20"/>
        </w:rPr>
        <w:t xml:space="preserve">(denying funding requests where the evidence demonstrated that applicant “failed to adhere to its own evaluation criteria in the vendor selection process”). </w:t>
      </w:r>
      <w:r w:rsidR="00D96267">
        <w:rPr>
          <w:sz w:val="20"/>
        </w:rPr>
        <w:t xml:space="preserve"> </w:t>
      </w:r>
      <w:r w:rsidRPr="003E46B0">
        <w:rPr>
          <w:sz w:val="20"/>
        </w:rPr>
        <w:t xml:space="preserve">During USAC’s selective review of petitioner’s funding requests, petitioner provided a revised bid evaluation table to explain what it actually did during the vendor selection process. </w:t>
      </w:r>
      <w:r w:rsidR="00D96267">
        <w:rPr>
          <w:sz w:val="20"/>
        </w:rPr>
        <w:t xml:space="preserve"> </w:t>
      </w:r>
      <w:r w:rsidRPr="003E46B0">
        <w:rPr>
          <w:sz w:val="20"/>
        </w:rPr>
        <w:t xml:space="preserve">However, we do not consider bid evaluation materials that were not created at the time of the vendor selection process. </w:t>
      </w:r>
      <w:r w:rsidRPr="003E46B0">
        <w:rPr>
          <w:i/>
          <w:iCs/>
          <w:sz w:val="20"/>
        </w:rPr>
        <w:t>See id.</w:t>
      </w:r>
      <w:r w:rsidRPr="003E46B0">
        <w:rPr>
          <w:sz w:val="20"/>
        </w:rPr>
        <w:t xml:space="preserve"> at 8634-35, para. 9 (explaining that petitioner must be able to provide evidence showing that its vendor evaluation process took place before the contract award date).</w:t>
      </w:r>
    </w:p>
  </w:footnote>
  <w:footnote w:id="13">
    <w:p w14:paraId="5994FBEF" w14:textId="08C9A198" w:rsidR="00E65054" w:rsidRPr="003E46B0" w:rsidRDefault="00E65054">
      <w:pPr>
        <w:pStyle w:val="FootnoteText"/>
      </w:pPr>
      <w:r w:rsidRPr="003E46B0">
        <w:rPr>
          <w:rStyle w:val="FootnoteReference"/>
        </w:rPr>
        <w:footnoteRef/>
      </w:r>
      <w:r w:rsidRPr="003E46B0">
        <w:t xml:space="preserve"> </w:t>
      </w:r>
      <w:r w:rsidRPr="00D96267">
        <w:rPr>
          <w:i/>
          <w:iCs/>
          <w:shd w:val="clear" w:color="auto" w:fill="FFFFFF"/>
        </w:rPr>
        <w:t>See, e.g.</w:t>
      </w:r>
      <w:r w:rsidRPr="00D96267">
        <w:rPr>
          <w:shd w:val="clear" w:color="auto" w:fill="FFFFFF"/>
        </w:rPr>
        <w:t xml:space="preserve">, </w:t>
      </w:r>
      <w:r w:rsidRPr="00D96267">
        <w:rPr>
          <w:i/>
          <w:shd w:val="clear" w:color="auto" w:fill="FFFFFF"/>
        </w:rPr>
        <w:t>Central Islip Free Union Order</w:t>
      </w:r>
      <w:r w:rsidRPr="00D96267">
        <w:t>, 26 FCC Rcd at 8635-36, paras. 11-12</w:t>
      </w:r>
      <w:r w:rsidRPr="00D96267">
        <w:rPr>
          <w:shd w:val="clear" w:color="auto" w:fill="FFFFFF"/>
        </w:rPr>
        <w:t xml:space="preserve"> (denying the appeal of petitioners where USAC found they did not carefully consider all bids submitted in response to their FCC Form 470 postings); 47 CFR § 54.511.</w:t>
      </w:r>
    </w:p>
  </w:footnote>
  <w:footnote w:id="14">
    <w:p w14:paraId="47979BD6" w14:textId="44FEC287" w:rsidR="00E65054" w:rsidRPr="003E46B0" w:rsidRDefault="00E65054">
      <w:pPr>
        <w:pStyle w:val="FootnoteText"/>
      </w:pPr>
      <w:r w:rsidRPr="003E46B0">
        <w:rPr>
          <w:rStyle w:val="FootnoteReference"/>
        </w:rPr>
        <w:footnoteRef/>
      </w:r>
      <w:r w:rsidRPr="003E46B0">
        <w:t xml:space="preserve"> </w:t>
      </w:r>
      <w:r w:rsidRPr="003E46B0">
        <w:rPr>
          <w:i/>
          <w:iCs/>
        </w:rPr>
        <w:t>See, e.g.</w:t>
      </w:r>
      <w:r w:rsidRPr="003E46B0">
        <w:rPr>
          <w:iCs/>
        </w:rPr>
        <w:t>,</w:t>
      </w:r>
      <w:r w:rsidRPr="003E46B0">
        <w:rPr>
          <w:i/>
          <w:iCs/>
        </w:rPr>
        <w:t xml:space="preserve"> Request for Review by Mastermind Internet Services, Inc.</w:t>
      </w:r>
      <w:r w:rsidRPr="003E46B0">
        <w:rPr>
          <w:iCs/>
        </w:rPr>
        <w:t>;</w:t>
      </w:r>
      <w:r w:rsidRPr="003E46B0">
        <w:rPr>
          <w:i/>
          <w:iCs/>
        </w:rPr>
        <w:t xml:space="preserve"> Federal-State Joint Board on Universal Service</w:t>
      </w:r>
      <w:r w:rsidRPr="003E46B0">
        <w:t xml:space="preserve">, CC Docket No. 96-45, Order, 16 FCC Rcd 4028, 4033, para. 10 (2000) (denying appeal and concluding that a violation of the </w:t>
      </w:r>
      <w:r w:rsidRPr="00E2063B">
        <w:t>Commission</w:t>
      </w:r>
      <w:r>
        <w:t>’</w:t>
      </w:r>
      <w:r w:rsidRPr="00E2063B">
        <w:t>s</w:t>
      </w:r>
      <w:r w:rsidRPr="003E46B0">
        <w:t xml:space="preserve"> competitive bidding requirements has occurred where a service provider that is listed as the contact person on the Form 470 also participates in the competitive bidding process as a bidder).</w:t>
      </w:r>
    </w:p>
  </w:footnote>
  <w:footnote w:id="15">
    <w:p w14:paraId="104E1162" w14:textId="305AF7BF" w:rsidR="00E65054" w:rsidRPr="003E46B0" w:rsidRDefault="00E65054" w:rsidP="15D864D6">
      <w:pPr>
        <w:spacing w:after="120"/>
        <w:rPr>
          <w:sz w:val="20"/>
        </w:rPr>
      </w:pPr>
      <w:r w:rsidRPr="003E46B0">
        <w:rPr>
          <w:rStyle w:val="FootnoteReference"/>
          <w:snapToGrid/>
          <w:kern w:val="0"/>
        </w:rPr>
        <w:footnoteRef/>
      </w:r>
      <w:r w:rsidRPr="003E46B0">
        <w:rPr>
          <w:rStyle w:val="FootnoteReference"/>
          <w:snapToGrid/>
          <w:kern w:val="0"/>
        </w:rPr>
        <w:t xml:space="preserve"> </w:t>
      </w:r>
      <w:r w:rsidRPr="003E46B0">
        <w:rPr>
          <w:i/>
          <w:iCs/>
          <w:sz w:val="20"/>
        </w:rPr>
        <w:t>See, e.g.</w:t>
      </w:r>
      <w:r w:rsidRPr="003E46B0">
        <w:rPr>
          <w:sz w:val="20"/>
        </w:rPr>
        <w:t>,</w:t>
      </w:r>
      <w:r w:rsidRPr="003E46B0">
        <w:rPr>
          <w:i/>
          <w:iCs/>
          <w:sz w:val="20"/>
        </w:rPr>
        <w:t xml:space="preserve"> Requests for Waiver of Decisions of the Universal Service Administrator by Ada School District et al.</w:t>
      </w:r>
      <w:r w:rsidRPr="003E46B0">
        <w:rPr>
          <w:sz w:val="20"/>
        </w:rPr>
        <w:t>;</w:t>
      </w:r>
      <w:r w:rsidRPr="003E46B0">
        <w:rPr>
          <w:i/>
          <w:iCs/>
          <w:sz w:val="20"/>
        </w:rPr>
        <w:t xml:space="preserve"> Schools and Libraries Universal Service Support Mechanism</w:t>
      </w:r>
      <w:r w:rsidRPr="003E46B0">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3E46B0">
        <w:rPr>
          <w:i/>
          <w:iCs/>
          <w:sz w:val="20"/>
        </w:rPr>
        <w:t>see also Modernizing the E-rate Program for Schools and Libraries</w:t>
      </w:r>
      <w:r w:rsidRPr="003E46B0">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14:paraId="7674ED12" w14:textId="5A6B3746" w:rsidR="00E65054" w:rsidRPr="003E46B0" w:rsidRDefault="00E65054">
      <w:pPr>
        <w:pStyle w:val="FootnoteText"/>
      </w:pPr>
      <w:r w:rsidRPr="003E46B0">
        <w:rPr>
          <w:rStyle w:val="FootnoteReference"/>
        </w:rPr>
        <w:footnoteRef/>
      </w:r>
      <w:r w:rsidRPr="003E46B0">
        <w:t xml:space="preserve"> The appeal filed by Greyhills Academy High School on Sept. 2, 2016 for funding request number 2025136 was previously dismissed as moot.  </w:t>
      </w:r>
      <w:r w:rsidRPr="003E46B0">
        <w:rPr>
          <w:i/>
          <w:iCs/>
        </w:rPr>
        <w:t>See December 2016 USF Streamlined Resolution PN</w:t>
      </w:r>
      <w:r w:rsidRPr="003E46B0">
        <w:t xml:space="preserve">, n.21.  The Bureau now correctly categorizes this appeal as a denial for failing to demonstrate extraordinary circumstances justifying a waiver of the Commission’s invoicing rules.  </w:t>
      </w:r>
      <w:r w:rsidRPr="15D864D6">
        <w:rPr>
          <w:i/>
          <w:iCs/>
        </w:rPr>
        <w:t xml:space="preserve">See supra </w:t>
      </w:r>
      <w:r>
        <w:t>note 14</w:t>
      </w:r>
      <w:r w:rsidRPr="039276AD">
        <w:t>.</w:t>
      </w:r>
    </w:p>
  </w:footnote>
  <w:footnote w:id="17">
    <w:p w14:paraId="1DFD8584" w14:textId="4F533212" w:rsidR="00E65054" w:rsidRPr="003E46B0" w:rsidRDefault="00E65054" w:rsidP="00105AA5">
      <w:pPr>
        <w:pStyle w:val="FootnoteText"/>
      </w:pPr>
      <w:r w:rsidRPr="003E46B0">
        <w:rPr>
          <w:rStyle w:val="FootnoteReference"/>
        </w:rPr>
        <w:footnoteRef/>
      </w:r>
      <w:r w:rsidRPr="003E46B0">
        <w:t xml:space="preserve"> </w:t>
      </w:r>
      <w:r w:rsidRPr="003E46B0">
        <w:rPr>
          <w:i/>
          <w:iCs/>
        </w:rPr>
        <w:t>See, e.g.</w:t>
      </w:r>
      <w:r w:rsidRPr="003E46B0">
        <w:t>,</w:t>
      </w:r>
      <w:r w:rsidRPr="003E46B0">
        <w:rPr>
          <w:i/>
          <w:iCs/>
        </w:rPr>
        <w:t xml:space="preserve"> </w:t>
      </w:r>
      <w:r w:rsidRPr="003E46B0">
        <w:rPr>
          <w:rFonts w:eastAsia="Calibri" w:hAnsi="Calibri"/>
          <w:i/>
          <w:spacing w:val="-1"/>
          <w:szCs w:val="22"/>
        </w:rPr>
        <w:t>Request</w:t>
      </w:r>
      <w:r w:rsidRPr="003E46B0">
        <w:rPr>
          <w:rFonts w:eastAsia="Calibri" w:hAnsi="Calibri"/>
          <w:i/>
          <w:spacing w:val="-5"/>
          <w:szCs w:val="22"/>
        </w:rPr>
        <w:t xml:space="preserve"> </w:t>
      </w:r>
      <w:r w:rsidRPr="003E46B0">
        <w:rPr>
          <w:rFonts w:eastAsia="Calibri" w:hAnsi="Calibri"/>
          <w:i/>
          <w:szCs w:val="22"/>
        </w:rPr>
        <w:t>for</w:t>
      </w:r>
      <w:r w:rsidRPr="003E46B0">
        <w:rPr>
          <w:rFonts w:eastAsia="Calibri" w:hAnsi="Calibri"/>
          <w:i/>
          <w:spacing w:val="-6"/>
          <w:szCs w:val="22"/>
        </w:rPr>
        <w:t xml:space="preserve"> </w:t>
      </w:r>
      <w:r w:rsidRPr="003E46B0">
        <w:rPr>
          <w:rFonts w:eastAsia="Calibri" w:hAnsi="Calibri"/>
          <w:i/>
          <w:spacing w:val="-1"/>
          <w:szCs w:val="22"/>
        </w:rPr>
        <w:t>Waiver</w:t>
      </w:r>
      <w:r w:rsidRPr="003E46B0">
        <w:rPr>
          <w:rFonts w:eastAsia="Calibri" w:hAnsi="Calibri"/>
          <w:i/>
          <w:spacing w:val="-5"/>
          <w:szCs w:val="22"/>
        </w:rPr>
        <w:t xml:space="preserve"> </w:t>
      </w:r>
      <w:r w:rsidRPr="003E46B0">
        <w:rPr>
          <w:rFonts w:eastAsia="Calibri" w:hAnsi="Calibri"/>
          <w:i/>
          <w:szCs w:val="22"/>
        </w:rPr>
        <w:t>and</w:t>
      </w:r>
      <w:r w:rsidRPr="003E46B0">
        <w:rPr>
          <w:rFonts w:eastAsia="Calibri" w:hAnsi="Calibri"/>
          <w:i/>
          <w:spacing w:val="-4"/>
          <w:szCs w:val="22"/>
        </w:rPr>
        <w:t xml:space="preserve"> </w:t>
      </w:r>
      <w:r w:rsidRPr="003E46B0">
        <w:rPr>
          <w:rFonts w:eastAsia="Calibri" w:hAnsi="Calibri"/>
          <w:i/>
          <w:spacing w:val="-1"/>
          <w:szCs w:val="22"/>
        </w:rPr>
        <w:t>Review</w:t>
      </w:r>
      <w:r w:rsidRPr="003E46B0">
        <w:rPr>
          <w:rFonts w:eastAsia="Calibri" w:hAnsi="Calibri"/>
          <w:i/>
          <w:spacing w:val="-6"/>
          <w:szCs w:val="22"/>
        </w:rPr>
        <w:t xml:space="preserve"> </w:t>
      </w:r>
      <w:r w:rsidRPr="003E46B0">
        <w:rPr>
          <w:rFonts w:eastAsia="Calibri" w:hAnsi="Calibri"/>
          <w:i/>
          <w:szCs w:val="22"/>
        </w:rPr>
        <w:t>of</w:t>
      </w:r>
      <w:r w:rsidRPr="003E46B0">
        <w:rPr>
          <w:rFonts w:eastAsia="Calibri" w:hAnsi="Calibri"/>
          <w:i/>
          <w:spacing w:val="-5"/>
          <w:szCs w:val="22"/>
        </w:rPr>
        <w:t xml:space="preserve"> </w:t>
      </w:r>
      <w:r w:rsidRPr="003E46B0">
        <w:rPr>
          <w:rFonts w:eastAsia="Calibri" w:hAnsi="Calibri"/>
          <w:i/>
          <w:spacing w:val="-1"/>
          <w:szCs w:val="22"/>
        </w:rPr>
        <w:t>Decisions</w:t>
      </w:r>
      <w:r w:rsidRPr="003E46B0">
        <w:rPr>
          <w:rFonts w:eastAsia="Calibri" w:hAnsi="Calibri"/>
          <w:i/>
          <w:spacing w:val="-5"/>
          <w:szCs w:val="22"/>
        </w:rPr>
        <w:t xml:space="preserve"> </w:t>
      </w:r>
      <w:r w:rsidRPr="003E46B0">
        <w:rPr>
          <w:rFonts w:eastAsia="Calibri" w:hAnsi="Calibri"/>
          <w:i/>
          <w:szCs w:val="22"/>
        </w:rPr>
        <w:t>of</w:t>
      </w:r>
      <w:r w:rsidRPr="003E46B0">
        <w:rPr>
          <w:rFonts w:eastAsia="Calibri" w:hAnsi="Calibri"/>
          <w:i/>
          <w:spacing w:val="-5"/>
          <w:szCs w:val="22"/>
        </w:rPr>
        <w:t xml:space="preserve"> </w:t>
      </w:r>
      <w:r w:rsidRPr="003E46B0">
        <w:rPr>
          <w:rFonts w:eastAsia="Calibri" w:hAnsi="Calibri"/>
          <w:i/>
          <w:spacing w:val="-1"/>
          <w:szCs w:val="22"/>
        </w:rPr>
        <w:t>the</w:t>
      </w:r>
      <w:r w:rsidRPr="003E46B0">
        <w:rPr>
          <w:rFonts w:eastAsia="Calibri" w:hAnsi="Calibri"/>
          <w:i/>
          <w:spacing w:val="-5"/>
          <w:szCs w:val="22"/>
        </w:rPr>
        <w:t xml:space="preserve"> </w:t>
      </w:r>
      <w:r w:rsidRPr="003E46B0">
        <w:rPr>
          <w:rFonts w:eastAsia="Calibri" w:hAnsi="Calibri"/>
          <w:i/>
          <w:spacing w:val="-1"/>
          <w:szCs w:val="22"/>
        </w:rPr>
        <w:t>Universal</w:t>
      </w:r>
      <w:r w:rsidRPr="003E46B0">
        <w:rPr>
          <w:rFonts w:eastAsia="Calibri" w:hAnsi="Calibri"/>
          <w:i/>
          <w:spacing w:val="-5"/>
          <w:szCs w:val="22"/>
        </w:rPr>
        <w:t xml:space="preserve"> </w:t>
      </w:r>
      <w:r w:rsidRPr="003E46B0">
        <w:rPr>
          <w:rFonts w:eastAsia="Calibri" w:hAnsi="Calibri"/>
          <w:i/>
          <w:spacing w:val="-1"/>
          <w:szCs w:val="22"/>
        </w:rPr>
        <w:t>Service</w:t>
      </w:r>
      <w:r w:rsidRPr="003E46B0">
        <w:rPr>
          <w:rFonts w:eastAsia="Calibri" w:hAnsi="Calibri"/>
          <w:i/>
          <w:spacing w:val="-4"/>
          <w:szCs w:val="22"/>
        </w:rPr>
        <w:t xml:space="preserve"> </w:t>
      </w:r>
      <w:r w:rsidRPr="003E46B0">
        <w:rPr>
          <w:rFonts w:eastAsia="Calibri" w:hAnsi="Calibri"/>
          <w:i/>
          <w:szCs w:val="22"/>
        </w:rPr>
        <w:t>Administrator</w:t>
      </w:r>
      <w:r w:rsidRPr="003E46B0">
        <w:rPr>
          <w:rFonts w:eastAsia="Calibri" w:hAnsi="Calibri"/>
          <w:i/>
          <w:spacing w:val="-6"/>
          <w:szCs w:val="22"/>
        </w:rPr>
        <w:t xml:space="preserve"> </w:t>
      </w:r>
      <w:r w:rsidRPr="003E46B0">
        <w:rPr>
          <w:rFonts w:eastAsia="Calibri" w:hAnsi="Calibri"/>
          <w:i/>
          <w:szCs w:val="22"/>
        </w:rPr>
        <w:t>by</w:t>
      </w:r>
      <w:r w:rsidRPr="003E46B0">
        <w:rPr>
          <w:rFonts w:eastAsia="Calibri" w:hAnsi="Calibri"/>
          <w:i/>
          <w:spacing w:val="-5"/>
          <w:szCs w:val="22"/>
        </w:rPr>
        <w:t xml:space="preserve"> </w:t>
      </w:r>
      <w:r w:rsidRPr="003E46B0">
        <w:rPr>
          <w:rFonts w:eastAsia="Calibri" w:hAnsi="Calibri"/>
          <w:i/>
          <w:spacing w:val="-1"/>
          <w:szCs w:val="22"/>
        </w:rPr>
        <w:t>Academy</w:t>
      </w:r>
      <w:r w:rsidRPr="003E46B0">
        <w:rPr>
          <w:rFonts w:eastAsia="Calibri" w:hAnsi="Calibri"/>
          <w:i/>
          <w:spacing w:val="-4"/>
          <w:szCs w:val="22"/>
        </w:rPr>
        <w:t xml:space="preserve"> </w:t>
      </w:r>
      <w:r w:rsidRPr="003E46B0">
        <w:rPr>
          <w:rFonts w:eastAsia="Calibri" w:hAnsi="Calibri"/>
          <w:i/>
          <w:szCs w:val="22"/>
        </w:rPr>
        <w:t>of</w:t>
      </w:r>
      <w:r w:rsidRPr="003E46B0">
        <w:rPr>
          <w:rFonts w:eastAsia="Calibri" w:hAnsi="Calibri"/>
          <w:i/>
          <w:spacing w:val="107"/>
          <w:w w:val="99"/>
          <w:szCs w:val="22"/>
        </w:rPr>
        <w:t xml:space="preserve"> </w:t>
      </w:r>
      <w:r w:rsidRPr="003E46B0">
        <w:rPr>
          <w:rFonts w:eastAsia="Calibri" w:hAnsi="Calibri"/>
          <w:i/>
          <w:spacing w:val="-1"/>
          <w:szCs w:val="22"/>
        </w:rPr>
        <w:t>Math</w:t>
      </w:r>
      <w:r w:rsidRPr="003E46B0">
        <w:rPr>
          <w:rFonts w:eastAsia="Calibri" w:hAnsi="Calibri"/>
          <w:i/>
          <w:spacing w:val="-5"/>
          <w:szCs w:val="22"/>
        </w:rPr>
        <w:t xml:space="preserve"> </w:t>
      </w:r>
      <w:r w:rsidRPr="003E46B0">
        <w:rPr>
          <w:rFonts w:eastAsia="Calibri" w:hAnsi="Calibri"/>
          <w:i/>
          <w:szCs w:val="22"/>
        </w:rPr>
        <w:t>and</w:t>
      </w:r>
      <w:r w:rsidRPr="003E46B0">
        <w:rPr>
          <w:rFonts w:eastAsia="Calibri" w:hAnsi="Calibri"/>
          <w:i/>
          <w:spacing w:val="-6"/>
          <w:szCs w:val="22"/>
        </w:rPr>
        <w:t xml:space="preserve"> </w:t>
      </w:r>
      <w:r w:rsidRPr="003E46B0">
        <w:rPr>
          <w:rFonts w:eastAsia="Calibri" w:hAnsi="Calibri"/>
          <w:i/>
          <w:szCs w:val="22"/>
        </w:rPr>
        <w:t>Science</w:t>
      </w:r>
      <w:r w:rsidRPr="003E46B0">
        <w:rPr>
          <w:rFonts w:eastAsia="Calibri" w:hAnsi="Calibri"/>
          <w:i/>
          <w:spacing w:val="-5"/>
          <w:szCs w:val="22"/>
        </w:rPr>
        <w:t xml:space="preserve"> </w:t>
      </w:r>
      <w:r w:rsidRPr="003E46B0">
        <w:rPr>
          <w:rFonts w:eastAsia="Calibri" w:hAnsi="Calibri"/>
          <w:i/>
          <w:szCs w:val="22"/>
        </w:rPr>
        <w:t>et</w:t>
      </w:r>
      <w:r w:rsidRPr="003E46B0">
        <w:rPr>
          <w:rFonts w:eastAsia="Calibri" w:hAnsi="Calibri"/>
          <w:i/>
          <w:spacing w:val="-5"/>
          <w:szCs w:val="22"/>
        </w:rPr>
        <w:t xml:space="preserve"> </w:t>
      </w:r>
      <w:r w:rsidRPr="003E46B0">
        <w:rPr>
          <w:rFonts w:eastAsia="Calibri" w:hAnsi="Calibri"/>
          <w:i/>
          <w:spacing w:val="-1"/>
          <w:szCs w:val="22"/>
        </w:rPr>
        <w:t>al.</w:t>
      </w:r>
      <w:r w:rsidRPr="003E46B0">
        <w:rPr>
          <w:rFonts w:eastAsia="Calibri" w:hAnsi="Calibri"/>
          <w:spacing w:val="-1"/>
          <w:szCs w:val="22"/>
        </w:rPr>
        <w:t>;</w:t>
      </w:r>
      <w:r w:rsidRPr="003E46B0">
        <w:rPr>
          <w:rFonts w:eastAsia="Calibri" w:hAnsi="Calibri"/>
          <w:i/>
          <w:spacing w:val="-5"/>
          <w:szCs w:val="22"/>
        </w:rPr>
        <w:t xml:space="preserve"> </w:t>
      </w:r>
      <w:r w:rsidRPr="003E46B0">
        <w:rPr>
          <w:rFonts w:eastAsia="Calibri" w:hAnsi="Calibri"/>
          <w:i/>
          <w:spacing w:val="-1"/>
          <w:szCs w:val="22"/>
        </w:rPr>
        <w:t>Schools</w:t>
      </w:r>
      <w:r w:rsidRPr="003E46B0">
        <w:rPr>
          <w:rFonts w:eastAsia="Calibri" w:hAnsi="Calibri"/>
          <w:i/>
          <w:spacing w:val="-6"/>
          <w:szCs w:val="22"/>
        </w:rPr>
        <w:t xml:space="preserve"> </w:t>
      </w:r>
      <w:r w:rsidRPr="003E46B0">
        <w:rPr>
          <w:rFonts w:eastAsia="Calibri" w:hAnsi="Calibri"/>
          <w:i/>
          <w:szCs w:val="22"/>
        </w:rPr>
        <w:t>and</w:t>
      </w:r>
      <w:r w:rsidRPr="003E46B0">
        <w:rPr>
          <w:rFonts w:eastAsia="Calibri" w:hAnsi="Calibri"/>
          <w:i/>
          <w:spacing w:val="-4"/>
          <w:szCs w:val="22"/>
        </w:rPr>
        <w:t xml:space="preserve"> </w:t>
      </w:r>
      <w:r w:rsidRPr="003E46B0">
        <w:rPr>
          <w:rFonts w:eastAsia="Calibri" w:hAnsi="Calibri"/>
          <w:i/>
          <w:spacing w:val="-1"/>
          <w:szCs w:val="22"/>
        </w:rPr>
        <w:t>Libraries</w:t>
      </w:r>
      <w:r w:rsidRPr="003E46B0">
        <w:rPr>
          <w:rFonts w:eastAsia="Calibri" w:hAnsi="Calibri"/>
          <w:i/>
          <w:spacing w:val="-6"/>
          <w:szCs w:val="22"/>
        </w:rPr>
        <w:t xml:space="preserve"> </w:t>
      </w:r>
      <w:r w:rsidRPr="003E46B0">
        <w:rPr>
          <w:rFonts w:eastAsia="Calibri" w:hAnsi="Calibri"/>
          <w:i/>
          <w:spacing w:val="-1"/>
          <w:szCs w:val="22"/>
        </w:rPr>
        <w:t>Universal</w:t>
      </w:r>
      <w:r w:rsidRPr="003E46B0">
        <w:rPr>
          <w:rFonts w:eastAsia="Calibri" w:hAnsi="Calibri"/>
          <w:i/>
          <w:spacing w:val="-6"/>
          <w:szCs w:val="22"/>
        </w:rPr>
        <w:t xml:space="preserve"> </w:t>
      </w:r>
      <w:r w:rsidRPr="003E46B0">
        <w:rPr>
          <w:rFonts w:eastAsia="Calibri" w:hAnsi="Calibri"/>
          <w:i/>
          <w:spacing w:val="-1"/>
          <w:szCs w:val="22"/>
        </w:rPr>
        <w:t>Service</w:t>
      </w:r>
      <w:r w:rsidRPr="003E46B0">
        <w:rPr>
          <w:rFonts w:eastAsia="Calibri" w:hAnsi="Calibri"/>
          <w:i/>
          <w:spacing w:val="-5"/>
          <w:szCs w:val="22"/>
        </w:rPr>
        <w:t xml:space="preserve"> </w:t>
      </w:r>
      <w:r w:rsidRPr="003E46B0">
        <w:rPr>
          <w:rFonts w:eastAsia="Calibri" w:hAnsi="Calibri"/>
          <w:i/>
          <w:szCs w:val="22"/>
        </w:rPr>
        <w:t>Support</w:t>
      </w:r>
      <w:r w:rsidRPr="003E46B0">
        <w:rPr>
          <w:rFonts w:eastAsia="Calibri" w:hAnsi="Calibri"/>
          <w:i/>
          <w:spacing w:val="-5"/>
          <w:szCs w:val="22"/>
        </w:rPr>
        <w:t xml:space="preserve"> </w:t>
      </w:r>
      <w:r w:rsidRPr="003E46B0">
        <w:rPr>
          <w:rFonts w:eastAsia="Calibri" w:hAnsi="Calibri"/>
          <w:i/>
          <w:szCs w:val="22"/>
        </w:rPr>
        <w:t>Mechanism,</w:t>
      </w:r>
      <w:r w:rsidRPr="003E46B0">
        <w:rPr>
          <w:rFonts w:eastAsia="Calibri" w:hAnsi="Calibri"/>
          <w:i/>
          <w:spacing w:val="-4"/>
          <w:szCs w:val="22"/>
        </w:rPr>
        <w:t xml:space="preserve"> </w:t>
      </w:r>
      <w:r w:rsidRPr="003E46B0">
        <w:rPr>
          <w:rFonts w:eastAsia="Calibri" w:hAnsi="Calibri"/>
          <w:spacing w:val="-1"/>
          <w:szCs w:val="22"/>
        </w:rPr>
        <w:t>CC</w:t>
      </w:r>
      <w:r w:rsidRPr="003E46B0">
        <w:rPr>
          <w:rFonts w:eastAsia="Calibri" w:hAnsi="Calibri"/>
          <w:spacing w:val="-7"/>
          <w:szCs w:val="22"/>
        </w:rPr>
        <w:t xml:space="preserve"> </w:t>
      </w:r>
      <w:r w:rsidRPr="003E46B0">
        <w:rPr>
          <w:rFonts w:eastAsia="Calibri" w:hAnsi="Calibri"/>
          <w:spacing w:val="-1"/>
          <w:szCs w:val="22"/>
        </w:rPr>
        <w:t>Docket</w:t>
      </w:r>
      <w:r w:rsidRPr="003E46B0">
        <w:rPr>
          <w:rFonts w:eastAsia="Calibri" w:hAnsi="Calibri"/>
          <w:spacing w:val="-5"/>
          <w:szCs w:val="22"/>
        </w:rPr>
        <w:t xml:space="preserve"> </w:t>
      </w:r>
      <w:r w:rsidRPr="003E46B0">
        <w:rPr>
          <w:rFonts w:eastAsia="Calibri" w:hAnsi="Calibri"/>
          <w:szCs w:val="22"/>
        </w:rPr>
        <w:t>No.</w:t>
      </w:r>
      <w:r w:rsidRPr="003E46B0">
        <w:rPr>
          <w:rFonts w:eastAsia="Calibri" w:hAnsi="Calibri"/>
          <w:spacing w:val="-4"/>
          <w:szCs w:val="22"/>
        </w:rPr>
        <w:t xml:space="preserve"> </w:t>
      </w:r>
      <w:r w:rsidRPr="003E46B0">
        <w:rPr>
          <w:rFonts w:eastAsia="Calibri" w:hAnsi="Calibri"/>
          <w:szCs w:val="22"/>
        </w:rPr>
        <w:t>02-6,</w:t>
      </w:r>
      <w:r w:rsidRPr="003E46B0">
        <w:rPr>
          <w:rFonts w:eastAsia="Calibri" w:hAnsi="Calibri"/>
          <w:spacing w:val="-5"/>
          <w:szCs w:val="22"/>
        </w:rPr>
        <w:t xml:space="preserve"> </w:t>
      </w:r>
      <w:r w:rsidRPr="003E46B0">
        <w:rPr>
          <w:rFonts w:eastAsia="Calibri" w:hAnsi="Calibri"/>
          <w:szCs w:val="22"/>
        </w:rPr>
        <w:t>Order,</w:t>
      </w:r>
      <w:r w:rsidRPr="003E46B0">
        <w:rPr>
          <w:rFonts w:eastAsia="Calibri" w:hAnsi="Calibri"/>
          <w:spacing w:val="94"/>
          <w:w w:val="99"/>
          <w:szCs w:val="22"/>
        </w:rPr>
        <w:t xml:space="preserve"> </w:t>
      </w:r>
      <w:r w:rsidRPr="003E46B0">
        <w:rPr>
          <w:rFonts w:eastAsia="Calibri" w:hAnsi="Calibri"/>
          <w:szCs w:val="22"/>
        </w:rPr>
        <w:t>25</w:t>
      </w:r>
      <w:r w:rsidRPr="003E46B0">
        <w:rPr>
          <w:rFonts w:eastAsia="Calibri" w:hAnsi="Calibri"/>
          <w:spacing w:val="-5"/>
          <w:szCs w:val="22"/>
        </w:rPr>
        <w:t xml:space="preserve"> </w:t>
      </w:r>
      <w:r w:rsidRPr="003E46B0">
        <w:rPr>
          <w:rFonts w:eastAsia="Calibri" w:hAnsi="Calibri"/>
          <w:spacing w:val="-1"/>
          <w:szCs w:val="22"/>
        </w:rPr>
        <w:t>FCC</w:t>
      </w:r>
      <w:r w:rsidRPr="003E46B0">
        <w:rPr>
          <w:rFonts w:eastAsia="Calibri" w:hAnsi="Calibri"/>
          <w:spacing w:val="-6"/>
          <w:szCs w:val="22"/>
        </w:rPr>
        <w:t xml:space="preserve"> </w:t>
      </w:r>
      <w:r w:rsidRPr="003E46B0">
        <w:rPr>
          <w:rFonts w:eastAsia="Calibri" w:hAnsi="Calibri"/>
          <w:spacing w:val="-1"/>
          <w:szCs w:val="22"/>
        </w:rPr>
        <w:t>Rcd</w:t>
      </w:r>
      <w:r w:rsidRPr="003E46B0">
        <w:rPr>
          <w:rFonts w:eastAsia="Calibri" w:hAnsi="Calibri"/>
          <w:spacing w:val="-4"/>
          <w:szCs w:val="22"/>
        </w:rPr>
        <w:t xml:space="preserve"> </w:t>
      </w:r>
      <w:r w:rsidRPr="003E46B0">
        <w:rPr>
          <w:rFonts w:eastAsia="Calibri" w:hAnsi="Calibri"/>
          <w:szCs w:val="22"/>
        </w:rPr>
        <w:t>9256,</w:t>
      </w:r>
      <w:r w:rsidRPr="003E46B0">
        <w:t xml:space="preserve"> 9259, at para. 8 (denying requests for waiver of the FCC Form 471 filing window deadline where petitioners failed to present special circumstances justifying waiver of our rules).</w:t>
      </w:r>
    </w:p>
  </w:footnote>
  <w:footnote w:id="18">
    <w:p w14:paraId="3B6D1DFE" w14:textId="61BD3123" w:rsidR="00E65054" w:rsidRPr="003E46B0" w:rsidRDefault="00E65054" w:rsidP="0093292A">
      <w:pPr>
        <w:pStyle w:val="FootnoteText"/>
      </w:pPr>
      <w:r w:rsidRPr="003E46B0">
        <w:rPr>
          <w:rStyle w:val="FootnoteReference"/>
        </w:rPr>
        <w:footnoteRef/>
      </w:r>
      <w:r w:rsidRPr="003E46B0">
        <w:rPr>
          <w:i/>
          <w:iCs/>
        </w:rPr>
        <w:t xml:space="preserve"> See, e.g.</w:t>
      </w:r>
      <w:r w:rsidRPr="003E46B0">
        <w:t>,</w:t>
      </w:r>
      <w:r w:rsidRPr="003E46B0">
        <w:rPr>
          <w:i/>
          <w:iCs/>
        </w:rPr>
        <w:t xml:space="preserve"> Requests for Review of Decisions of the Universal Service Administrator by Agra Public Schools I-134 et al.</w:t>
      </w:r>
      <w:r w:rsidRPr="003E46B0">
        <w:t xml:space="preserve">; </w:t>
      </w:r>
      <w:r w:rsidRPr="003E46B0">
        <w:rPr>
          <w:i/>
          <w:iCs/>
        </w:rPr>
        <w:t>Schools and Libraries Universal Service Support Mechanism</w:t>
      </w:r>
      <w:r w:rsidRPr="003E46B0">
        <w:t xml:space="preserve">, CC Docket No. 02-6, Order, 25 FCC Rcd 5684 (WCB 2010); </w:t>
      </w:r>
      <w:r w:rsidRPr="003E46B0">
        <w:rPr>
          <w:i/>
          <w:iCs/>
        </w:rPr>
        <w:t>Requests for Waiver or Review of Decisions of the Universal Service Administrator by Bound Brook School District et al.</w:t>
      </w:r>
      <w:r w:rsidRPr="003E46B0">
        <w:t>;</w:t>
      </w:r>
      <w:r w:rsidRPr="003E46B0">
        <w:rPr>
          <w:i/>
          <w:iCs/>
        </w:rPr>
        <w:t xml:space="preserve"> Schools and Libraries Universal Service Support Mechanism</w:t>
      </w:r>
      <w:r w:rsidRPr="003E46B0">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04E9" w14:textId="77777777" w:rsidR="00E045F1" w:rsidRDefault="00E0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4F60" w14:textId="49AA92C9" w:rsidR="00E65054" w:rsidRPr="007702DB" w:rsidRDefault="00E65054" w:rsidP="00F365FC">
    <w:pPr>
      <w:pStyle w:val="Header"/>
      <w:jc w:val="lef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77777777" w:rsidR="00E65054" w:rsidRPr="00B338A9" w:rsidRDefault="00E65054" w:rsidP="00260BE5">
    <w:pPr>
      <w:pStyle w:val="Header"/>
      <w:jc w:val="left"/>
    </w:pPr>
    <w:r>
      <w:rPr>
        <w:noProof/>
      </w:rPr>
      <mc:AlternateContent>
        <mc:Choice Requires="wps">
          <w:drawing>
            <wp:anchor distT="0" distB="0" distL="114300" distR="114300" simplePos="0" relativeHeight="251658240" behindDoc="0" locked="0" layoutInCell="0" allowOverlap="1" wp14:anchorId="5FC39960" wp14:editId="6DDFF44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E65054" w:rsidRDefault="00E65054" w:rsidP="00D47505">
                          <w:pPr>
                            <w:rPr>
                              <w:rFonts w:ascii="Arial" w:hAnsi="Arial"/>
                              <w:b/>
                            </w:rPr>
                          </w:pPr>
                          <w:r>
                            <w:rPr>
                              <w:rFonts w:ascii="Arial" w:hAnsi="Arial"/>
                              <w:b/>
                            </w:rPr>
                            <w:t>Federal Communications Commission</w:t>
                          </w:r>
                        </w:p>
                        <w:p w14:paraId="0D006B77" w14:textId="77777777" w:rsidR="00E65054" w:rsidRDefault="00E6505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E65054" w:rsidRDefault="00E65054"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E65054" w:rsidRDefault="00E65054" w:rsidP="00D47505">
                    <w:pPr>
                      <w:rPr>
                        <w:rFonts w:ascii="Arial" w:hAnsi="Arial"/>
                        <w:b/>
                      </w:rPr>
                    </w:pPr>
                    <w:r>
                      <w:rPr>
                        <w:rFonts w:ascii="Arial" w:hAnsi="Arial"/>
                        <w:b/>
                      </w:rPr>
                      <w:t>Federal Communications Commission</w:t>
                    </w:r>
                  </w:p>
                  <w:p w14:paraId="0D006B77" w14:textId="77777777" w:rsidR="00E65054" w:rsidRDefault="00E6505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E65054" w:rsidRDefault="00E6505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43AA4F88" wp14:editId="77BA003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38CDC33" w14:textId="77777777" w:rsidR="00E65054" w:rsidRDefault="00E65054"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12B33"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E65054" w:rsidRDefault="00E65054" w:rsidP="00D47505">
                          <w:pPr>
                            <w:spacing w:before="40"/>
                            <w:jc w:val="right"/>
                            <w:rPr>
                              <w:rFonts w:ascii="Arial" w:hAnsi="Arial"/>
                              <w:b/>
                              <w:sz w:val="16"/>
                            </w:rPr>
                          </w:pPr>
                          <w:r>
                            <w:rPr>
                              <w:rFonts w:ascii="Arial" w:hAnsi="Arial"/>
                              <w:b/>
                              <w:sz w:val="16"/>
                            </w:rPr>
                            <w:t>News Media Information 202 / 418-0500</w:t>
                          </w:r>
                        </w:p>
                        <w:p w14:paraId="2D0273E3" w14:textId="787DDA8B" w:rsidR="00E65054" w:rsidRDefault="00E65054"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3E4E3C">
                            <w:rPr>
                              <w:rFonts w:ascii="Arial" w:hAnsi="Arial"/>
                              <w:b/>
                              <w:sz w:val="16"/>
                            </w:rPr>
                            <w:instrText>HYPERLINK "https://www.fcc.gov/"</w:instrText>
                          </w:r>
                          <w:r w:rsidR="003E4E3C">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E65054" w:rsidRDefault="00E65054"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E65054" w:rsidRDefault="00E65054" w:rsidP="00D47505">
                    <w:pPr>
                      <w:spacing w:before="40"/>
                      <w:jc w:val="right"/>
                      <w:rPr>
                        <w:rFonts w:ascii="Arial" w:hAnsi="Arial"/>
                        <w:b/>
                        <w:sz w:val="16"/>
                      </w:rPr>
                    </w:pPr>
                    <w:r>
                      <w:rPr>
                        <w:rFonts w:ascii="Arial" w:hAnsi="Arial"/>
                        <w:b/>
                        <w:sz w:val="16"/>
                      </w:rPr>
                      <w:t>News Media Information 202 / 418-0500</w:t>
                    </w:r>
                  </w:p>
                  <w:p w14:paraId="2D0273E3" w14:textId="787DDA8B" w:rsidR="00E65054" w:rsidRDefault="00E65054"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3E4E3C">
                      <w:rPr>
                        <w:rFonts w:ascii="Arial" w:hAnsi="Arial"/>
                        <w:b/>
                        <w:sz w:val="16"/>
                      </w:rPr>
                      <w:instrText>HYPERLINK "https://www.fcc.gov/"</w:instrText>
                    </w:r>
                    <w:r w:rsidR="003E4E3C">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E65054" w:rsidRDefault="00E65054"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3A9D"/>
    <w:rsid w:val="00003FE5"/>
    <w:rsid w:val="00004582"/>
    <w:rsid w:val="00004AB0"/>
    <w:rsid w:val="00005617"/>
    <w:rsid w:val="0000585A"/>
    <w:rsid w:val="0000616D"/>
    <w:rsid w:val="00010ECD"/>
    <w:rsid w:val="00011733"/>
    <w:rsid w:val="00011CEC"/>
    <w:rsid w:val="00012645"/>
    <w:rsid w:val="000137DD"/>
    <w:rsid w:val="000142BA"/>
    <w:rsid w:val="00014356"/>
    <w:rsid w:val="00016034"/>
    <w:rsid w:val="00016694"/>
    <w:rsid w:val="000179F5"/>
    <w:rsid w:val="00017E50"/>
    <w:rsid w:val="00021438"/>
    <w:rsid w:val="00021EBC"/>
    <w:rsid w:val="000228F7"/>
    <w:rsid w:val="00022F62"/>
    <w:rsid w:val="0002561B"/>
    <w:rsid w:val="00025A02"/>
    <w:rsid w:val="0002661B"/>
    <w:rsid w:val="0003106B"/>
    <w:rsid w:val="00031979"/>
    <w:rsid w:val="00031F5F"/>
    <w:rsid w:val="00032809"/>
    <w:rsid w:val="00033361"/>
    <w:rsid w:val="00036039"/>
    <w:rsid w:val="00036406"/>
    <w:rsid w:val="0003641B"/>
    <w:rsid w:val="00036837"/>
    <w:rsid w:val="00036E89"/>
    <w:rsid w:val="000371B7"/>
    <w:rsid w:val="00037F90"/>
    <w:rsid w:val="00040A14"/>
    <w:rsid w:val="00040AE4"/>
    <w:rsid w:val="00040CE7"/>
    <w:rsid w:val="00042C41"/>
    <w:rsid w:val="00043F79"/>
    <w:rsid w:val="00044BB9"/>
    <w:rsid w:val="00050B04"/>
    <w:rsid w:val="00050E14"/>
    <w:rsid w:val="0005540D"/>
    <w:rsid w:val="00055B07"/>
    <w:rsid w:val="00056417"/>
    <w:rsid w:val="00056C0E"/>
    <w:rsid w:val="000573F4"/>
    <w:rsid w:val="000577E6"/>
    <w:rsid w:val="00057F1D"/>
    <w:rsid w:val="000606B4"/>
    <w:rsid w:val="000609EE"/>
    <w:rsid w:val="000612FF"/>
    <w:rsid w:val="0006155C"/>
    <w:rsid w:val="0006158B"/>
    <w:rsid w:val="00061DB2"/>
    <w:rsid w:val="000642D7"/>
    <w:rsid w:val="00065E5B"/>
    <w:rsid w:val="00066844"/>
    <w:rsid w:val="00070A94"/>
    <w:rsid w:val="000713FC"/>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90311"/>
    <w:rsid w:val="00090CE3"/>
    <w:rsid w:val="00090E64"/>
    <w:rsid w:val="00094C2F"/>
    <w:rsid w:val="00094C9E"/>
    <w:rsid w:val="000955C9"/>
    <w:rsid w:val="00095D08"/>
    <w:rsid w:val="000968D9"/>
    <w:rsid w:val="00096CD6"/>
    <w:rsid w:val="00096D8C"/>
    <w:rsid w:val="00096F95"/>
    <w:rsid w:val="00097102"/>
    <w:rsid w:val="000A22C5"/>
    <w:rsid w:val="000A394D"/>
    <w:rsid w:val="000A41C7"/>
    <w:rsid w:val="000A4D1B"/>
    <w:rsid w:val="000A4D49"/>
    <w:rsid w:val="000A4F45"/>
    <w:rsid w:val="000A6597"/>
    <w:rsid w:val="000A6660"/>
    <w:rsid w:val="000A6851"/>
    <w:rsid w:val="000A740D"/>
    <w:rsid w:val="000A79EA"/>
    <w:rsid w:val="000B128F"/>
    <w:rsid w:val="000B1686"/>
    <w:rsid w:val="000B2D5F"/>
    <w:rsid w:val="000B30D2"/>
    <w:rsid w:val="000B4F3B"/>
    <w:rsid w:val="000B666A"/>
    <w:rsid w:val="000B7E26"/>
    <w:rsid w:val="000C0B65"/>
    <w:rsid w:val="000C1363"/>
    <w:rsid w:val="000C212D"/>
    <w:rsid w:val="000C4D67"/>
    <w:rsid w:val="000C54C1"/>
    <w:rsid w:val="000C56AE"/>
    <w:rsid w:val="000C6F1E"/>
    <w:rsid w:val="000C6F68"/>
    <w:rsid w:val="000D05A8"/>
    <w:rsid w:val="000D05E8"/>
    <w:rsid w:val="000D11B8"/>
    <w:rsid w:val="000D1EB3"/>
    <w:rsid w:val="000D26F6"/>
    <w:rsid w:val="000D6B19"/>
    <w:rsid w:val="000D6B29"/>
    <w:rsid w:val="000E05FE"/>
    <w:rsid w:val="000E0BEB"/>
    <w:rsid w:val="000E1275"/>
    <w:rsid w:val="000E1663"/>
    <w:rsid w:val="000E30CE"/>
    <w:rsid w:val="000E3D42"/>
    <w:rsid w:val="000E4AE2"/>
    <w:rsid w:val="000E4E85"/>
    <w:rsid w:val="000E6707"/>
    <w:rsid w:val="000F012E"/>
    <w:rsid w:val="000F0352"/>
    <w:rsid w:val="000F1350"/>
    <w:rsid w:val="000F39ED"/>
    <w:rsid w:val="000F419D"/>
    <w:rsid w:val="000F4930"/>
    <w:rsid w:val="000F53FC"/>
    <w:rsid w:val="000F5897"/>
    <w:rsid w:val="000F66CF"/>
    <w:rsid w:val="001002BD"/>
    <w:rsid w:val="001004F4"/>
    <w:rsid w:val="001009A8"/>
    <w:rsid w:val="001022C3"/>
    <w:rsid w:val="00103A30"/>
    <w:rsid w:val="00105AA5"/>
    <w:rsid w:val="00105D43"/>
    <w:rsid w:val="00107ED3"/>
    <w:rsid w:val="001117ED"/>
    <w:rsid w:val="00111B95"/>
    <w:rsid w:val="00111D37"/>
    <w:rsid w:val="00112D8E"/>
    <w:rsid w:val="00113788"/>
    <w:rsid w:val="00114610"/>
    <w:rsid w:val="00115531"/>
    <w:rsid w:val="0011585D"/>
    <w:rsid w:val="00115EF9"/>
    <w:rsid w:val="001169CA"/>
    <w:rsid w:val="001179D3"/>
    <w:rsid w:val="001215E6"/>
    <w:rsid w:val="001229A8"/>
    <w:rsid w:val="00122AA1"/>
    <w:rsid w:val="00122BD5"/>
    <w:rsid w:val="001235D4"/>
    <w:rsid w:val="00124194"/>
    <w:rsid w:val="00124404"/>
    <w:rsid w:val="00124F1D"/>
    <w:rsid w:val="001254C3"/>
    <w:rsid w:val="00125844"/>
    <w:rsid w:val="00125BCF"/>
    <w:rsid w:val="00126004"/>
    <w:rsid w:val="001262B1"/>
    <w:rsid w:val="00126D20"/>
    <w:rsid w:val="00127160"/>
    <w:rsid w:val="001279D1"/>
    <w:rsid w:val="00131B2E"/>
    <w:rsid w:val="001332D6"/>
    <w:rsid w:val="00133EB8"/>
    <w:rsid w:val="00133F79"/>
    <w:rsid w:val="00134678"/>
    <w:rsid w:val="00134BAA"/>
    <w:rsid w:val="001359B1"/>
    <w:rsid w:val="00135E8D"/>
    <w:rsid w:val="001360C8"/>
    <w:rsid w:val="0013716D"/>
    <w:rsid w:val="001372A0"/>
    <w:rsid w:val="00141E26"/>
    <w:rsid w:val="001426D3"/>
    <w:rsid w:val="00143039"/>
    <w:rsid w:val="00145E33"/>
    <w:rsid w:val="00146311"/>
    <w:rsid w:val="00146BA8"/>
    <w:rsid w:val="00147EB2"/>
    <w:rsid w:val="00150975"/>
    <w:rsid w:val="001516EB"/>
    <w:rsid w:val="00151919"/>
    <w:rsid w:val="00154EBC"/>
    <w:rsid w:val="00155511"/>
    <w:rsid w:val="00155A6F"/>
    <w:rsid w:val="00156027"/>
    <w:rsid w:val="00156288"/>
    <w:rsid w:val="0015673A"/>
    <w:rsid w:val="00156E4C"/>
    <w:rsid w:val="00156FCC"/>
    <w:rsid w:val="00161C4C"/>
    <w:rsid w:val="00161D6A"/>
    <w:rsid w:val="001620AC"/>
    <w:rsid w:val="00162879"/>
    <w:rsid w:val="001636AA"/>
    <w:rsid w:val="00163C89"/>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80091"/>
    <w:rsid w:val="00183007"/>
    <w:rsid w:val="00183D46"/>
    <w:rsid w:val="001867EA"/>
    <w:rsid w:val="0018726D"/>
    <w:rsid w:val="001906D4"/>
    <w:rsid w:val="00190B34"/>
    <w:rsid w:val="00190E6F"/>
    <w:rsid w:val="00191E05"/>
    <w:rsid w:val="0019271C"/>
    <w:rsid w:val="00192CBC"/>
    <w:rsid w:val="0019393E"/>
    <w:rsid w:val="00193BEC"/>
    <w:rsid w:val="00194A66"/>
    <w:rsid w:val="001951C3"/>
    <w:rsid w:val="001955EC"/>
    <w:rsid w:val="00196539"/>
    <w:rsid w:val="00197317"/>
    <w:rsid w:val="00197363"/>
    <w:rsid w:val="001A05D8"/>
    <w:rsid w:val="001A1687"/>
    <w:rsid w:val="001A16A6"/>
    <w:rsid w:val="001A1EB4"/>
    <w:rsid w:val="001A40CA"/>
    <w:rsid w:val="001A43A0"/>
    <w:rsid w:val="001A72DF"/>
    <w:rsid w:val="001A7397"/>
    <w:rsid w:val="001A7603"/>
    <w:rsid w:val="001A7668"/>
    <w:rsid w:val="001B0178"/>
    <w:rsid w:val="001B0206"/>
    <w:rsid w:val="001B0847"/>
    <w:rsid w:val="001B113F"/>
    <w:rsid w:val="001B260B"/>
    <w:rsid w:val="001B29E8"/>
    <w:rsid w:val="001B3724"/>
    <w:rsid w:val="001B4BF6"/>
    <w:rsid w:val="001B5CA1"/>
    <w:rsid w:val="001B5DA3"/>
    <w:rsid w:val="001B6606"/>
    <w:rsid w:val="001B7876"/>
    <w:rsid w:val="001C003E"/>
    <w:rsid w:val="001C045D"/>
    <w:rsid w:val="001C0C0E"/>
    <w:rsid w:val="001C0CFA"/>
    <w:rsid w:val="001C0EB5"/>
    <w:rsid w:val="001C1A36"/>
    <w:rsid w:val="001C1FDE"/>
    <w:rsid w:val="001C3244"/>
    <w:rsid w:val="001C3AD0"/>
    <w:rsid w:val="001C4387"/>
    <w:rsid w:val="001C4D58"/>
    <w:rsid w:val="001C51AA"/>
    <w:rsid w:val="001C5CB7"/>
    <w:rsid w:val="001D1A88"/>
    <w:rsid w:val="001D24D1"/>
    <w:rsid w:val="001D399B"/>
    <w:rsid w:val="001D4102"/>
    <w:rsid w:val="001D44CB"/>
    <w:rsid w:val="001D6BCF"/>
    <w:rsid w:val="001D7ED6"/>
    <w:rsid w:val="001E01CA"/>
    <w:rsid w:val="001E1DE3"/>
    <w:rsid w:val="001E2158"/>
    <w:rsid w:val="001E357B"/>
    <w:rsid w:val="001E428D"/>
    <w:rsid w:val="001E4706"/>
    <w:rsid w:val="001E6CFD"/>
    <w:rsid w:val="001E73B0"/>
    <w:rsid w:val="001F4C01"/>
    <w:rsid w:val="001F54E0"/>
    <w:rsid w:val="001F5971"/>
    <w:rsid w:val="001F63B8"/>
    <w:rsid w:val="001F6C6E"/>
    <w:rsid w:val="001F7651"/>
    <w:rsid w:val="00200633"/>
    <w:rsid w:val="00200C9C"/>
    <w:rsid w:val="00201E12"/>
    <w:rsid w:val="002028A1"/>
    <w:rsid w:val="002038EC"/>
    <w:rsid w:val="00203FC9"/>
    <w:rsid w:val="00204AEB"/>
    <w:rsid w:val="002053C0"/>
    <w:rsid w:val="00205D26"/>
    <w:rsid w:val="00205F63"/>
    <w:rsid w:val="00207327"/>
    <w:rsid w:val="00207375"/>
    <w:rsid w:val="002104B0"/>
    <w:rsid w:val="0021094C"/>
    <w:rsid w:val="00210E8D"/>
    <w:rsid w:val="002112B0"/>
    <w:rsid w:val="002125DC"/>
    <w:rsid w:val="002132DC"/>
    <w:rsid w:val="002138D3"/>
    <w:rsid w:val="002142A6"/>
    <w:rsid w:val="00215476"/>
    <w:rsid w:val="00217DAB"/>
    <w:rsid w:val="00220CD2"/>
    <w:rsid w:val="002214C5"/>
    <w:rsid w:val="00221AA3"/>
    <w:rsid w:val="00221C33"/>
    <w:rsid w:val="0022204D"/>
    <w:rsid w:val="00222DED"/>
    <w:rsid w:val="002234F7"/>
    <w:rsid w:val="00224AD6"/>
    <w:rsid w:val="00226492"/>
    <w:rsid w:val="00227106"/>
    <w:rsid w:val="00227C3C"/>
    <w:rsid w:val="00230ABD"/>
    <w:rsid w:val="00230E1B"/>
    <w:rsid w:val="002315A4"/>
    <w:rsid w:val="00233D3E"/>
    <w:rsid w:val="002350B9"/>
    <w:rsid w:val="00235B37"/>
    <w:rsid w:val="00236F50"/>
    <w:rsid w:val="00237D13"/>
    <w:rsid w:val="0024127F"/>
    <w:rsid w:val="00242D8A"/>
    <w:rsid w:val="0024723A"/>
    <w:rsid w:val="00247522"/>
    <w:rsid w:val="00247F3B"/>
    <w:rsid w:val="0025000D"/>
    <w:rsid w:val="00250D27"/>
    <w:rsid w:val="002512E4"/>
    <w:rsid w:val="002525E8"/>
    <w:rsid w:val="002541F9"/>
    <w:rsid w:val="0025437B"/>
    <w:rsid w:val="00254C32"/>
    <w:rsid w:val="00255337"/>
    <w:rsid w:val="0025586B"/>
    <w:rsid w:val="00255EE0"/>
    <w:rsid w:val="002601F2"/>
    <w:rsid w:val="00260BE5"/>
    <w:rsid w:val="00261B9F"/>
    <w:rsid w:val="00263490"/>
    <w:rsid w:val="002635DF"/>
    <w:rsid w:val="00263798"/>
    <w:rsid w:val="00263EE9"/>
    <w:rsid w:val="00264E8A"/>
    <w:rsid w:val="00264F6C"/>
    <w:rsid w:val="00266100"/>
    <w:rsid w:val="00267DB6"/>
    <w:rsid w:val="00270D73"/>
    <w:rsid w:val="0027112A"/>
    <w:rsid w:val="00272A7C"/>
    <w:rsid w:val="00273A4F"/>
    <w:rsid w:val="002755FE"/>
    <w:rsid w:val="00275CF5"/>
    <w:rsid w:val="002767D4"/>
    <w:rsid w:val="00276C05"/>
    <w:rsid w:val="00276D7B"/>
    <w:rsid w:val="0027706C"/>
    <w:rsid w:val="00277FAF"/>
    <w:rsid w:val="002817CC"/>
    <w:rsid w:val="00281B4D"/>
    <w:rsid w:val="00281DD1"/>
    <w:rsid w:val="002828E0"/>
    <w:rsid w:val="00282A83"/>
    <w:rsid w:val="0028301F"/>
    <w:rsid w:val="00285017"/>
    <w:rsid w:val="00285A1B"/>
    <w:rsid w:val="002862C5"/>
    <w:rsid w:val="00286E1A"/>
    <w:rsid w:val="00290256"/>
    <w:rsid w:val="002903B7"/>
    <w:rsid w:val="0029096D"/>
    <w:rsid w:val="00290C4B"/>
    <w:rsid w:val="002924BE"/>
    <w:rsid w:val="00294FED"/>
    <w:rsid w:val="00295DFE"/>
    <w:rsid w:val="002961B3"/>
    <w:rsid w:val="0029627B"/>
    <w:rsid w:val="00296A5E"/>
    <w:rsid w:val="002A0981"/>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730"/>
    <w:rsid w:val="002C7835"/>
    <w:rsid w:val="002D0F17"/>
    <w:rsid w:val="002D1D7B"/>
    <w:rsid w:val="002D3402"/>
    <w:rsid w:val="002D4457"/>
    <w:rsid w:val="002D45F8"/>
    <w:rsid w:val="002D584C"/>
    <w:rsid w:val="002D6BBB"/>
    <w:rsid w:val="002D755B"/>
    <w:rsid w:val="002E0FDF"/>
    <w:rsid w:val="002E255A"/>
    <w:rsid w:val="002E4AEF"/>
    <w:rsid w:val="002E4BD4"/>
    <w:rsid w:val="002E4D4C"/>
    <w:rsid w:val="002E5508"/>
    <w:rsid w:val="002F0104"/>
    <w:rsid w:val="002F0F5D"/>
    <w:rsid w:val="002F0F7A"/>
    <w:rsid w:val="002F2179"/>
    <w:rsid w:val="002F315C"/>
    <w:rsid w:val="002F333D"/>
    <w:rsid w:val="002F3800"/>
    <w:rsid w:val="002F3BE2"/>
    <w:rsid w:val="002F4DA5"/>
    <w:rsid w:val="002F7019"/>
    <w:rsid w:val="002F7765"/>
    <w:rsid w:val="002F7FEC"/>
    <w:rsid w:val="0030063C"/>
    <w:rsid w:val="003017F6"/>
    <w:rsid w:val="00302151"/>
    <w:rsid w:val="003025C2"/>
    <w:rsid w:val="003054EF"/>
    <w:rsid w:val="00305DBB"/>
    <w:rsid w:val="00306345"/>
    <w:rsid w:val="00306AAF"/>
    <w:rsid w:val="00310328"/>
    <w:rsid w:val="00310A5F"/>
    <w:rsid w:val="003130CD"/>
    <w:rsid w:val="003137A6"/>
    <w:rsid w:val="003138F2"/>
    <w:rsid w:val="00314C92"/>
    <w:rsid w:val="00315474"/>
    <w:rsid w:val="003154FC"/>
    <w:rsid w:val="003161B7"/>
    <w:rsid w:val="00316949"/>
    <w:rsid w:val="003170CA"/>
    <w:rsid w:val="003206C3"/>
    <w:rsid w:val="00320FA7"/>
    <w:rsid w:val="003250DE"/>
    <w:rsid w:val="0032549E"/>
    <w:rsid w:val="00326015"/>
    <w:rsid w:val="0032644A"/>
    <w:rsid w:val="0032685F"/>
    <w:rsid w:val="003272F7"/>
    <w:rsid w:val="00327E7F"/>
    <w:rsid w:val="00327F47"/>
    <w:rsid w:val="00330A8C"/>
    <w:rsid w:val="00331D3B"/>
    <w:rsid w:val="00332654"/>
    <w:rsid w:val="00334181"/>
    <w:rsid w:val="003370CD"/>
    <w:rsid w:val="00337161"/>
    <w:rsid w:val="0033735D"/>
    <w:rsid w:val="00340D70"/>
    <w:rsid w:val="0034178A"/>
    <w:rsid w:val="00343418"/>
    <w:rsid w:val="00343749"/>
    <w:rsid w:val="00345698"/>
    <w:rsid w:val="003468FC"/>
    <w:rsid w:val="00346E69"/>
    <w:rsid w:val="00347AC9"/>
    <w:rsid w:val="00347B9C"/>
    <w:rsid w:val="00347CF0"/>
    <w:rsid w:val="00351FDA"/>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73BB"/>
    <w:rsid w:val="00377F08"/>
    <w:rsid w:val="00381B11"/>
    <w:rsid w:val="003829B5"/>
    <w:rsid w:val="00383869"/>
    <w:rsid w:val="00383DE0"/>
    <w:rsid w:val="00385169"/>
    <w:rsid w:val="0038596A"/>
    <w:rsid w:val="00386013"/>
    <w:rsid w:val="00386CBD"/>
    <w:rsid w:val="00386E32"/>
    <w:rsid w:val="0038F56B"/>
    <w:rsid w:val="003902B7"/>
    <w:rsid w:val="00390E11"/>
    <w:rsid w:val="00391374"/>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2376"/>
    <w:rsid w:val="003B2743"/>
    <w:rsid w:val="003B32F7"/>
    <w:rsid w:val="003B3595"/>
    <w:rsid w:val="003B4A6A"/>
    <w:rsid w:val="003B537F"/>
    <w:rsid w:val="003B636E"/>
    <w:rsid w:val="003B6893"/>
    <w:rsid w:val="003B694F"/>
    <w:rsid w:val="003B7645"/>
    <w:rsid w:val="003C301C"/>
    <w:rsid w:val="003C3472"/>
    <w:rsid w:val="003C36DB"/>
    <w:rsid w:val="003C3F6E"/>
    <w:rsid w:val="003C436C"/>
    <w:rsid w:val="003C4574"/>
    <w:rsid w:val="003C553A"/>
    <w:rsid w:val="003C60BC"/>
    <w:rsid w:val="003C6345"/>
    <w:rsid w:val="003C63F3"/>
    <w:rsid w:val="003C6E68"/>
    <w:rsid w:val="003C7185"/>
    <w:rsid w:val="003C75D7"/>
    <w:rsid w:val="003C786D"/>
    <w:rsid w:val="003D07D9"/>
    <w:rsid w:val="003D1164"/>
    <w:rsid w:val="003D2210"/>
    <w:rsid w:val="003D2881"/>
    <w:rsid w:val="003D2AB1"/>
    <w:rsid w:val="003D39A1"/>
    <w:rsid w:val="003D6253"/>
    <w:rsid w:val="003D7CDF"/>
    <w:rsid w:val="003E151A"/>
    <w:rsid w:val="003E1F0E"/>
    <w:rsid w:val="003E1FAE"/>
    <w:rsid w:val="003E46B0"/>
    <w:rsid w:val="003E4E3C"/>
    <w:rsid w:val="003E59EB"/>
    <w:rsid w:val="003E665C"/>
    <w:rsid w:val="003E6BA5"/>
    <w:rsid w:val="003E736B"/>
    <w:rsid w:val="003E7EE7"/>
    <w:rsid w:val="003F0A83"/>
    <w:rsid w:val="003F0F51"/>
    <w:rsid w:val="003F171C"/>
    <w:rsid w:val="003F4C02"/>
    <w:rsid w:val="003F6130"/>
    <w:rsid w:val="003F740D"/>
    <w:rsid w:val="0040094D"/>
    <w:rsid w:val="00400E5C"/>
    <w:rsid w:val="0040156D"/>
    <w:rsid w:val="004019C0"/>
    <w:rsid w:val="004020DD"/>
    <w:rsid w:val="00403CE1"/>
    <w:rsid w:val="00403EAE"/>
    <w:rsid w:val="0040459B"/>
    <w:rsid w:val="004049DD"/>
    <w:rsid w:val="004052C2"/>
    <w:rsid w:val="0040542D"/>
    <w:rsid w:val="00406EA9"/>
    <w:rsid w:val="004106A9"/>
    <w:rsid w:val="00410B4E"/>
    <w:rsid w:val="00412951"/>
    <w:rsid w:val="00412DB8"/>
    <w:rsid w:val="00412FC5"/>
    <w:rsid w:val="00413AFD"/>
    <w:rsid w:val="004145EE"/>
    <w:rsid w:val="00416000"/>
    <w:rsid w:val="0041604A"/>
    <w:rsid w:val="004163FA"/>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30058"/>
    <w:rsid w:val="00430C58"/>
    <w:rsid w:val="00430DAF"/>
    <w:rsid w:val="00431911"/>
    <w:rsid w:val="004322F9"/>
    <w:rsid w:val="004329A1"/>
    <w:rsid w:val="00432D2D"/>
    <w:rsid w:val="00432ECE"/>
    <w:rsid w:val="00433B06"/>
    <w:rsid w:val="0043445A"/>
    <w:rsid w:val="004345AF"/>
    <w:rsid w:val="004358B2"/>
    <w:rsid w:val="00435A97"/>
    <w:rsid w:val="00436683"/>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FD3"/>
    <w:rsid w:val="00455567"/>
    <w:rsid w:val="0045772A"/>
    <w:rsid w:val="00462764"/>
    <w:rsid w:val="00463473"/>
    <w:rsid w:val="004634E5"/>
    <w:rsid w:val="00463625"/>
    <w:rsid w:val="00463DCC"/>
    <w:rsid w:val="00464287"/>
    <w:rsid w:val="00464B07"/>
    <w:rsid w:val="00466A80"/>
    <w:rsid w:val="00466CAE"/>
    <w:rsid w:val="00475FE2"/>
    <w:rsid w:val="004772AC"/>
    <w:rsid w:val="004774E3"/>
    <w:rsid w:val="004815A4"/>
    <w:rsid w:val="0048191F"/>
    <w:rsid w:val="00481D56"/>
    <w:rsid w:val="00482D4B"/>
    <w:rsid w:val="00482F07"/>
    <w:rsid w:val="00483F10"/>
    <w:rsid w:val="0048459E"/>
    <w:rsid w:val="004855EF"/>
    <w:rsid w:val="00485D1D"/>
    <w:rsid w:val="00486E19"/>
    <w:rsid w:val="0048706C"/>
    <w:rsid w:val="00487D2F"/>
    <w:rsid w:val="00487FFE"/>
    <w:rsid w:val="004904E3"/>
    <w:rsid w:val="00490BB8"/>
    <w:rsid w:val="004913F7"/>
    <w:rsid w:val="00491485"/>
    <w:rsid w:val="00492840"/>
    <w:rsid w:val="004949E5"/>
    <w:rsid w:val="0049590B"/>
    <w:rsid w:val="00495A52"/>
    <w:rsid w:val="004A023E"/>
    <w:rsid w:val="004A05FE"/>
    <w:rsid w:val="004A088A"/>
    <w:rsid w:val="004A11C8"/>
    <w:rsid w:val="004A28C0"/>
    <w:rsid w:val="004A2A1A"/>
    <w:rsid w:val="004A46D8"/>
    <w:rsid w:val="004A4A77"/>
    <w:rsid w:val="004A5E8C"/>
    <w:rsid w:val="004A6CB5"/>
    <w:rsid w:val="004B1A7A"/>
    <w:rsid w:val="004B1E67"/>
    <w:rsid w:val="004B2180"/>
    <w:rsid w:val="004B287A"/>
    <w:rsid w:val="004B2B02"/>
    <w:rsid w:val="004B7F6A"/>
    <w:rsid w:val="004C09B5"/>
    <w:rsid w:val="004C2CA7"/>
    <w:rsid w:val="004C2EE3"/>
    <w:rsid w:val="004C448B"/>
    <w:rsid w:val="004C5633"/>
    <w:rsid w:val="004C5B44"/>
    <w:rsid w:val="004C6FC6"/>
    <w:rsid w:val="004C7BB0"/>
    <w:rsid w:val="004D0E57"/>
    <w:rsid w:val="004D1574"/>
    <w:rsid w:val="004D29EA"/>
    <w:rsid w:val="004D3C61"/>
    <w:rsid w:val="004D3F29"/>
    <w:rsid w:val="004D54AB"/>
    <w:rsid w:val="004D58E5"/>
    <w:rsid w:val="004D613C"/>
    <w:rsid w:val="004D644C"/>
    <w:rsid w:val="004D7576"/>
    <w:rsid w:val="004D7C25"/>
    <w:rsid w:val="004E032D"/>
    <w:rsid w:val="004E0C87"/>
    <w:rsid w:val="004E1EEE"/>
    <w:rsid w:val="004E240B"/>
    <w:rsid w:val="004E2CD8"/>
    <w:rsid w:val="004E2E90"/>
    <w:rsid w:val="004E3163"/>
    <w:rsid w:val="004E388A"/>
    <w:rsid w:val="004E4A22"/>
    <w:rsid w:val="004E5BEB"/>
    <w:rsid w:val="004E5DAA"/>
    <w:rsid w:val="004E6D2D"/>
    <w:rsid w:val="004F0F5F"/>
    <w:rsid w:val="004F1D0A"/>
    <w:rsid w:val="004F23A2"/>
    <w:rsid w:val="004F25B5"/>
    <w:rsid w:val="004F2F1D"/>
    <w:rsid w:val="004F3459"/>
    <w:rsid w:val="004F644A"/>
    <w:rsid w:val="004F65DD"/>
    <w:rsid w:val="005004B9"/>
    <w:rsid w:val="00501BAA"/>
    <w:rsid w:val="00501D4D"/>
    <w:rsid w:val="00501D5E"/>
    <w:rsid w:val="0050223F"/>
    <w:rsid w:val="00502785"/>
    <w:rsid w:val="0050343B"/>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624D"/>
    <w:rsid w:val="00517694"/>
    <w:rsid w:val="005214E9"/>
    <w:rsid w:val="005215CB"/>
    <w:rsid w:val="005228F2"/>
    <w:rsid w:val="00522B77"/>
    <w:rsid w:val="00524585"/>
    <w:rsid w:val="0052720B"/>
    <w:rsid w:val="0052764F"/>
    <w:rsid w:val="00527BDB"/>
    <w:rsid w:val="00531343"/>
    <w:rsid w:val="00532F58"/>
    <w:rsid w:val="005333B7"/>
    <w:rsid w:val="005333D2"/>
    <w:rsid w:val="005336D2"/>
    <w:rsid w:val="005366A2"/>
    <w:rsid w:val="005368A4"/>
    <w:rsid w:val="005375C0"/>
    <w:rsid w:val="00537D4B"/>
    <w:rsid w:val="00540BD6"/>
    <w:rsid w:val="00540D25"/>
    <w:rsid w:val="0054212E"/>
    <w:rsid w:val="0054297F"/>
    <w:rsid w:val="00542F46"/>
    <w:rsid w:val="0054313B"/>
    <w:rsid w:val="0054385C"/>
    <w:rsid w:val="00543FA0"/>
    <w:rsid w:val="00545C17"/>
    <w:rsid w:val="00546198"/>
    <w:rsid w:val="0054628B"/>
    <w:rsid w:val="00546FB7"/>
    <w:rsid w:val="0055009C"/>
    <w:rsid w:val="00550E3B"/>
    <w:rsid w:val="00551231"/>
    <w:rsid w:val="0055191A"/>
    <w:rsid w:val="00552CE2"/>
    <w:rsid w:val="005546B1"/>
    <w:rsid w:val="00555C11"/>
    <w:rsid w:val="00555F2B"/>
    <w:rsid w:val="0055614C"/>
    <w:rsid w:val="0055632A"/>
    <w:rsid w:val="00557BEB"/>
    <w:rsid w:val="0056076C"/>
    <w:rsid w:val="005610CF"/>
    <w:rsid w:val="00565B33"/>
    <w:rsid w:val="00566137"/>
    <w:rsid w:val="00566A99"/>
    <w:rsid w:val="00567EEA"/>
    <w:rsid w:val="005717AC"/>
    <w:rsid w:val="00571F8F"/>
    <w:rsid w:val="0057265E"/>
    <w:rsid w:val="00572755"/>
    <w:rsid w:val="005733A2"/>
    <w:rsid w:val="00573533"/>
    <w:rsid w:val="00573DD5"/>
    <w:rsid w:val="0057448C"/>
    <w:rsid w:val="005748B8"/>
    <w:rsid w:val="00575992"/>
    <w:rsid w:val="00575D0E"/>
    <w:rsid w:val="0057614A"/>
    <w:rsid w:val="005763BA"/>
    <w:rsid w:val="005769AD"/>
    <w:rsid w:val="005809C7"/>
    <w:rsid w:val="00580B2E"/>
    <w:rsid w:val="00580B67"/>
    <w:rsid w:val="005811B0"/>
    <w:rsid w:val="0058134E"/>
    <w:rsid w:val="00581D9A"/>
    <w:rsid w:val="00582900"/>
    <w:rsid w:val="00582A53"/>
    <w:rsid w:val="00583885"/>
    <w:rsid w:val="00584FFA"/>
    <w:rsid w:val="005852A8"/>
    <w:rsid w:val="0058537D"/>
    <w:rsid w:val="005860D9"/>
    <w:rsid w:val="00586315"/>
    <w:rsid w:val="00586640"/>
    <w:rsid w:val="00587E67"/>
    <w:rsid w:val="005903B8"/>
    <w:rsid w:val="00590E3C"/>
    <w:rsid w:val="00591611"/>
    <w:rsid w:val="0059212B"/>
    <w:rsid w:val="00593DE6"/>
    <w:rsid w:val="005944AE"/>
    <w:rsid w:val="00594C5C"/>
    <w:rsid w:val="00594EE5"/>
    <w:rsid w:val="0059518A"/>
    <w:rsid w:val="00596C1B"/>
    <w:rsid w:val="00597BB2"/>
    <w:rsid w:val="00597EB9"/>
    <w:rsid w:val="005A02AA"/>
    <w:rsid w:val="005A046B"/>
    <w:rsid w:val="005A0FFB"/>
    <w:rsid w:val="005A192B"/>
    <w:rsid w:val="005A20E3"/>
    <w:rsid w:val="005A24E4"/>
    <w:rsid w:val="005A2626"/>
    <w:rsid w:val="005A26A6"/>
    <w:rsid w:val="005A33CC"/>
    <w:rsid w:val="005A3A7F"/>
    <w:rsid w:val="005A46B6"/>
    <w:rsid w:val="005A4D5F"/>
    <w:rsid w:val="005A751D"/>
    <w:rsid w:val="005B21FC"/>
    <w:rsid w:val="005B3185"/>
    <w:rsid w:val="005B57FB"/>
    <w:rsid w:val="005B6222"/>
    <w:rsid w:val="005C0FCC"/>
    <w:rsid w:val="005C3D41"/>
    <w:rsid w:val="005C3F73"/>
    <w:rsid w:val="005C4720"/>
    <w:rsid w:val="005C4C3B"/>
    <w:rsid w:val="005C55E6"/>
    <w:rsid w:val="005C581F"/>
    <w:rsid w:val="005C72B9"/>
    <w:rsid w:val="005C7479"/>
    <w:rsid w:val="005D0024"/>
    <w:rsid w:val="005D4B99"/>
    <w:rsid w:val="005D5751"/>
    <w:rsid w:val="005D7138"/>
    <w:rsid w:val="005E14C2"/>
    <w:rsid w:val="005E14FB"/>
    <w:rsid w:val="005E2553"/>
    <w:rsid w:val="005E403C"/>
    <w:rsid w:val="005E4A88"/>
    <w:rsid w:val="005E4D6D"/>
    <w:rsid w:val="005E5160"/>
    <w:rsid w:val="005E66BB"/>
    <w:rsid w:val="005E76A5"/>
    <w:rsid w:val="005E79FC"/>
    <w:rsid w:val="005E7D42"/>
    <w:rsid w:val="005F2AC4"/>
    <w:rsid w:val="005F54B6"/>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76C7"/>
    <w:rsid w:val="006205A8"/>
    <w:rsid w:val="0062287A"/>
    <w:rsid w:val="00624384"/>
    <w:rsid w:val="006266D0"/>
    <w:rsid w:val="00626DCD"/>
    <w:rsid w:val="00626EB6"/>
    <w:rsid w:val="00627756"/>
    <w:rsid w:val="00627977"/>
    <w:rsid w:val="0063035C"/>
    <w:rsid w:val="00630456"/>
    <w:rsid w:val="006322A8"/>
    <w:rsid w:val="006328D9"/>
    <w:rsid w:val="00633FCC"/>
    <w:rsid w:val="006345F6"/>
    <w:rsid w:val="00634696"/>
    <w:rsid w:val="0063593F"/>
    <w:rsid w:val="0063624E"/>
    <w:rsid w:val="00636430"/>
    <w:rsid w:val="00636E89"/>
    <w:rsid w:val="00637BF8"/>
    <w:rsid w:val="00642D9D"/>
    <w:rsid w:val="00644A74"/>
    <w:rsid w:val="00646B24"/>
    <w:rsid w:val="00646C22"/>
    <w:rsid w:val="00647809"/>
    <w:rsid w:val="00647A8E"/>
    <w:rsid w:val="00647D60"/>
    <w:rsid w:val="0065253C"/>
    <w:rsid w:val="006531A2"/>
    <w:rsid w:val="0065452D"/>
    <w:rsid w:val="00654FB1"/>
    <w:rsid w:val="006552FE"/>
    <w:rsid w:val="00655327"/>
    <w:rsid w:val="006554D3"/>
    <w:rsid w:val="00655D03"/>
    <w:rsid w:val="00657E3E"/>
    <w:rsid w:val="0066245B"/>
    <w:rsid w:val="00664496"/>
    <w:rsid w:val="00665E20"/>
    <w:rsid w:val="006663C9"/>
    <w:rsid w:val="006663D5"/>
    <w:rsid w:val="006666A6"/>
    <w:rsid w:val="00666883"/>
    <w:rsid w:val="00666904"/>
    <w:rsid w:val="00667F03"/>
    <w:rsid w:val="00670B7E"/>
    <w:rsid w:val="00670F76"/>
    <w:rsid w:val="00671D44"/>
    <w:rsid w:val="00672EAE"/>
    <w:rsid w:val="00672FEB"/>
    <w:rsid w:val="0067325F"/>
    <w:rsid w:val="00673636"/>
    <w:rsid w:val="00673EC5"/>
    <w:rsid w:val="00674992"/>
    <w:rsid w:val="00675435"/>
    <w:rsid w:val="00676455"/>
    <w:rsid w:val="00676FD8"/>
    <w:rsid w:val="006773C8"/>
    <w:rsid w:val="006806E5"/>
    <w:rsid w:val="00681BC5"/>
    <w:rsid w:val="00681CFA"/>
    <w:rsid w:val="00681D26"/>
    <w:rsid w:val="00682A16"/>
    <w:rsid w:val="006830F7"/>
    <w:rsid w:val="00683388"/>
    <w:rsid w:val="00683638"/>
    <w:rsid w:val="00683F84"/>
    <w:rsid w:val="00684C9B"/>
    <w:rsid w:val="00684DBC"/>
    <w:rsid w:val="00685797"/>
    <w:rsid w:val="006859CF"/>
    <w:rsid w:val="0068660E"/>
    <w:rsid w:val="00687059"/>
    <w:rsid w:val="00687577"/>
    <w:rsid w:val="00687ABC"/>
    <w:rsid w:val="00687C46"/>
    <w:rsid w:val="006900C9"/>
    <w:rsid w:val="00690AF6"/>
    <w:rsid w:val="0069331C"/>
    <w:rsid w:val="0069476D"/>
    <w:rsid w:val="0069492A"/>
    <w:rsid w:val="00694B7D"/>
    <w:rsid w:val="00695A3D"/>
    <w:rsid w:val="00697219"/>
    <w:rsid w:val="006A1833"/>
    <w:rsid w:val="006A197B"/>
    <w:rsid w:val="006A1F49"/>
    <w:rsid w:val="006A2663"/>
    <w:rsid w:val="006A3F87"/>
    <w:rsid w:val="006A403B"/>
    <w:rsid w:val="006A51EC"/>
    <w:rsid w:val="006A5C74"/>
    <w:rsid w:val="006A6A81"/>
    <w:rsid w:val="006A7552"/>
    <w:rsid w:val="006A7920"/>
    <w:rsid w:val="006B1456"/>
    <w:rsid w:val="006B1CBB"/>
    <w:rsid w:val="006B1DE2"/>
    <w:rsid w:val="006B3E11"/>
    <w:rsid w:val="006B765D"/>
    <w:rsid w:val="006B7C89"/>
    <w:rsid w:val="006C00F5"/>
    <w:rsid w:val="006C04D9"/>
    <w:rsid w:val="006C1431"/>
    <w:rsid w:val="006C15B3"/>
    <w:rsid w:val="006C30BC"/>
    <w:rsid w:val="006C3D27"/>
    <w:rsid w:val="006C4BDE"/>
    <w:rsid w:val="006C4DF7"/>
    <w:rsid w:val="006C581A"/>
    <w:rsid w:val="006C5A23"/>
    <w:rsid w:val="006C5B39"/>
    <w:rsid w:val="006C5F05"/>
    <w:rsid w:val="006C6D7D"/>
    <w:rsid w:val="006C6E56"/>
    <w:rsid w:val="006C7DD3"/>
    <w:rsid w:val="006D003D"/>
    <w:rsid w:val="006D114E"/>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7276"/>
    <w:rsid w:val="006E7534"/>
    <w:rsid w:val="006F022E"/>
    <w:rsid w:val="006F10ED"/>
    <w:rsid w:val="006F1111"/>
    <w:rsid w:val="006F13E4"/>
    <w:rsid w:val="006F2BEB"/>
    <w:rsid w:val="006F2D11"/>
    <w:rsid w:val="006F425C"/>
    <w:rsid w:val="006F7393"/>
    <w:rsid w:val="00702195"/>
    <w:rsid w:val="0070224F"/>
    <w:rsid w:val="00702429"/>
    <w:rsid w:val="007024A2"/>
    <w:rsid w:val="00702EF0"/>
    <w:rsid w:val="00706585"/>
    <w:rsid w:val="0071038D"/>
    <w:rsid w:val="007115F7"/>
    <w:rsid w:val="00711A5D"/>
    <w:rsid w:val="00711D2B"/>
    <w:rsid w:val="0071200D"/>
    <w:rsid w:val="00712AA1"/>
    <w:rsid w:val="00713C6F"/>
    <w:rsid w:val="007157B3"/>
    <w:rsid w:val="0071604F"/>
    <w:rsid w:val="007160F0"/>
    <w:rsid w:val="00716AC0"/>
    <w:rsid w:val="00716EDC"/>
    <w:rsid w:val="00720DB5"/>
    <w:rsid w:val="0072190F"/>
    <w:rsid w:val="00722395"/>
    <w:rsid w:val="0072347D"/>
    <w:rsid w:val="00723B2D"/>
    <w:rsid w:val="00723EB0"/>
    <w:rsid w:val="007241C3"/>
    <w:rsid w:val="00726027"/>
    <w:rsid w:val="007263C8"/>
    <w:rsid w:val="007266F9"/>
    <w:rsid w:val="0072713D"/>
    <w:rsid w:val="00730343"/>
    <w:rsid w:val="00730411"/>
    <w:rsid w:val="007328FB"/>
    <w:rsid w:val="00732AE8"/>
    <w:rsid w:val="00733446"/>
    <w:rsid w:val="00733A9B"/>
    <w:rsid w:val="00734321"/>
    <w:rsid w:val="00734FBC"/>
    <w:rsid w:val="007353C6"/>
    <w:rsid w:val="00736813"/>
    <w:rsid w:val="00737FFB"/>
    <w:rsid w:val="00740DD1"/>
    <w:rsid w:val="0074213C"/>
    <w:rsid w:val="007433B8"/>
    <w:rsid w:val="0074341B"/>
    <w:rsid w:val="00743E89"/>
    <w:rsid w:val="00744486"/>
    <w:rsid w:val="00745D19"/>
    <w:rsid w:val="00746405"/>
    <w:rsid w:val="007471E2"/>
    <w:rsid w:val="0074728D"/>
    <w:rsid w:val="00750079"/>
    <w:rsid w:val="007522D1"/>
    <w:rsid w:val="007531FA"/>
    <w:rsid w:val="0075392B"/>
    <w:rsid w:val="00754033"/>
    <w:rsid w:val="007540D1"/>
    <w:rsid w:val="0075533D"/>
    <w:rsid w:val="0075764E"/>
    <w:rsid w:val="00757A19"/>
    <w:rsid w:val="00760002"/>
    <w:rsid w:val="0076181F"/>
    <w:rsid w:val="007618E6"/>
    <w:rsid w:val="00761C68"/>
    <w:rsid w:val="00762DEB"/>
    <w:rsid w:val="007640F7"/>
    <w:rsid w:val="00764933"/>
    <w:rsid w:val="00764D07"/>
    <w:rsid w:val="0076512B"/>
    <w:rsid w:val="00765442"/>
    <w:rsid w:val="007662D9"/>
    <w:rsid w:val="00767E3F"/>
    <w:rsid w:val="007702DB"/>
    <w:rsid w:val="0077046D"/>
    <w:rsid w:val="00770899"/>
    <w:rsid w:val="00770BDF"/>
    <w:rsid w:val="0077642E"/>
    <w:rsid w:val="0077656E"/>
    <w:rsid w:val="007770CA"/>
    <w:rsid w:val="007800AA"/>
    <w:rsid w:val="00782C2E"/>
    <w:rsid w:val="00783DFC"/>
    <w:rsid w:val="00785689"/>
    <w:rsid w:val="00785946"/>
    <w:rsid w:val="00786E0B"/>
    <w:rsid w:val="00787349"/>
    <w:rsid w:val="00787DE8"/>
    <w:rsid w:val="007920DC"/>
    <w:rsid w:val="00792597"/>
    <w:rsid w:val="00793AB0"/>
    <w:rsid w:val="00795724"/>
    <w:rsid w:val="0079589D"/>
    <w:rsid w:val="0079656C"/>
    <w:rsid w:val="0079754B"/>
    <w:rsid w:val="007975F8"/>
    <w:rsid w:val="007977BE"/>
    <w:rsid w:val="007A0B97"/>
    <w:rsid w:val="007A0E6C"/>
    <w:rsid w:val="007A1C9E"/>
    <w:rsid w:val="007A1E6D"/>
    <w:rsid w:val="007A2EBB"/>
    <w:rsid w:val="007A3217"/>
    <w:rsid w:val="007A4032"/>
    <w:rsid w:val="007A6119"/>
    <w:rsid w:val="007A6F83"/>
    <w:rsid w:val="007B02E1"/>
    <w:rsid w:val="007B0EB2"/>
    <w:rsid w:val="007B17C5"/>
    <w:rsid w:val="007B1808"/>
    <w:rsid w:val="007B1A7E"/>
    <w:rsid w:val="007B1FEA"/>
    <w:rsid w:val="007B2262"/>
    <w:rsid w:val="007B2CDA"/>
    <w:rsid w:val="007B384A"/>
    <w:rsid w:val="007B3A3E"/>
    <w:rsid w:val="007B45E2"/>
    <w:rsid w:val="007B4981"/>
    <w:rsid w:val="007B6C1D"/>
    <w:rsid w:val="007C0738"/>
    <w:rsid w:val="007C18D1"/>
    <w:rsid w:val="007C23AA"/>
    <w:rsid w:val="007C3750"/>
    <w:rsid w:val="007C3A11"/>
    <w:rsid w:val="007C3FC5"/>
    <w:rsid w:val="007C411F"/>
    <w:rsid w:val="007C4988"/>
    <w:rsid w:val="007D3870"/>
    <w:rsid w:val="007D4443"/>
    <w:rsid w:val="007D5235"/>
    <w:rsid w:val="007D5A19"/>
    <w:rsid w:val="007D72CA"/>
    <w:rsid w:val="007E0870"/>
    <w:rsid w:val="007E144D"/>
    <w:rsid w:val="007E1801"/>
    <w:rsid w:val="007E2508"/>
    <w:rsid w:val="007E3CB0"/>
    <w:rsid w:val="007E6E18"/>
    <w:rsid w:val="007E7DB6"/>
    <w:rsid w:val="007F086E"/>
    <w:rsid w:val="007F0AA3"/>
    <w:rsid w:val="007F1B3D"/>
    <w:rsid w:val="007F31F3"/>
    <w:rsid w:val="007F33A2"/>
    <w:rsid w:val="007F413A"/>
    <w:rsid w:val="007F4520"/>
    <w:rsid w:val="007F4C56"/>
    <w:rsid w:val="007F5FE4"/>
    <w:rsid w:val="007F6272"/>
    <w:rsid w:val="007F72FD"/>
    <w:rsid w:val="007F7896"/>
    <w:rsid w:val="0080052D"/>
    <w:rsid w:val="00800BA6"/>
    <w:rsid w:val="008012D0"/>
    <w:rsid w:val="00801AC0"/>
    <w:rsid w:val="00803640"/>
    <w:rsid w:val="00810B6F"/>
    <w:rsid w:val="00810E8B"/>
    <w:rsid w:val="00811035"/>
    <w:rsid w:val="00812C99"/>
    <w:rsid w:val="00812FD6"/>
    <w:rsid w:val="00813662"/>
    <w:rsid w:val="008145A6"/>
    <w:rsid w:val="0081467C"/>
    <w:rsid w:val="00816914"/>
    <w:rsid w:val="00817361"/>
    <w:rsid w:val="008179F6"/>
    <w:rsid w:val="00817DFE"/>
    <w:rsid w:val="00817EAF"/>
    <w:rsid w:val="0082018A"/>
    <w:rsid w:val="008226EB"/>
    <w:rsid w:val="00822CE0"/>
    <w:rsid w:val="00822EED"/>
    <w:rsid w:val="00823ACB"/>
    <w:rsid w:val="00826046"/>
    <w:rsid w:val="008263FA"/>
    <w:rsid w:val="00826601"/>
    <w:rsid w:val="0082780A"/>
    <w:rsid w:val="00827FDC"/>
    <w:rsid w:val="00830025"/>
    <w:rsid w:val="00830BF0"/>
    <w:rsid w:val="00830F62"/>
    <w:rsid w:val="00831CDB"/>
    <w:rsid w:val="00832071"/>
    <w:rsid w:val="008332B8"/>
    <w:rsid w:val="008354F6"/>
    <w:rsid w:val="008361AB"/>
    <w:rsid w:val="00836791"/>
    <w:rsid w:val="0083752F"/>
    <w:rsid w:val="008403E8"/>
    <w:rsid w:val="0084043B"/>
    <w:rsid w:val="00840CB1"/>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575E"/>
    <w:rsid w:val="00855A5F"/>
    <w:rsid w:val="008564BD"/>
    <w:rsid w:val="00856900"/>
    <w:rsid w:val="00857BC4"/>
    <w:rsid w:val="0086055A"/>
    <w:rsid w:val="0086077B"/>
    <w:rsid w:val="008612D2"/>
    <w:rsid w:val="00862BC9"/>
    <w:rsid w:val="008630E4"/>
    <w:rsid w:val="00863789"/>
    <w:rsid w:val="00864003"/>
    <w:rsid w:val="00864357"/>
    <w:rsid w:val="008648FD"/>
    <w:rsid w:val="008653DD"/>
    <w:rsid w:val="008653F2"/>
    <w:rsid w:val="00867458"/>
    <w:rsid w:val="00870564"/>
    <w:rsid w:val="008714BC"/>
    <w:rsid w:val="0087302E"/>
    <w:rsid w:val="008735B3"/>
    <w:rsid w:val="00874AFA"/>
    <w:rsid w:val="008754FB"/>
    <w:rsid w:val="00877722"/>
    <w:rsid w:val="00881192"/>
    <w:rsid w:val="008830E7"/>
    <w:rsid w:val="00884C84"/>
    <w:rsid w:val="00885491"/>
    <w:rsid w:val="00885F1E"/>
    <w:rsid w:val="00887356"/>
    <w:rsid w:val="00887AF4"/>
    <w:rsid w:val="008913C7"/>
    <w:rsid w:val="00893416"/>
    <w:rsid w:val="00894191"/>
    <w:rsid w:val="00894FD6"/>
    <w:rsid w:val="00896BAD"/>
    <w:rsid w:val="008A10D3"/>
    <w:rsid w:val="008A13E4"/>
    <w:rsid w:val="008A2F95"/>
    <w:rsid w:val="008A309C"/>
    <w:rsid w:val="008A4251"/>
    <w:rsid w:val="008A4F10"/>
    <w:rsid w:val="008A575B"/>
    <w:rsid w:val="008A628A"/>
    <w:rsid w:val="008A695B"/>
    <w:rsid w:val="008A6DE7"/>
    <w:rsid w:val="008B02DB"/>
    <w:rsid w:val="008B3C28"/>
    <w:rsid w:val="008B503E"/>
    <w:rsid w:val="008B6819"/>
    <w:rsid w:val="008B68F2"/>
    <w:rsid w:val="008B6998"/>
    <w:rsid w:val="008C068C"/>
    <w:rsid w:val="008C2681"/>
    <w:rsid w:val="008C2D20"/>
    <w:rsid w:val="008C3E72"/>
    <w:rsid w:val="008C467A"/>
    <w:rsid w:val="008C4C24"/>
    <w:rsid w:val="008C6479"/>
    <w:rsid w:val="008C68F1"/>
    <w:rsid w:val="008C6CA9"/>
    <w:rsid w:val="008C6F12"/>
    <w:rsid w:val="008C7135"/>
    <w:rsid w:val="008C782F"/>
    <w:rsid w:val="008D06E5"/>
    <w:rsid w:val="008D1EBC"/>
    <w:rsid w:val="008D2340"/>
    <w:rsid w:val="008D4774"/>
    <w:rsid w:val="008D666E"/>
    <w:rsid w:val="008D7D73"/>
    <w:rsid w:val="008E0219"/>
    <w:rsid w:val="008E05B2"/>
    <w:rsid w:val="008E07A4"/>
    <w:rsid w:val="008E288E"/>
    <w:rsid w:val="008E29AD"/>
    <w:rsid w:val="008E2B89"/>
    <w:rsid w:val="008E6E6C"/>
    <w:rsid w:val="008E744C"/>
    <w:rsid w:val="008F1558"/>
    <w:rsid w:val="008F52D9"/>
    <w:rsid w:val="008F56C6"/>
    <w:rsid w:val="008F592F"/>
    <w:rsid w:val="008F6238"/>
    <w:rsid w:val="008F6D43"/>
    <w:rsid w:val="008F7820"/>
    <w:rsid w:val="008F7C7C"/>
    <w:rsid w:val="0090028A"/>
    <w:rsid w:val="00900C76"/>
    <w:rsid w:val="00901A43"/>
    <w:rsid w:val="00901D7A"/>
    <w:rsid w:val="00902146"/>
    <w:rsid w:val="0090298B"/>
    <w:rsid w:val="009039F7"/>
    <w:rsid w:val="00904218"/>
    <w:rsid w:val="0090562A"/>
    <w:rsid w:val="00906442"/>
    <w:rsid w:val="00906C7A"/>
    <w:rsid w:val="00913000"/>
    <w:rsid w:val="009143BC"/>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6503"/>
    <w:rsid w:val="0092770B"/>
    <w:rsid w:val="00931797"/>
    <w:rsid w:val="009325CD"/>
    <w:rsid w:val="0093292A"/>
    <w:rsid w:val="00932D82"/>
    <w:rsid w:val="00935B89"/>
    <w:rsid w:val="00936EFE"/>
    <w:rsid w:val="0093732E"/>
    <w:rsid w:val="00940127"/>
    <w:rsid w:val="00940F49"/>
    <w:rsid w:val="00946164"/>
    <w:rsid w:val="00946283"/>
    <w:rsid w:val="0094752E"/>
    <w:rsid w:val="00947AD2"/>
    <w:rsid w:val="00947F32"/>
    <w:rsid w:val="00950359"/>
    <w:rsid w:val="00951628"/>
    <w:rsid w:val="0095197A"/>
    <w:rsid w:val="00953A66"/>
    <w:rsid w:val="0095428A"/>
    <w:rsid w:val="009544D7"/>
    <w:rsid w:val="00954FC3"/>
    <w:rsid w:val="0095505F"/>
    <w:rsid w:val="00955410"/>
    <w:rsid w:val="009578A6"/>
    <w:rsid w:val="00957EB6"/>
    <w:rsid w:val="009602C8"/>
    <w:rsid w:val="009665F2"/>
    <w:rsid w:val="00966706"/>
    <w:rsid w:val="00970092"/>
    <w:rsid w:val="00970602"/>
    <w:rsid w:val="00970EB3"/>
    <w:rsid w:val="00970F87"/>
    <w:rsid w:val="009713D1"/>
    <w:rsid w:val="00971863"/>
    <w:rsid w:val="009726D8"/>
    <w:rsid w:val="0097332E"/>
    <w:rsid w:val="00973452"/>
    <w:rsid w:val="00973FD9"/>
    <w:rsid w:val="00974DD5"/>
    <w:rsid w:val="009773F4"/>
    <w:rsid w:val="00977666"/>
    <w:rsid w:val="00983162"/>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6C50"/>
    <w:rsid w:val="009A12AA"/>
    <w:rsid w:val="009A2187"/>
    <w:rsid w:val="009A23D8"/>
    <w:rsid w:val="009A3560"/>
    <w:rsid w:val="009A491F"/>
    <w:rsid w:val="009A5C44"/>
    <w:rsid w:val="009A5E33"/>
    <w:rsid w:val="009A65CB"/>
    <w:rsid w:val="009A6C5A"/>
    <w:rsid w:val="009A7D81"/>
    <w:rsid w:val="009B0B0E"/>
    <w:rsid w:val="009B33BA"/>
    <w:rsid w:val="009B3724"/>
    <w:rsid w:val="009B4FE1"/>
    <w:rsid w:val="009C0AC7"/>
    <w:rsid w:val="009C1987"/>
    <w:rsid w:val="009C1DBB"/>
    <w:rsid w:val="009C1FEB"/>
    <w:rsid w:val="009C2D0D"/>
    <w:rsid w:val="009C2F76"/>
    <w:rsid w:val="009C44B0"/>
    <w:rsid w:val="009C564B"/>
    <w:rsid w:val="009C6222"/>
    <w:rsid w:val="009D0237"/>
    <w:rsid w:val="009D0365"/>
    <w:rsid w:val="009D0A26"/>
    <w:rsid w:val="009D15CF"/>
    <w:rsid w:val="009D1DEF"/>
    <w:rsid w:val="009D653D"/>
    <w:rsid w:val="009D670D"/>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A07"/>
    <w:rsid w:val="009E6FBC"/>
    <w:rsid w:val="009E7AB7"/>
    <w:rsid w:val="009F079C"/>
    <w:rsid w:val="009F1ADC"/>
    <w:rsid w:val="009F2734"/>
    <w:rsid w:val="009F2A56"/>
    <w:rsid w:val="009F4350"/>
    <w:rsid w:val="009F45D8"/>
    <w:rsid w:val="009F59E2"/>
    <w:rsid w:val="009F64BB"/>
    <w:rsid w:val="009F76D7"/>
    <w:rsid w:val="009F76DB"/>
    <w:rsid w:val="00A0106C"/>
    <w:rsid w:val="00A013B7"/>
    <w:rsid w:val="00A01EF7"/>
    <w:rsid w:val="00A03456"/>
    <w:rsid w:val="00A03C7B"/>
    <w:rsid w:val="00A0468B"/>
    <w:rsid w:val="00A04848"/>
    <w:rsid w:val="00A05F52"/>
    <w:rsid w:val="00A0744D"/>
    <w:rsid w:val="00A10B00"/>
    <w:rsid w:val="00A114AC"/>
    <w:rsid w:val="00A121E6"/>
    <w:rsid w:val="00A13881"/>
    <w:rsid w:val="00A1509B"/>
    <w:rsid w:val="00A15938"/>
    <w:rsid w:val="00A162E1"/>
    <w:rsid w:val="00A175B8"/>
    <w:rsid w:val="00A17706"/>
    <w:rsid w:val="00A20B6F"/>
    <w:rsid w:val="00A20E03"/>
    <w:rsid w:val="00A21423"/>
    <w:rsid w:val="00A21C79"/>
    <w:rsid w:val="00A21E42"/>
    <w:rsid w:val="00A23FBA"/>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8BA"/>
    <w:rsid w:val="00A41D66"/>
    <w:rsid w:val="00A43526"/>
    <w:rsid w:val="00A4390D"/>
    <w:rsid w:val="00A4421D"/>
    <w:rsid w:val="00A45640"/>
    <w:rsid w:val="00A45F4F"/>
    <w:rsid w:val="00A46BB0"/>
    <w:rsid w:val="00A46CD8"/>
    <w:rsid w:val="00A470C9"/>
    <w:rsid w:val="00A50A14"/>
    <w:rsid w:val="00A52C92"/>
    <w:rsid w:val="00A539ED"/>
    <w:rsid w:val="00A545AF"/>
    <w:rsid w:val="00A55738"/>
    <w:rsid w:val="00A567AA"/>
    <w:rsid w:val="00A600A9"/>
    <w:rsid w:val="00A6020C"/>
    <w:rsid w:val="00A607BC"/>
    <w:rsid w:val="00A61E24"/>
    <w:rsid w:val="00A622FE"/>
    <w:rsid w:val="00A63690"/>
    <w:rsid w:val="00A65269"/>
    <w:rsid w:val="00A67753"/>
    <w:rsid w:val="00A67A0D"/>
    <w:rsid w:val="00A67C88"/>
    <w:rsid w:val="00A703F4"/>
    <w:rsid w:val="00A70FC8"/>
    <w:rsid w:val="00A71BFF"/>
    <w:rsid w:val="00A73C65"/>
    <w:rsid w:val="00A73F3E"/>
    <w:rsid w:val="00A74424"/>
    <w:rsid w:val="00A754FE"/>
    <w:rsid w:val="00A76218"/>
    <w:rsid w:val="00A77250"/>
    <w:rsid w:val="00A77920"/>
    <w:rsid w:val="00A8098E"/>
    <w:rsid w:val="00A814F7"/>
    <w:rsid w:val="00A84105"/>
    <w:rsid w:val="00A86CBA"/>
    <w:rsid w:val="00A8713F"/>
    <w:rsid w:val="00A878A9"/>
    <w:rsid w:val="00A8791B"/>
    <w:rsid w:val="00A87D6B"/>
    <w:rsid w:val="00A90C91"/>
    <w:rsid w:val="00A913D0"/>
    <w:rsid w:val="00A91B40"/>
    <w:rsid w:val="00A93483"/>
    <w:rsid w:val="00A96A6A"/>
    <w:rsid w:val="00A96AD8"/>
    <w:rsid w:val="00A96FC6"/>
    <w:rsid w:val="00A978D2"/>
    <w:rsid w:val="00AA058E"/>
    <w:rsid w:val="00AA10C6"/>
    <w:rsid w:val="00AA13DD"/>
    <w:rsid w:val="00AA1B1C"/>
    <w:rsid w:val="00AA2906"/>
    <w:rsid w:val="00AA3EF5"/>
    <w:rsid w:val="00AA549E"/>
    <w:rsid w:val="00AA55B7"/>
    <w:rsid w:val="00AA5B9E"/>
    <w:rsid w:val="00AA5BB2"/>
    <w:rsid w:val="00AA5EF3"/>
    <w:rsid w:val="00AA6DA2"/>
    <w:rsid w:val="00AA6FD3"/>
    <w:rsid w:val="00AA7F80"/>
    <w:rsid w:val="00AB0AEA"/>
    <w:rsid w:val="00AB13F1"/>
    <w:rsid w:val="00AB2407"/>
    <w:rsid w:val="00AB2FBF"/>
    <w:rsid w:val="00AB3432"/>
    <w:rsid w:val="00AB3CF7"/>
    <w:rsid w:val="00AB3EF0"/>
    <w:rsid w:val="00AB49CF"/>
    <w:rsid w:val="00AB4B91"/>
    <w:rsid w:val="00AB53DF"/>
    <w:rsid w:val="00AB5A34"/>
    <w:rsid w:val="00AB6311"/>
    <w:rsid w:val="00AB65FF"/>
    <w:rsid w:val="00AB7606"/>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E6"/>
    <w:rsid w:val="00AD77C8"/>
    <w:rsid w:val="00AE0555"/>
    <w:rsid w:val="00AE0906"/>
    <w:rsid w:val="00AE1088"/>
    <w:rsid w:val="00AE13BB"/>
    <w:rsid w:val="00AE1921"/>
    <w:rsid w:val="00AE2177"/>
    <w:rsid w:val="00AE24B5"/>
    <w:rsid w:val="00AE3E43"/>
    <w:rsid w:val="00AE496B"/>
    <w:rsid w:val="00AE49D2"/>
    <w:rsid w:val="00AE4D27"/>
    <w:rsid w:val="00AE4E8E"/>
    <w:rsid w:val="00AE5758"/>
    <w:rsid w:val="00AE622F"/>
    <w:rsid w:val="00AE74A7"/>
    <w:rsid w:val="00AE7C84"/>
    <w:rsid w:val="00AE7D00"/>
    <w:rsid w:val="00AF1D08"/>
    <w:rsid w:val="00AF1EFD"/>
    <w:rsid w:val="00AF37B7"/>
    <w:rsid w:val="00AF46DC"/>
    <w:rsid w:val="00AF4CB8"/>
    <w:rsid w:val="00AF65AB"/>
    <w:rsid w:val="00AF7BB2"/>
    <w:rsid w:val="00AF7E43"/>
    <w:rsid w:val="00B00A05"/>
    <w:rsid w:val="00B01E50"/>
    <w:rsid w:val="00B0398D"/>
    <w:rsid w:val="00B04308"/>
    <w:rsid w:val="00B044AB"/>
    <w:rsid w:val="00B04DE0"/>
    <w:rsid w:val="00B04DF1"/>
    <w:rsid w:val="00B052E1"/>
    <w:rsid w:val="00B05CF8"/>
    <w:rsid w:val="00B06C09"/>
    <w:rsid w:val="00B07358"/>
    <w:rsid w:val="00B07453"/>
    <w:rsid w:val="00B07E5C"/>
    <w:rsid w:val="00B101D7"/>
    <w:rsid w:val="00B10353"/>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4B5B"/>
    <w:rsid w:val="00B24D81"/>
    <w:rsid w:val="00B2548A"/>
    <w:rsid w:val="00B27E67"/>
    <w:rsid w:val="00B31815"/>
    <w:rsid w:val="00B31CEF"/>
    <w:rsid w:val="00B321CC"/>
    <w:rsid w:val="00B325D5"/>
    <w:rsid w:val="00B338A9"/>
    <w:rsid w:val="00B33FD9"/>
    <w:rsid w:val="00B35077"/>
    <w:rsid w:val="00B350E5"/>
    <w:rsid w:val="00B35A90"/>
    <w:rsid w:val="00B361C7"/>
    <w:rsid w:val="00B409A1"/>
    <w:rsid w:val="00B41391"/>
    <w:rsid w:val="00B41499"/>
    <w:rsid w:val="00B41D01"/>
    <w:rsid w:val="00B421CC"/>
    <w:rsid w:val="00B4495C"/>
    <w:rsid w:val="00B46C1D"/>
    <w:rsid w:val="00B47401"/>
    <w:rsid w:val="00B47ABD"/>
    <w:rsid w:val="00B50199"/>
    <w:rsid w:val="00B5668B"/>
    <w:rsid w:val="00B57E25"/>
    <w:rsid w:val="00B63CD7"/>
    <w:rsid w:val="00B645C1"/>
    <w:rsid w:val="00B64C2A"/>
    <w:rsid w:val="00B65FF8"/>
    <w:rsid w:val="00B66DD9"/>
    <w:rsid w:val="00B679AB"/>
    <w:rsid w:val="00B70688"/>
    <w:rsid w:val="00B71309"/>
    <w:rsid w:val="00B714D4"/>
    <w:rsid w:val="00B75C9E"/>
    <w:rsid w:val="00B76DB8"/>
    <w:rsid w:val="00B7788A"/>
    <w:rsid w:val="00B811F7"/>
    <w:rsid w:val="00B815B5"/>
    <w:rsid w:val="00B81C58"/>
    <w:rsid w:val="00B81D58"/>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11C9"/>
    <w:rsid w:val="00BA1FB0"/>
    <w:rsid w:val="00BA2A7D"/>
    <w:rsid w:val="00BA36D2"/>
    <w:rsid w:val="00BA3D4F"/>
    <w:rsid w:val="00BA3E11"/>
    <w:rsid w:val="00BA574B"/>
    <w:rsid w:val="00BA5855"/>
    <w:rsid w:val="00BA5DC6"/>
    <w:rsid w:val="00BA6196"/>
    <w:rsid w:val="00BA70FD"/>
    <w:rsid w:val="00BA727E"/>
    <w:rsid w:val="00BA76F9"/>
    <w:rsid w:val="00BB268A"/>
    <w:rsid w:val="00BB2DC3"/>
    <w:rsid w:val="00BB32F0"/>
    <w:rsid w:val="00BB3A68"/>
    <w:rsid w:val="00BB410B"/>
    <w:rsid w:val="00BB46E5"/>
    <w:rsid w:val="00BB4C9E"/>
    <w:rsid w:val="00BB4F93"/>
    <w:rsid w:val="00BB534F"/>
    <w:rsid w:val="00BB6436"/>
    <w:rsid w:val="00BC3F1D"/>
    <w:rsid w:val="00BC5761"/>
    <w:rsid w:val="00BC6D8C"/>
    <w:rsid w:val="00BC782C"/>
    <w:rsid w:val="00BD0322"/>
    <w:rsid w:val="00BD12C9"/>
    <w:rsid w:val="00BD1C5B"/>
    <w:rsid w:val="00BD25B3"/>
    <w:rsid w:val="00BD4FA0"/>
    <w:rsid w:val="00BD6946"/>
    <w:rsid w:val="00BD7A55"/>
    <w:rsid w:val="00BE0D03"/>
    <w:rsid w:val="00BE11CB"/>
    <w:rsid w:val="00BE1AE2"/>
    <w:rsid w:val="00BE2EFF"/>
    <w:rsid w:val="00BE5C18"/>
    <w:rsid w:val="00BE656E"/>
    <w:rsid w:val="00BE7006"/>
    <w:rsid w:val="00BE768A"/>
    <w:rsid w:val="00BE7854"/>
    <w:rsid w:val="00BE7DAB"/>
    <w:rsid w:val="00BF174F"/>
    <w:rsid w:val="00BF2A22"/>
    <w:rsid w:val="00BF3006"/>
    <w:rsid w:val="00BF3B05"/>
    <w:rsid w:val="00BF4DC2"/>
    <w:rsid w:val="00BF4E2B"/>
    <w:rsid w:val="00BF51F9"/>
    <w:rsid w:val="00BF5335"/>
    <w:rsid w:val="00BF737F"/>
    <w:rsid w:val="00C01A87"/>
    <w:rsid w:val="00C02D9F"/>
    <w:rsid w:val="00C03F92"/>
    <w:rsid w:val="00C04E09"/>
    <w:rsid w:val="00C05C8F"/>
    <w:rsid w:val="00C10602"/>
    <w:rsid w:val="00C111A3"/>
    <w:rsid w:val="00C146E4"/>
    <w:rsid w:val="00C15445"/>
    <w:rsid w:val="00C16D26"/>
    <w:rsid w:val="00C17FFB"/>
    <w:rsid w:val="00C20FF3"/>
    <w:rsid w:val="00C24786"/>
    <w:rsid w:val="00C24BCA"/>
    <w:rsid w:val="00C24D9E"/>
    <w:rsid w:val="00C24E28"/>
    <w:rsid w:val="00C25A5F"/>
    <w:rsid w:val="00C2640E"/>
    <w:rsid w:val="00C265A7"/>
    <w:rsid w:val="00C302E3"/>
    <w:rsid w:val="00C3202F"/>
    <w:rsid w:val="00C32D3B"/>
    <w:rsid w:val="00C33E16"/>
    <w:rsid w:val="00C34006"/>
    <w:rsid w:val="00C34443"/>
    <w:rsid w:val="00C36C37"/>
    <w:rsid w:val="00C36FD7"/>
    <w:rsid w:val="00C372F5"/>
    <w:rsid w:val="00C426B1"/>
    <w:rsid w:val="00C4332F"/>
    <w:rsid w:val="00C44A50"/>
    <w:rsid w:val="00C44A7A"/>
    <w:rsid w:val="00C44C74"/>
    <w:rsid w:val="00C45607"/>
    <w:rsid w:val="00C469CF"/>
    <w:rsid w:val="00C47465"/>
    <w:rsid w:val="00C5001A"/>
    <w:rsid w:val="00C5026D"/>
    <w:rsid w:val="00C50829"/>
    <w:rsid w:val="00C54AB4"/>
    <w:rsid w:val="00C603C7"/>
    <w:rsid w:val="00C6058A"/>
    <w:rsid w:val="00C6213C"/>
    <w:rsid w:val="00C62480"/>
    <w:rsid w:val="00C62EC1"/>
    <w:rsid w:val="00C63C12"/>
    <w:rsid w:val="00C63C43"/>
    <w:rsid w:val="00C66160"/>
    <w:rsid w:val="00C66507"/>
    <w:rsid w:val="00C665BD"/>
    <w:rsid w:val="00C71269"/>
    <w:rsid w:val="00C717C6"/>
    <w:rsid w:val="00C71D14"/>
    <w:rsid w:val="00C721AC"/>
    <w:rsid w:val="00C72E03"/>
    <w:rsid w:val="00C748BB"/>
    <w:rsid w:val="00C75011"/>
    <w:rsid w:val="00C772E0"/>
    <w:rsid w:val="00C803C4"/>
    <w:rsid w:val="00C82046"/>
    <w:rsid w:val="00C82128"/>
    <w:rsid w:val="00C8278B"/>
    <w:rsid w:val="00C83AA3"/>
    <w:rsid w:val="00C85689"/>
    <w:rsid w:val="00C86396"/>
    <w:rsid w:val="00C86779"/>
    <w:rsid w:val="00C867DC"/>
    <w:rsid w:val="00C900C9"/>
    <w:rsid w:val="00C90191"/>
    <w:rsid w:val="00C90C3A"/>
    <w:rsid w:val="00C90D6A"/>
    <w:rsid w:val="00C91713"/>
    <w:rsid w:val="00C9254D"/>
    <w:rsid w:val="00C92963"/>
    <w:rsid w:val="00C92B10"/>
    <w:rsid w:val="00C93AFB"/>
    <w:rsid w:val="00C93DCA"/>
    <w:rsid w:val="00C948BA"/>
    <w:rsid w:val="00C94FBD"/>
    <w:rsid w:val="00C95238"/>
    <w:rsid w:val="00C9716F"/>
    <w:rsid w:val="00C9747C"/>
    <w:rsid w:val="00C97F69"/>
    <w:rsid w:val="00CA0193"/>
    <w:rsid w:val="00CA148F"/>
    <w:rsid w:val="00CA2337"/>
    <w:rsid w:val="00CA247E"/>
    <w:rsid w:val="00CA26B2"/>
    <w:rsid w:val="00CA368F"/>
    <w:rsid w:val="00CA4551"/>
    <w:rsid w:val="00CA533A"/>
    <w:rsid w:val="00CA6913"/>
    <w:rsid w:val="00CA7838"/>
    <w:rsid w:val="00CA78F5"/>
    <w:rsid w:val="00CB0518"/>
    <w:rsid w:val="00CB21A3"/>
    <w:rsid w:val="00CB3191"/>
    <w:rsid w:val="00CB5419"/>
    <w:rsid w:val="00CB5577"/>
    <w:rsid w:val="00CB7148"/>
    <w:rsid w:val="00CC0453"/>
    <w:rsid w:val="00CC1218"/>
    <w:rsid w:val="00CC1F9C"/>
    <w:rsid w:val="00CC39ED"/>
    <w:rsid w:val="00CC461B"/>
    <w:rsid w:val="00CC552E"/>
    <w:rsid w:val="00CC611B"/>
    <w:rsid w:val="00CC6F24"/>
    <w:rsid w:val="00CC72B6"/>
    <w:rsid w:val="00CC776F"/>
    <w:rsid w:val="00CD066B"/>
    <w:rsid w:val="00CD18EF"/>
    <w:rsid w:val="00CD2DB2"/>
    <w:rsid w:val="00CD3994"/>
    <w:rsid w:val="00CD4061"/>
    <w:rsid w:val="00CD4EB3"/>
    <w:rsid w:val="00CD557B"/>
    <w:rsid w:val="00CD55E7"/>
    <w:rsid w:val="00CD5942"/>
    <w:rsid w:val="00CD6175"/>
    <w:rsid w:val="00CD6B2B"/>
    <w:rsid w:val="00CD7181"/>
    <w:rsid w:val="00CD71E6"/>
    <w:rsid w:val="00CE4BEA"/>
    <w:rsid w:val="00CE5E17"/>
    <w:rsid w:val="00CE6F77"/>
    <w:rsid w:val="00CF2AB7"/>
    <w:rsid w:val="00CF4B2B"/>
    <w:rsid w:val="00CF6459"/>
    <w:rsid w:val="00CF6738"/>
    <w:rsid w:val="00D003D5"/>
    <w:rsid w:val="00D00D45"/>
    <w:rsid w:val="00D01262"/>
    <w:rsid w:val="00D01EA9"/>
    <w:rsid w:val="00D0218D"/>
    <w:rsid w:val="00D024E0"/>
    <w:rsid w:val="00D03E7B"/>
    <w:rsid w:val="00D04FB5"/>
    <w:rsid w:val="00D05634"/>
    <w:rsid w:val="00D05C87"/>
    <w:rsid w:val="00D06CFB"/>
    <w:rsid w:val="00D07865"/>
    <w:rsid w:val="00D1056D"/>
    <w:rsid w:val="00D10885"/>
    <w:rsid w:val="00D10A37"/>
    <w:rsid w:val="00D11CEA"/>
    <w:rsid w:val="00D12127"/>
    <w:rsid w:val="00D12B58"/>
    <w:rsid w:val="00D12F30"/>
    <w:rsid w:val="00D13AF0"/>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17BD"/>
    <w:rsid w:val="00D32D17"/>
    <w:rsid w:val="00D34138"/>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628C"/>
    <w:rsid w:val="00D568B0"/>
    <w:rsid w:val="00D60B70"/>
    <w:rsid w:val="00D614AF"/>
    <w:rsid w:val="00D62AFD"/>
    <w:rsid w:val="00D63CC9"/>
    <w:rsid w:val="00D644A8"/>
    <w:rsid w:val="00D64543"/>
    <w:rsid w:val="00D67732"/>
    <w:rsid w:val="00D71D5E"/>
    <w:rsid w:val="00D72318"/>
    <w:rsid w:val="00D736F2"/>
    <w:rsid w:val="00D73995"/>
    <w:rsid w:val="00D74ACF"/>
    <w:rsid w:val="00D74D19"/>
    <w:rsid w:val="00D74F7E"/>
    <w:rsid w:val="00D750A1"/>
    <w:rsid w:val="00D75DF2"/>
    <w:rsid w:val="00D7616E"/>
    <w:rsid w:val="00D767CF"/>
    <w:rsid w:val="00D809B7"/>
    <w:rsid w:val="00D81966"/>
    <w:rsid w:val="00D81970"/>
    <w:rsid w:val="00D8217E"/>
    <w:rsid w:val="00D828B6"/>
    <w:rsid w:val="00D8307F"/>
    <w:rsid w:val="00D8413D"/>
    <w:rsid w:val="00D84F9C"/>
    <w:rsid w:val="00D8529D"/>
    <w:rsid w:val="00D85885"/>
    <w:rsid w:val="00D85B2A"/>
    <w:rsid w:val="00D90809"/>
    <w:rsid w:val="00D9089B"/>
    <w:rsid w:val="00D911E8"/>
    <w:rsid w:val="00D9281E"/>
    <w:rsid w:val="00D92A85"/>
    <w:rsid w:val="00D93387"/>
    <w:rsid w:val="00D934DF"/>
    <w:rsid w:val="00D95658"/>
    <w:rsid w:val="00D957F4"/>
    <w:rsid w:val="00D95F94"/>
    <w:rsid w:val="00D96267"/>
    <w:rsid w:val="00D97115"/>
    <w:rsid w:val="00D974F0"/>
    <w:rsid w:val="00DA0441"/>
    <w:rsid w:val="00DA08A8"/>
    <w:rsid w:val="00DA234F"/>
    <w:rsid w:val="00DA2529"/>
    <w:rsid w:val="00DA2EB7"/>
    <w:rsid w:val="00DA3F8F"/>
    <w:rsid w:val="00DA465B"/>
    <w:rsid w:val="00DA4D59"/>
    <w:rsid w:val="00DA6711"/>
    <w:rsid w:val="00DA6D5F"/>
    <w:rsid w:val="00DA76DE"/>
    <w:rsid w:val="00DA77D8"/>
    <w:rsid w:val="00DB0FD9"/>
    <w:rsid w:val="00DB123B"/>
    <w:rsid w:val="00DB130A"/>
    <w:rsid w:val="00DB1B15"/>
    <w:rsid w:val="00DB20AF"/>
    <w:rsid w:val="00DB2EBB"/>
    <w:rsid w:val="00DB322A"/>
    <w:rsid w:val="00DB32BC"/>
    <w:rsid w:val="00DB3817"/>
    <w:rsid w:val="00DB3D41"/>
    <w:rsid w:val="00DB47EA"/>
    <w:rsid w:val="00DB4B81"/>
    <w:rsid w:val="00DB5E3D"/>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64E3"/>
    <w:rsid w:val="00DD6F26"/>
    <w:rsid w:val="00DD729C"/>
    <w:rsid w:val="00DD7EBD"/>
    <w:rsid w:val="00DE09B4"/>
    <w:rsid w:val="00DE12CE"/>
    <w:rsid w:val="00DE16CD"/>
    <w:rsid w:val="00DE31BF"/>
    <w:rsid w:val="00DE31E4"/>
    <w:rsid w:val="00DE4C8D"/>
    <w:rsid w:val="00DE4D2A"/>
    <w:rsid w:val="00DE5529"/>
    <w:rsid w:val="00DE5DBE"/>
    <w:rsid w:val="00DE6D31"/>
    <w:rsid w:val="00DE771F"/>
    <w:rsid w:val="00DE7D3F"/>
    <w:rsid w:val="00DE7D56"/>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39E5"/>
    <w:rsid w:val="00E03E2E"/>
    <w:rsid w:val="00E045F1"/>
    <w:rsid w:val="00E05607"/>
    <w:rsid w:val="00E059BF"/>
    <w:rsid w:val="00E05EBD"/>
    <w:rsid w:val="00E06288"/>
    <w:rsid w:val="00E07225"/>
    <w:rsid w:val="00E07305"/>
    <w:rsid w:val="00E07477"/>
    <w:rsid w:val="00E108B0"/>
    <w:rsid w:val="00E113E9"/>
    <w:rsid w:val="00E128B5"/>
    <w:rsid w:val="00E13627"/>
    <w:rsid w:val="00E13F11"/>
    <w:rsid w:val="00E142CF"/>
    <w:rsid w:val="00E145B6"/>
    <w:rsid w:val="00E16365"/>
    <w:rsid w:val="00E168BE"/>
    <w:rsid w:val="00E2063B"/>
    <w:rsid w:val="00E21A6B"/>
    <w:rsid w:val="00E21B2E"/>
    <w:rsid w:val="00E21D66"/>
    <w:rsid w:val="00E270F0"/>
    <w:rsid w:val="00E27232"/>
    <w:rsid w:val="00E27C48"/>
    <w:rsid w:val="00E31089"/>
    <w:rsid w:val="00E341C4"/>
    <w:rsid w:val="00E3689E"/>
    <w:rsid w:val="00E37849"/>
    <w:rsid w:val="00E37F6B"/>
    <w:rsid w:val="00E40FDF"/>
    <w:rsid w:val="00E41735"/>
    <w:rsid w:val="00E4190A"/>
    <w:rsid w:val="00E41DA0"/>
    <w:rsid w:val="00E42322"/>
    <w:rsid w:val="00E42612"/>
    <w:rsid w:val="00E42903"/>
    <w:rsid w:val="00E43548"/>
    <w:rsid w:val="00E44B36"/>
    <w:rsid w:val="00E4544F"/>
    <w:rsid w:val="00E469E3"/>
    <w:rsid w:val="00E4727E"/>
    <w:rsid w:val="00E47AEC"/>
    <w:rsid w:val="00E50DD2"/>
    <w:rsid w:val="00E52374"/>
    <w:rsid w:val="00E53B32"/>
    <w:rsid w:val="00E5409F"/>
    <w:rsid w:val="00E54633"/>
    <w:rsid w:val="00E56E07"/>
    <w:rsid w:val="00E570BC"/>
    <w:rsid w:val="00E607BF"/>
    <w:rsid w:val="00E60C61"/>
    <w:rsid w:val="00E610CA"/>
    <w:rsid w:val="00E6321D"/>
    <w:rsid w:val="00E643C8"/>
    <w:rsid w:val="00E65054"/>
    <w:rsid w:val="00E65E64"/>
    <w:rsid w:val="00E67D73"/>
    <w:rsid w:val="00E70402"/>
    <w:rsid w:val="00E70D05"/>
    <w:rsid w:val="00E748E8"/>
    <w:rsid w:val="00E75304"/>
    <w:rsid w:val="00E753A3"/>
    <w:rsid w:val="00E75DD1"/>
    <w:rsid w:val="00E76185"/>
    <w:rsid w:val="00E76A9E"/>
    <w:rsid w:val="00E76EA1"/>
    <w:rsid w:val="00E801F1"/>
    <w:rsid w:val="00E80F82"/>
    <w:rsid w:val="00E81BAB"/>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6838"/>
    <w:rsid w:val="00E972DD"/>
    <w:rsid w:val="00EA121F"/>
    <w:rsid w:val="00EA274F"/>
    <w:rsid w:val="00EA441F"/>
    <w:rsid w:val="00EA4F9D"/>
    <w:rsid w:val="00EA77D9"/>
    <w:rsid w:val="00EB0EDC"/>
    <w:rsid w:val="00EB1916"/>
    <w:rsid w:val="00EB334E"/>
    <w:rsid w:val="00EB4ACC"/>
    <w:rsid w:val="00EB5B48"/>
    <w:rsid w:val="00EB5D59"/>
    <w:rsid w:val="00EB5F5A"/>
    <w:rsid w:val="00EB6BA0"/>
    <w:rsid w:val="00EB7236"/>
    <w:rsid w:val="00EB7CE7"/>
    <w:rsid w:val="00EC19CB"/>
    <w:rsid w:val="00EC1D34"/>
    <w:rsid w:val="00EC2255"/>
    <w:rsid w:val="00EC3645"/>
    <w:rsid w:val="00EC38E3"/>
    <w:rsid w:val="00EC4E13"/>
    <w:rsid w:val="00EC565F"/>
    <w:rsid w:val="00EC7A26"/>
    <w:rsid w:val="00EC7E64"/>
    <w:rsid w:val="00ED04E6"/>
    <w:rsid w:val="00ED190C"/>
    <w:rsid w:val="00ED2421"/>
    <w:rsid w:val="00ED3FEC"/>
    <w:rsid w:val="00ED46F6"/>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6DE7"/>
    <w:rsid w:val="00EE7B44"/>
    <w:rsid w:val="00EE7EC6"/>
    <w:rsid w:val="00EF08BB"/>
    <w:rsid w:val="00EF0CC4"/>
    <w:rsid w:val="00EF0D23"/>
    <w:rsid w:val="00EF1FEE"/>
    <w:rsid w:val="00EF2A45"/>
    <w:rsid w:val="00EF41F4"/>
    <w:rsid w:val="00EF7D66"/>
    <w:rsid w:val="00EF7EC1"/>
    <w:rsid w:val="00F00F76"/>
    <w:rsid w:val="00F021FA"/>
    <w:rsid w:val="00F028F2"/>
    <w:rsid w:val="00F03510"/>
    <w:rsid w:val="00F04D2E"/>
    <w:rsid w:val="00F05389"/>
    <w:rsid w:val="00F05FC8"/>
    <w:rsid w:val="00F070D8"/>
    <w:rsid w:val="00F0755A"/>
    <w:rsid w:val="00F07946"/>
    <w:rsid w:val="00F07D2B"/>
    <w:rsid w:val="00F114DF"/>
    <w:rsid w:val="00F12128"/>
    <w:rsid w:val="00F12784"/>
    <w:rsid w:val="00F13FCE"/>
    <w:rsid w:val="00F14F54"/>
    <w:rsid w:val="00F1616C"/>
    <w:rsid w:val="00F200B6"/>
    <w:rsid w:val="00F201E8"/>
    <w:rsid w:val="00F20508"/>
    <w:rsid w:val="00F2163D"/>
    <w:rsid w:val="00F237C6"/>
    <w:rsid w:val="00F23D6D"/>
    <w:rsid w:val="00F25872"/>
    <w:rsid w:val="00F25CF5"/>
    <w:rsid w:val="00F274D8"/>
    <w:rsid w:val="00F30771"/>
    <w:rsid w:val="00F30ACD"/>
    <w:rsid w:val="00F319BE"/>
    <w:rsid w:val="00F32252"/>
    <w:rsid w:val="00F329F7"/>
    <w:rsid w:val="00F33264"/>
    <w:rsid w:val="00F335F8"/>
    <w:rsid w:val="00F34C22"/>
    <w:rsid w:val="00F35E22"/>
    <w:rsid w:val="00F365FC"/>
    <w:rsid w:val="00F36619"/>
    <w:rsid w:val="00F40C47"/>
    <w:rsid w:val="00F40E97"/>
    <w:rsid w:val="00F43A54"/>
    <w:rsid w:val="00F43DF9"/>
    <w:rsid w:val="00F44AD0"/>
    <w:rsid w:val="00F46952"/>
    <w:rsid w:val="00F47854"/>
    <w:rsid w:val="00F5033B"/>
    <w:rsid w:val="00F51264"/>
    <w:rsid w:val="00F533CB"/>
    <w:rsid w:val="00F5405C"/>
    <w:rsid w:val="00F54620"/>
    <w:rsid w:val="00F553C7"/>
    <w:rsid w:val="00F55974"/>
    <w:rsid w:val="00F5740A"/>
    <w:rsid w:val="00F57C19"/>
    <w:rsid w:val="00F57EE1"/>
    <w:rsid w:val="00F6046C"/>
    <w:rsid w:val="00F604BC"/>
    <w:rsid w:val="00F6116A"/>
    <w:rsid w:val="00F62E97"/>
    <w:rsid w:val="00F631B0"/>
    <w:rsid w:val="00F637FD"/>
    <w:rsid w:val="00F63A2F"/>
    <w:rsid w:val="00F64209"/>
    <w:rsid w:val="00F643B4"/>
    <w:rsid w:val="00F6538D"/>
    <w:rsid w:val="00F66FB1"/>
    <w:rsid w:val="00F70A9C"/>
    <w:rsid w:val="00F70E87"/>
    <w:rsid w:val="00F73928"/>
    <w:rsid w:val="00F745A9"/>
    <w:rsid w:val="00F7512C"/>
    <w:rsid w:val="00F811BE"/>
    <w:rsid w:val="00F82B05"/>
    <w:rsid w:val="00F83768"/>
    <w:rsid w:val="00F837D2"/>
    <w:rsid w:val="00F83FA5"/>
    <w:rsid w:val="00F843A9"/>
    <w:rsid w:val="00F85786"/>
    <w:rsid w:val="00F85826"/>
    <w:rsid w:val="00F8591E"/>
    <w:rsid w:val="00F85C1B"/>
    <w:rsid w:val="00F86ED1"/>
    <w:rsid w:val="00F901E7"/>
    <w:rsid w:val="00F91060"/>
    <w:rsid w:val="00F91567"/>
    <w:rsid w:val="00F92C51"/>
    <w:rsid w:val="00F93847"/>
    <w:rsid w:val="00F93B42"/>
    <w:rsid w:val="00F93BF5"/>
    <w:rsid w:val="00F95170"/>
    <w:rsid w:val="00F954EF"/>
    <w:rsid w:val="00F95CCD"/>
    <w:rsid w:val="00F97CDD"/>
    <w:rsid w:val="00FA2582"/>
    <w:rsid w:val="00FA2B1E"/>
    <w:rsid w:val="00FA3730"/>
    <w:rsid w:val="00FA3C60"/>
    <w:rsid w:val="00FA4150"/>
    <w:rsid w:val="00FA5A3B"/>
    <w:rsid w:val="00FA5F64"/>
    <w:rsid w:val="00FA6FE4"/>
    <w:rsid w:val="00FA73E0"/>
    <w:rsid w:val="00FA7B27"/>
    <w:rsid w:val="00FB19DC"/>
    <w:rsid w:val="00FB1BEF"/>
    <w:rsid w:val="00FB1D53"/>
    <w:rsid w:val="00FB276C"/>
    <w:rsid w:val="00FB3A8F"/>
    <w:rsid w:val="00FB41DA"/>
    <w:rsid w:val="00FB4C31"/>
    <w:rsid w:val="00FB531C"/>
    <w:rsid w:val="00FB595C"/>
    <w:rsid w:val="00FB5BFD"/>
    <w:rsid w:val="00FB5D2C"/>
    <w:rsid w:val="00FB6855"/>
    <w:rsid w:val="00FB757E"/>
    <w:rsid w:val="00FC1A45"/>
    <w:rsid w:val="00FC1DF3"/>
    <w:rsid w:val="00FC209F"/>
    <w:rsid w:val="00FC2BCA"/>
    <w:rsid w:val="00FC2FD0"/>
    <w:rsid w:val="00FC357B"/>
    <w:rsid w:val="00FC4FD2"/>
    <w:rsid w:val="00FC58CE"/>
    <w:rsid w:val="00FC5E19"/>
    <w:rsid w:val="00FC60DE"/>
    <w:rsid w:val="00FC6A2F"/>
    <w:rsid w:val="00FD0F5C"/>
    <w:rsid w:val="00FD2387"/>
    <w:rsid w:val="00FD274F"/>
    <w:rsid w:val="00FD2E41"/>
    <w:rsid w:val="00FD2F96"/>
    <w:rsid w:val="00FD334C"/>
    <w:rsid w:val="00FD35F0"/>
    <w:rsid w:val="00FD3DF5"/>
    <w:rsid w:val="00FD4166"/>
    <w:rsid w:val="00FD599E"/>
    <w:rsid w:val="00FD6DEC"/>
    <w:rsid w:val="00FD72C3"/>
    <w:rsid w:val="00FD7884"/>
    <w:rsid w:val="00FE0ED2"/>
    <w:rsid w:val="00FE1159"/>
    <w:rsid w:val="00FE2517"/>
    <w:rsid w:val="00FE2C64"/>
    <w:rsid w:val="00FE2DE3"/>
    <w:rsid w:val="00FE3A4C"/>
    <w:rsid w:val="00FE5A5E"/>
    <w:rsid w:val="00FE692C"/>
    <w:rsid w:val="00FE6A3D"/>
    <w:rsid w:val="00FE71D0"/>
    <w:rsid w:val="00FE7E3B"/>
    <w:rsid w:val="00FE7EC2"/>
    <w:rsid w:val="00FF0BC8"/>
    <w:rsid w:val="00FF4597"/>
    <w:rsid w:val="00FF46E7"/>
    <w:rsid w:val="00FF58DC"/>
    <w:rsid w:val="00FF5A7B"/>
    <w:rsid w:val="00FF6D02"/>
    <w:rsid w:val="00FF714F"/>
    <w:rsid w:val="00FF7A60"/>
    <w:rsid w:val="00FF7D94"/>
    <w:rsid w:val="012BD1A1"/>
    <w:rsid w:val="02CD6E19"/>
    <w:rsid w:val="039276AD"/>
    <w:rsid w:val="08C4F85E"/>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460CF50"/>
    <w:rsid w:val="15D864D6"/>
    <w:rsid w:val="160268FF"/>
    <w:rsid w:val="16642186"/>
    <w:rsid w:val="16A651D1"/>
    <w:rsid w:val="16B33B70"/>
    <w:rsid w:val="171EE82F"/>
    <w:rsid w:val="17903BF6"/>
    <w:rsid w:val="19D91B0F"/>
    <w:rsid w:val="1A451082"/>
    <w:rsid w:val="1C8D5138"/>
    <w:rsid w:val="1CA7D142"/>
    <w:rsid w:val="1CB901EE"/>
    <w:rsid w:val="1D38F572"/>
    <w:rsid w:val="1D4CCD7D"/>
    <w:rsid w:val="20460B52"/>
    <w:rsid w:val="205BD229"/>
    <w:rsid w:val="20BFAC73"/>
    <w:rsid w:val="20DE53E4"/>
    <w:rsid w:val="213E9D1A"/>
    <w:rsid w:val="23C7CCF3"/>
    <w:rsid w:val="24327012"/>
    <w:rsid w:val="2455C178"/>
    <w:rsid w:val="24908FF5"/>
    <w:rsid w:val="254CE80A"/>
    <w:rsid w:val="25E8382C"/>
    <w:rsid w:val="26FDE8D3"/>
    <w:rsid w:val="27169A7B"/>
    <w:rsid w:val="275B785B"/>
    <w:rsid w:val="27831005"/>
    <w:rsid w:val="28617544"/>
    <w:rsid w:val="29AEDE55"/>
    <w:rsid w:val="2A06E9CA"/>
    <w:rsid w:val="2CCFA4EA"/>
    <w:rsid w:val="2D41472F"/>
    <w:rsid w:val="2F4B3C8E"/>
    <w:rsid w:val="2F6DB47E"/>
    <w:rsid w:val="303A5B51"/>
    <w:rsid w:val="30B65134"/>
    <w:rsid w:val="30B8FC81"/>
    <w:rsid w:val="33E6D170"/>
    <w:rsid w:val="35952CA1"/>
    <w:rsid w:val="3730E059"/>
    <w:rsid w:val="37579F2F"/>
    <w:rsid w:val="375B8490"/>
    <w:rsid w:val="3955C1D7"/>
    <w:rsid w:val="3A762327"/>
    <w:rsid w:val="3B0042C5"/>
    <w:rsid w:val="3BB607FA"/>
    <w:rsid w:val="3D237EE0"/>
    <w:rsid w:val="3D9838D3"/>
    <w:rsid w:val="3DF6CD93"/>
    <w:rsid w:val="3ED30BCC"/>
    <w:rsid w:val="3F566DCF"/>
    <w:rsid w:val="3FC974F4"/>
    <w:rsid w:val="406F7DFA"/>
    <w:rsid w:val="410E24EF"/>
    <w:rsid w:val="41BE2029"/>
    <w:rsid w:val="41CE75D5"/>
    <w:rsid w:val="42971480"/>
    <w:rsid w:val="43497F2D"/>
    <w:rsid w:val="43B38BA0"/>
    <w:rsid w:val="453F3451"/>
    <w:rsid w:val="456F62FF"/>
    <w:rsid w:val="4593C43B"/>
    <w:rsid w:val="461DDE29"/>
    <w:rsid w:val="464F919E"/>
    <w:rsid w:val="46875394"/>
    <w:rsid w:val="46C62C81"/>
    <w:rsid w:val="47464F9B"/>
    <w:rsid w:val="477000DD"/>
    <w:rsid w:val="480A23D1"/>
    <w:rsid w:val="480EE92E"/>
    <w:rsid w:val="4A69251C"/>
    <w:rsid w:val="4AE8D5C8"/>
    <w:rsid w:val="4B57AE6F"/>
    <w:rsid w:val="4B83DA69"/>
    <w:rsid w:val="4C1D11C8"/>
    <w:rsid w:val="4C55DE68"/>
    <w:rsid w:val="4C836E79"/>
    <w:rsid w:val="4CFDAC25"/>
    <w:rsid w:val="4D13AE4D"/>
    <w:rsid w:val="4D951BE9"/>
    <w:rsid w:val="4DA4D51E"/>
    <w:rsid w:val="4E6962B4"/>
    <w:rsid w:val="4F5BF456"/>
    <w:rsid w:val="4FF98001"/>
    <w:rsid w:val="55523F08"/>
    <w:rsid w:val="555AB85D"/>
    <w:rsid w:val="579EC768"/>
    <w:rsid w:val="58417090"/>
    <w:rsid w:val="58CEB990"/>
    <w:rsid w:val="58F51AE7"/>
    <w:rsid w:val="5B3B9C52"/>
    <w:rsid w:val="5B5A1CCB"/>
    <w:rsid w:val="5BC3C20C"/>
    <w:rsid w:val="5D172FE6"/>
    <w:rsid w:val="5D2D5DEC"/>
    <w:rsid w:val="5D33A51A"/>
    <w:rsid w:val="5DC52492"/>
    <w:rsid w:val="5ED5C70F"/>
    <w:rsid w:val="5F00BFB9"/>
    <w:rsid w:val="602EC48F"/>
    <w:rsid w:val="60BF8B35"/>
    <w:rsid w:val="616F13EA"/>
    <w:rsid w:val="62CB857F"/>
    <w:rsid w:val="62DF7D2E"/>
    <w:rsid w:val="630E537A"/>
    <w:rsid w:val="642C4BCF"/>
    <w:rsid w:val="645006EC"/>
    <w:rsid w:val="6488206C"/>
    <w:rsid w:val="65B37CAC"/>
    <w:rsid w:val="66B10147"/>
    <w:rsid w:val="66B902DD"/>
    <w:rsid w:val="67F270F1"/>
    <w:rsid w:val="67F406CA"/>
    <w:rsid w:val="685F71D7"/>
    <w:rsid w:val="69417B2E"/>
    <w:rsid w:val="6A8AAE07"/>
    <w:rsid w:val="6B573D8D"/>
    <w:rsid w:val="6CF72B2D"/>
    <w:rsid w:val="6CFFA70F"/>
    <w:rsid w:val="6D559D6E"/>
    <w:rsid w:val="6F2D742E"/>
    <w:rsid w:val="6FA71D46"/>
    <w:rsid w:val="6FEA9E10"/>
    <w:rsid w:val="70A490FB"/>
    <w:rsid w:val="72D65936"/>
    <w:rsid w:val="7300A08A"/>
    <w:rsid w:val="73DFAD8E"/>
    <w:rsid w:val="740F680C"/>
    <w:rsid w:val="76D995AF"/>
    <w:rsid w:val="775C3C4D"/>
    <w:rsid w:val="78EFDE9D"/>
    <w:rsid w:val="79C88D65"/>
    <w:rsid w:val="7A04110C"/>
    <w:rsid w:val="7CDCC937"/>
    <w:rsid w:val="7CE79EED"/>
    <w:rsid w:val="7D0BD601"/>
    <w:rsid w:val="7DBD1518"/>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achtel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1189</Words>
  <Characters>6772</Characters>
  <Application>Microsoft Office Word</Application>
  <DocSecurity>0</DocSecurity>
  <Lines>218</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2017-01-17T20:48:00Z</dcterms:created>
  <dcterms:modified xsi:type="dcterms:W3CDTF">2017-01-17T20:48:00Z</dcterms:modified>
  <cp:category> </cp:category>
  <cp:contentStatus> </cp:contentStatus>
</cp:coreProperties>
</file>