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0E" w:rsidRDefault="00C3420E" w:rsidP="00C3420E">
      <w:pPr>
        <w:ind w:left="3600" w:firstLine="720"/>
        <w:rPr>
          <w:b/>
        </w:rPr>
      </w:pPr>
      <w:bookmarkStart w:id="0" w:name="_GoBack"/>
      <w:bookmarkEnd w:id="0"/>
      <w:r>
        <w:rPr>
          <w:b/>
        </w:rPr>
        <w:t>Before the</w:t>
      </w:r>
    </w:p>
    <w:p w:rsidR="00C3420E" w:rsidRDefault="00C3420E" w:rsidP="00C3420E">
      <w:pPr>
        <w:jc w:val="center"/>
        <w:rPr>
          <w:b/>
          <w:szCs w:val="22"/>
        </w:rPr>
      </w:pPr>
      <w:r>
        <w:rPr>
          <w:b/>
          <w:szCs w:val="22"/>
        </w:rPr>
        <w:t>Federal Communications Commission</w:t>
      </w:r>
    </w:p>
    <w:p w:rsidR="00C3420E" w:rsidRDefault="00C3420E" w:rsidP="00C3420E">
      <w:pPr>
        <w:jc w:val="center"/>
        <w:rPr>
          <w:b/>
          <w:szCs w:val="22"/>
        </w:rPr>
      </w:pPr>
      <w:r>
        <w:rPr>
          <w:b/>
          <w:szCs w:val="22"/>
        </w:rPr>
        <w:t>Washington, D.C.  20554</w:t>
      </w:r>
    </w:p>
    <w:p w:rsidR="00C3420E" w:rsidRDefault="00C3420E" w:rsidP="00C3420E">
      <w:pPr>
        <w:rPr>
          <w:szCs w:val="22"/>
        </w:rPr>
      </w:pPr>
    </w:p>
    <w:tbl>
      <w:tblPr>
        <w:tblW w:w="9648" w:type="dxa"/>
        <w:tblLayout w:type="fixed"/>
        <w:tblLook w:val="0000" w:firstRow="0" w:lastRow="0" w:firstColumn="0" w:lastColumn="0" w:noHBand="0" w:noVBand="0"/>
      </w:tblPr>
      <w:tblGrid>
        <w:gridCol w:w="4698"/>
        <w:gridCol w:w="720"/>
        <w:gridCol w:w="4230"/>
      </w:tblGrid>
      <w:tr w:rsidR="00C3420E" w:rsidTr="0068243D">
        <w:tc>
          <w:tcPr>
            <w:tcW w:w="4698" w:type="dxa"/>
          </w:tcPr>
          <w:p w:rsidR="00C3420E" w:rsidRDefault="00C3420E" w:rsidP="0068243D">
            <w:pPr>
              <w:ind w:right="-18"/>
              <w:rPr>
                <w:szCs w:val="22"/>
              </w:rPr>
            </w:pPr>
            <w:r>
              <w:rPr>
                <w:szCs w:val="22"/>
              </w:rPr>
              <w:t xml:space="preserve">In re Applications of  </w:t>
            </w:r>
          </w:p>
          <w:p w:rsidR="00C3420E" w:rsidRDefault="00C3420E" w:rsidP="0068243D">
            <w:pPr>
              <w:ind w:right="-18"/>
              <w:rPr>
                <w:szCs w:val="22"/>
              </w:rPr>
            </w:pPr>
          </w:p>
          <w:p w:rsidR="00C3420E" w:rsidRPr="008C6920" w:rsidRDefault="00D33A4B" w:rsidP="0068243D">
            <w:pPr>
              <w:tabs>
                <w:tab w:val="left" w:pos="0"/>
              </w:tabs>
              <w:suppressAutoHyphens/>
              <w:rPr>
                <w:szCs w:val="22"/>
              </w:rPr>
            </w:pPr>
            <w:r>
              <w:rPr>
                <w:szCs w:val="22"/>
              </w:rPr>
              <w:t>WSKQ Licensing, Inc.</w:t>
            </w:r>
          </w:p>
          <w:p w:rsidR="00C3420E" w:rsidRDefault="00C3420E" w:rsidP="0068243D">
            <w:pPr>
              <w:ind w:right="-18"/>
              <w:rPr>
                <w:szCs w:val="22"/>
              </w:rPr>
            </w:pPr>
          </w:p>
          <w:p w:rsidR="00C3420E" w:rsidRDefault="00C3420E" w:rsidP="0068243D">
            <w:pPr>
              <w:ind w:right="-18"/>
              <w:rPr>
                <w:szCs w:val="22"/>
              </w:rPr>
            </w:pPr>
            <w:r>
              <w:rPr>
                <w:szCs w:val="22"/>
              </w:rPr>
              <w:t>For Renewal of License for</w:t>
            </w:r>
            <w:r w:rsidR="00D33A4B">
              <w:rPr>
                <w:szCs w:val="22"/>
              </w:rPr>
              <w:t xml:space="preserve"> Station</w:t>
            </w:r>
          </w:p>
          <w:p w:rsidR="00C3420E" w:rsidRDefault="00D33A4B" w:rsidP="002A74A6">
            <w:pPr>
              <w:ind w:right="-18"/>
              <w:rPr>
                <w:szCs w:val="22"/>
              </w:rPr>
            </w:pPr>
            <w:r>
              <w:rPr>
                <w:szCs w:val="22"/>
              </w:rPr>
              <w:t>WSKQ-FM, New York, New York</w:t>
            </w:r>
          </w:p>
        </w:tc>
        <w:tc>
          <w:tcPr>
            <w:tcW w:w="720" w:type="dxa"/>
          </w:tcPr>
          <w:p w:rsidR="00C3420E" w:rsidRDefault="00C3420E" w:rsidP="0068243D">
            <w:pPr>
              <w:rPr>
                <w:b/>
                <w:szCs w:val="22"/>
              </w:rPr>
            </w:pPr>
            <w:r>
              <w:rPr>
                <w:b/>
                <w:szCs w:val="22"/>
              </w:rPr>
              <w:t>)</w:t>
            </w:r>
          </w:p>
          <w:p w:rsidR="00C3420E" w:rsidRDefault="00C3420E" w:rsidP="0068243D">
            <w:pPr>
              <w:rPr>
                <w:b/>
                <w:szCs w:val="22"/>
              </w:rPr>
            </w:pPr>
            <w:r>
              <w:rPr>
                <w:b/>
                <w:szCs w:val="22"/>
              </w:rPr>
              <w:t>)</w:t>
            </w:r>
          </w:p>
          <w:p w:rsidR="00C3420E" w:rsidRDefault="00C3420E" w:rsidP="0068243D">
            <w:pPr>
              <w:rPr>
                <w:b/>
                <w:szCs w:val="22"/>
              </w:rPr>
            </w:pPr>
            <w:r>
              <w:rPr>
                <w:b/>
                <w:szCs w:val="22"/>
              </w:rPr>
              <w:t>)</w:t>
            </w:r>
          </w:p>
          <w:p w:rsidR="00C3420E" w:rsidRDefault="00C3420E" w:rsidP="0068243D">
            <w:pPr>
              <w:rPr>
                <w:b/>
                <w:szCs w:val="22"/>
              </w:rPr>
            </w:pPr>
            <w:r>
              <w:rPr>
                <w:b/>
                <w:szCs w:val="22"/>
              </w:rPr>
              <w:t>)</w:t>
            </w:r>
          </w:p>
          <w:p w:rsidR="00C3420E" w:rsidRDefault="00C3420E" w:rsidP="0068243D">
            <w:pPr>
              <w:rPr>
                <w:b/>
                <w:szCs w:val="22"/>
              </w:rPr>
            </w:pPr>
            <w:r>
              <w:rPr>
                <w:b/>
                <w:szCs w:val="22"/>
              </w:rPr>
              <w:t>)</w:t>
            </w:r>
          </w:p>
          <w:p w:rsidR="00C3420E" w:rsidRDefault="00C3420E" w:rsidP="00D33A4B">
            <w:pPr>
              <w:rPr>
                <w:b/>
                <w:szCs w:val="22"/>
              </w:rPr>
            </w:pPr>
            <w:r>
              <w:rPr>
                <w:b/>
                <w:szCs w:val="22"/>
              </w:rPr>
              <w:t>)</w:t>
            </w:r>
          </w:p>
        </w:tc>
        <w:tc>
          <w:tcPr>
            <w:tcW w:w="4230" w:type="dxa"/>
          </w:tcPr>
          <w:p w:rsidR="00C3420E" w:rsidRDefault="00C3420E" w:rsidP="0068243D">
            <w:pPr>
              <w:rPr>
                <w:szCs w:val="22"/>
              </w:rPr>
            </w:pPr>
            <w:r w:rsidRPr="008A68BD">
              <w:rPr>
                <w:szCs w:val="22"/>
              </w:rPr>
              <w:t xml:space="preserve">NAL/Acct. No. </w:t>
            </w:r>
            <w:r w:rsidRPr="008A68BD">
              <w:rPr>
                <w:bCs/>
                <w:szCs w:val="22"/>
              </w:rPr>
              <w:t>MB-</w:t>
            </w:r>
            <w:r>
              <w:rPr>
                <w:bCs/>
                <w:szCs w:val="22"/>
              </w:rPr>
              <w:t>2016</w:t>
            </w:r>
            <w:r w:rsidR="00CD64E9">
              <w:rPr>
                <w:bCs/>
                <w:szCs w:val="22"/>
              </w:rPr>
              <w:t>41410023</w:t>
            </w:r>
          </w:p>
          <w:p w:rsidR="00C3420E" w:rsidRDefault="00C3420E" w:rsidP="0068243D">
            <w:pPr>
              <w:rPr>
                <w:szCs w:val="22"/>
              </w:rPr>
            </w:pPr>
            <w:r>
              <w:rPr>
                <w:szCs w:val="22"/>
              </w:rPr>
              <w:t>FRN: 000</w:t>
            </w:r>
            <w:r w:rsidR="00D33A4B">
              <w:rPr>
                <w:szCs w:val="22"/>
              </w:rPr>
              <w:t>4976882</w:t>
            </w:r>
          </w:p>
          <w:p w:rsidR="00C3420E" w:rsidRDefault="00C3420E" w:rsidP="0068243D">
            <w:pPr>
              <w:rPr>
                <w:szCs w:val="22"/>
              </w:rPr>
            </w:pPr>
            <w:r>
              <w:rPr>
                <w:szCs w:val="22"/>
              </w:rPr>
              <w:t xml:space="preserve">Facility ID No. </w:t>
            </w:r>
            <w:r w:rsidR="00D33A4B">
              <w:rPr>
                <w:szCs w:val="22"/>
              </w:rPr>
              <w:t>61641</w:t>
            </w:r>
          </w:p>
          <w:p w:rsidR="00C3420E" w:rsidRDefault="00C3420E" w:rsidP="0068243D">
            <w:pPr>
              <w:rPr>
                <w:szCs w:val="22"/>
              </w:rPr>
            </w:pPr>
          </w:p>
          <w:p w:rsidR="00D33A4B" w:rsidRDefault="00C3420E" w:rsidP="0068243D">
            <w:pPr>
              <w:rPr>
                <w:szCs w:val="22"/>
              </w:rPr>
            </w:pPr>
            <w:r>
              <w:rPr>
                <w:szCs w:val="22"/>
              </w:rPr>
              <w:t>File Nos. BR</w:t>
            </w:r>
            <w:r w:rsidR="00D33A4B">
              <w:rPr>
                <w:szCs w:val="22"/>
              </w:rPr>
              <w:t>H</w:t>
            </w:r>
            <w:r>
              <w:rPr>
                <w:szCs w:val="22"/>
              </w:rPr>
              <w:t>-</w:t>
            </w:r>
            <w:r w:rsidR="00D33A4B">
              <w:rPr>
                <w:szCs w:val="22"/>
              </w:rPr>
              <w:t>20060131AEU</w:t>
            </w:r>
            <w:r>
              <w:rPr>
                <w:szCs w:val="22"/>
              </w:rPr>
              <w:t xml:space="preserve"> and </w:t>
            </w:r>
          </w:p>
          <w:p w:rsidR="00C3420E" w:rsidRDefault="00C3420E" w:rsidP="002A74A6">
            <w:pPr>
              <w:rPr>
                <w:szCs w:val="22"/>
              </w:rPr>
            </w:pPr>
            <w:r>
              <w:rPr>
                <w:szCs w:val="22"/>
              </w:rPr>
              <w:t>BR</w:t>
            </w:r>
            <w:r w:rsidR="00D33A4B">
              <w:rPr>
                <w:szCs w:val="22"/>
              </w:rPr>
              <w:t>H</w:t>
            </w:r>
            <w:r>
              <w:rPr>
                <w:szCs w:val="22"/>
              </w:rPr>
              <w:t>-201</w:t>
            </w:r>
            <w:r w:rsidR="00D33A4B">
              <w:rPr>
                <w:szCs w:val="22"/>
              </w:rPr>
              <w:t>40203ANX</w:t>
            </w:r>
          </w:p>
        </w:tc>
      </w:tr>
    </w:tbl>
    <w:p w:rsidR="00C3420E" w:rsidRDefault="00C3420E" w:rsidP="00C3420E">
      <w:pPr>
        <w:rPr>
          <w:szCs w:val="22"/>
        </w:rPr>
      </w:pPr>
    </w:p>
    <w:p w:rsidR="00C3420E" w:rsidRDefault="00C3420E" w:rsidP="00C3420E">
      <w:pPr>
        <w:pStyle w:val="Heading1"/>
        <w:numPr>
          <w:ilvl w:val="0"/>
          <w:numId w:val="0"/>
        </w:numPr>
        <w:ind w:left="720"/>
        <w:jc w:val="center"/>
        <w:rPr>
          <w:szCs w:val="22"/>
        </w:rPr>
      </w:pPr>
      <w:r>
        <w:rPr>
          <w:szCs w:val="22"/>
        </w:rPr>
        <w:t>ORDER</w:t>
      </w:r>
    </w:p>
    <w:p w:rsidR="00C3420E" w:rsidRDefault="00C3420E" w:rsidP="00C3420E">
      <w:pPr>
        <w:tabs>
          <w:tab w:val="left" w:pos="4680"/>
        </w:tabs>
        <w:jc w:val="center"/>
        <w:rPr>
          <w:szCs w:val="22"/>
        </w:rPr>
      </w:pPr>
    </w:p>
    <w:p w:rsidR="00C3420E" w:rsidRDefault="00C3420E" w:rsidP="00C3420E">
      <w:pPr>
        <w:tabs>
          <w:tab w:val="left" w:pos="770"/>
          <w:tab w:val="left" w:pos="1430"/>
          <w:tab w:val="left" w:pos="4680"/>
        </w:tabs>
        <w:rPr>
          <w:b/>
          <w:szCs w:val="22"/>
        </w:rPr>
      </w:pPr>
      <w:r>
        <w:rPr>
          <w:b/>
          <w:szCs w:val="22"/>
        </w:rPr>
        <w:t xml:space="preserve">Adopted:  </w:t>
      </w:r>
      <w:r w:rsidR="003C59C5">
        <w:rPr>
          <w:b/>
          <w:szCs w:val="22"/>
        </w:rPr>
        <w:t>April 4</w:t>
      </w:r>
      <w:r w:rsidR="00A84093">
        <w:rPr>
          <w:b/>
          <w:szCs w:val="22"/>
        </w:rPr>
        <w:t>, 2017</w:t>
      </w:r>
      <w:r>
        <w:rPr>
          <w:szCs w:val="22"/>
        </w:rPr>
        <w:tab/>
      </w:r>
      <w:r>
        <w:rPr>
          <w:szCs w:val="22"/>
        </w:rPr>
        <w:tab/>
      </w:r>
      <w:r>
        <w:rPr>
          <w:szCs w:val="22"/>
        </w:rPr>
        <w:tab/>
      </w:r>
      <w:r w:rsidR="00723FF5">
        <w:rPr>
          <w:szCs w:val="22"/>
        </w:rPr>
        <w:tab/>
      </w:r>
      <w:r>
        <w:rPr>
          <w:b/>
          <w:szCs w:val="22"/>
        </w:rPr>
        <w:t xml:space="preserve">Released:    </w:t>
      </w:r>
      <w:r w:rsidR="003C59C5">
        <w:rPr>
          <w:b/>
          <w:szCs w:val="22"/>
        </w:rPr>
        <w:t>April 5</w:t>
      </w:r>
      <w:r w:rsidR="00A84093">
        <w:rPr>
          <w:b/>
          <w:szCs w:val="22"/>
        </w:rPr>
        <w:t>, 2017</w:t>
      </w:r>
    </w:p>
    <w:p w:rsidR="00C3420E" w:rsidRDefault="00C3420E" w:rsidP="00C3420E">
      <w:pPr>
        <w:pStyle w:val="Header"/>
        <w:tabs>
          <w:tab w:val="left" w:pos="4680"/>
        </w:tabs>
        <w:rPr>
          <w:szCs w:val="22"/>
        </w:rPr>
      </w:pPr>
    </w:p>
    <w:p w:rsidR="00C3420E" w:rsidRDefault="00C3420E" w:rsidP="00C3420E">
      <w:pPr>
        <w:tabs>
          <w:tab w:val="left" w:pos="720"/>
          <w:tab w:val="left" w:pos="1430"/>
          <w:tab w:val="left" w:pos="4680"/>
        </w:tabs>
        <w:spacing w:line="480" w:lineRule="auto"/>
        <w:rPr>
          <w:szCs w:val="22"/>
        </w:rPr>
      </w:pPr>
      <w:r>
        <w:rPr>
          <w:szCs w:val="22"/>
        </w:rPr>
        <w:t xml:space="preserve">By the </w:t>
      </w:r>
      <w:r w:rsidR="00A84093">
        <w:rPr>
          <w:szCs w:val="22"/>
        </w:rPr>
        <w:t xml:space="preserve">Acting </w:t>
      </w:r>
      <w:r>
        <w:rPr>
          <w:szCs w:val="22"/>
        </w:rPr>
        <w:t>Chief, Media Bureau:</w:t>
      </w:r>
    </w:p>
    <w:p w:rsidR="00C3420E" w:rsidRPr="00466273" w:rsidRDefault="00C3420E" w:rsidP="00C3420E">
      <w:pPr>
        <w:numPr>
          <w:ilvl w:val="0"/>
          <w:numId w:val="3"/>
        </w:numPr>
        <w:spacing w:after="240"/>
        <w:rPr>
          <w:szCs w:val="22"/>
        </w:rPr>
      </w:pPr>
      <w:r w:rsidRPr="00466273">
        <w:rPr>
          <w:szCs w:val="22"/>
        </w:rPr>
        <w:t>In this Order, we adopt the attached Consent Decree entered into by the Media Bureau (Bureau)</w:t>
      </w:r>
      <w:r w:rsidR="00D33A4B">
        <w:rPr>
          <w:szCs w:val="22"/>
        </w:rPr>
        <w:t xml:space="preserve"> and WSKQ Licensing, Inc. (Licensee)</w:t>
      </w:r>
      <w:r w:rsidRPr="00466273">
        <w:rPr>
          <w:szCs w:val="22"/>
        </w:rPr>
        <w:t xml:space="preserve">, licensee of Station </w:t>
      </w:r>
      <w:r w:rsidR="00D33A4B">
        <w:rPr>
          <w:szCs w:val="22"/>
        </w:rPr>
        <w:t>WSKQ-FM, New York, New York</w:t>
      </w:r>
      <w:r w:rsidR="003C59C5">
        <w:rPr>
          <w:szCs w:val="22"/>
        </w:rPr>
        <w:t xml:space="preserve"> (Station).  </w:t>
      </w:r>
      <w:r w:rsidRPr="00466273">
        <w:rPr>
          <w:szCs w:val="22"/>
        </w:rPr>
        <w:t xml:space="preserve">The Consent Decree resolves issues arising from the Bureau’s review of the captioned applications for renewal of the Station’s license </w:t>
      </w:r>
      <w:r>
        <w:rPr>
          <w:szCs w:val="22"/>
        </w:rPr>
        <w:t>filed in 200</w:t>
      </w:r>
      <w:r w:rsidR="00D33A4B">
        <w:rPr>
          <w:szCs w:val="22"/>
        </w:rPr>
        <w:t>6</w:t>
      </w:r>
      <w:r>
        <w:rPr>
          <w:szCs w:val="22"/>
        </w:rPr>
        <w:t xml:space="preserve"> </w:t>
      </w:r>
      <w:r w:rsidRPr="00466273">
        <w:rPr>
          <w:szCs w:val="22"/>
        </w:rPr>
        <w:t>(200</w:t>
      </w:r>
      <w:r w:rsidR="00D33A4B">
        <w:rPr>
          <w:szCs w:val="22"/>
        </w:rPr>
        <w:t>6</w:t>
      </w:r>
      <w:r w:rsidRPr="00466273">
        <w:rPr>
          <w:szCs w:val="22"/>
        </w:rPr>
        <w:t xml:space="preserve"> Renewal Application) and 201</w:t>
      </w:r>
      <w:r w:rsidR="00D33A4B">
        <w:rPr>
          <w:szCs w:val="22"/>
        </w:rPr>
        <w:t>4</w:t>
      </w:r>
      <w:r w:rsidRPr="00466273">
        <w:rPr>
          <w:szCs w:val="22"/>
        </w:rPr>
        <w:t xml:space="preserve"> (201</w:t>
      </w:r>
      <w:r w:rsidR="00D33A4B">
        <w:rPr>
          <w:szCs w:val="22"/>
        </w:rPr>
        <w:t>4</w:t>
      </w:r>
      <w:r w:rsidRPr="00466273">
        <w:rPr>
          <w:szCs w:val="22"/>
        </w:rPr>
        <w:t xml:space="preserve"> Renewal Application).</w:t>
      </w:r>
      <w:r w:rsidRPr="00466273">
        <w:rPr>
          <w:rStyle w:val="FootnoteReference"/>
          <w:sz w:val="22"/>
          <w:szCs w:val="22"/>
        </w:rPr>
        <w:footnoteReference w:id="2"/>
      </w:r>
      <w:r w:rsidRPr="00466273">
        <w:rPr>
          <w:szCs w:val="22"/>
        </w:rPr>
        <w:t xml:space="preserve">   </w:t>
      </w:r>
    </w:p>
    <w:p w:rsidR="00C3420E" w:rsidRDefault="00C3420E" w:rsidP="00C3420E">
      <w:pPr>
        <w:numPr>
          <w:ilvl w:val="0"/>
          <w:numId w:val="3"/>
        </w:numPr>
        <w:spacing w:after="240"/>
        <w:rPr>
          <w:szCs w:val="22"/>
        </w:rPr>
      </w:pPr>
      <w:r w:rsidRPr="00466273">
        <w:rPr>
          <w:szCs w:val="22"/>
        </w:rPr>
        <w:t>As detailed in the Consent Decree, the Renewal Applications raise</w:t>
      </w:r>
      <w:r w:rsidR="00F3702C">
        <w:rPr>
          <w:szCs w:val="22"/>
        </w:rPr>
        <w:t>d</w:t>
      </w:r>
      <w:r w:rsidRPr="00466273">
        <w:rPr>
          <w:szCs w:val="22"/>
        </w:rPr>
        <w:t xml:space="preserve"> issues of compliance with certain FCC rules.  Specifically, </w:t>
      </w:r>
      <w:r w:rsidR="00981328">
        <w:rPr>
          <w:szCs w:val="22"/>
        </w:rPr>
        <w:t xml:space="preserve">a </w:t>
      </w:r>
      <w:r w:rsidR="00C55E87">
        <w:rPr>
          <w:szCs w:val="22"/>
        </w:rPr>
        <w:t>p</w:t>
      </w:r>
      <w:r w:rsidR="00981328">
        <w:rPr>
          <w:szCs w:val="22"/>
        </w:rPr>
        <w:t xml:space="preserve">etition to </w:t>
      </w:r>
      <w:r w:rsidR="00C55E87">
        <w:rPr>
          <w:szCs w:val="22"/>
        </w:rPr>
        <w:t>d</w:t>
      </w:r>
      <w:r w:rsidR="00981328">
        <w:rPr>
          <w:szCs w:val="22"/>
        </w:rPr>
        <w:t>eny</w:t>
      </w:r>
      <w:r w:rsidRPr="00466273">
        <w:rPr>
          <w:szCs w:val="22"/>
        </w:rPr>
        <w:t xml:space="preserve"> the 200</w:t>
      </w:r>
      <w:r w:rsidR="00C55E87">
        <w:rPr>
          <w:szCs w:val="22"/>
        </w:rPr>
        <w:t>6</w:t>
      </w:r>
      <w:r w:rsidRPr="00466273">
        <w:rPr>
          <w:szCs w:val="22"/>
        </w:rPr>
        <w:t xml:space="preserve"> Renewal Application </w:t>
      </w:r>
      <w:r w:rsidR="00C55E87">
        <w:rPr>
          <w:szCs w:val="22"/>
        </w:rPr>
        <w:t>presented claims</w:t>
      </w:r>
      <w:r w:rsidRPr="00466273">
        <w:rPr>
          <w:szCs w:val="22"/>
        </w:rPr>
        <w:t xml:space="preserve"> that </w:t>
      </w:r>
      <w:r w:rsidR="00C55E87">
        <w:rPr>
          <w:szCs w:val="22"/>
        </w:rPr>
        <w:t>the Station had aired indecent programming and violated the broadcast hoax rule.</w:t>
      </w:r>
      <w:r w:rsidR="00F3702C">
        <w:rPr>
          <w:rStyle w:val="FootnoteReference"/>
          <w:szCs w:val="22"/>
        </w:rPr>
        <w:footnoteReference w:id="3"/>
      </w:r>
      <w:r w:rsidR="00C55E87">
        <w:rPr>
          <w:szCs w:val="22"/>
        </w:rPr>
        <w:t xml:space="preserve">  These allegations were raised again by the petitioners in connection with the 2014 Renewal Application.</w:t>
      </w:r>
      <w:r w:rsidR="00F3702C">
        <w:rPr>
          <w:rStyle w:val="FootnoteReference"/>
          <w:szCs w:val="22"/>
        </w:rPr>
        <w:footnoteReference w:id="4"/>
      </w:r>
      <w:r w:rsidR="00C55E87">
        <w:rPr>
          <w:szCs w:val="22"/>
        </w:rPr>
        <w:t xml:space="preserve">  The Bureau denied the first petition, dismissed the second petition, and granted the Renewal Applications </w:t>
      </w:r>
      <w:r w:rsidR="00F3702C">
        <w:rPr>
          <w:szCs w:val="22"/>
        </w:rPr>
        <w:t xml:space="preserve">in its March </w:t>
      </w:r>
      <w:r w:rsidR="00C55E87">
        <w:rPr>
          <w:szCs w:val="22"/>
        </w:rPr>
        <w:t>Decision.</w:t>
      </w:r>
      <w:r>
        <w:rPr>
          <w:szCs w:val="22"/>
        </w:rPr>
        <w:t xml:space="preserve"> </w:t>
      </w:r>
      <w:r w:rsidR="00C55E87">
        <w:rPr>
          <w:szCs w:val="22"/>
        </w:rPr>
        <w:t xml:space="preserve"> Th</w:t>
      </w:r>
      <w:r w:rsidR="00F3702C">
        <w:rPr>
          <w:szCs w:val="22"/>
        </w:rPr>
        <w:t>at d</w:t>
      </w:r>
      <w:r w:rsidR="00C55E87">
        <w:rPr>
          <w:szCs w:val="22"/>
        </w:rPr>
        <w:t>ecision held that the claim of a broadcast hoax violation was not substantiated in accordance with Section 309(d) of the Communications Act of 1934, as amended (Act).</w:t>
      </w:r>
      <w:r w:rsidR="00F3702C">
        <w:rPr>
          <w:rStyle w:val="FootnoteReference"/>
          <w:szCs w:val="22"/>
        </w:rPr>
        <w:footnoteReference w:id="5"/>
      </w:r>
      <w:r w:rsidR="00C55E87">
        <w:rPr>
          <w:szCs w:val="22"/>
        </w:rPr>
        <w:t xml:space="preserve">  As for the indecency allegations, the March Decision did not rule on the merits of the allegations, but held that even if a violation were adjudicated based on the claims presented, such a violation would not justify denial or designation of the Renewal Applications or demonstrate a pattern of non-compliant behavior.</w:t>
      </w:r>
      <w:r w:rsidR="00F3702C">
        <w:rPr>
          <w:rStyle w:val="FootnoteReference"/>
          <w:szCs w:val="22"/>
        </w:rPr>
        <w:footnoteReference w:id="6"/>
      </w:r>
    </w:p>
    <w:p w:rsidR="00F3702C" w:rsidRDefault="00F3702C" w:rsidP="00C3420E">
      <w:pPr>
        <w:numPr>
          <w:ilvl w:val="0"/>
          <w:numId w:val="3"/>
        </w:numPr>
        <w:spacing w:after="240"/>
        <w:rPr>
          <w:szCs w:val="22"/>
        </w:rPr>
      </w:pPr>
      <w:r>
        <w:rPr>
          <w:szCs w:val="22"/>
        </w:rPr>
        <w:t>The petitioners thereafter filed petitions for reconsideration of the March Decision.</w:t>
      </w:r>
      <w:r>
        <w:rPr>
          <w:rStyle w:val="FootnoteReference"/>
          <w:szCs w:val="22"/>
        </w:rPr>
        <w:footnoteReference w:id="7"/>
      </w:r>
      <w:r>
        <w:rPr>
          <w:szCs w:val="22"/>
        </w:rPr>
        <w:t xml:space="preserve">  Accordingly, the indecency and broadcast hoax allegations remain pending before the Bureau.</w:t>
      </w:r>
    </w:p>
    <w:p w:rsidR="00F3702C" w:rsidRDefault="00F3702C" w:rsidP="00C3420E">
      <w:pPr>
        <w:numPr>
          <w:ilvl w:val="0"/>
          <w:numId w:val="3"/>
        </w:numPr>
        <w:spacing w:after="240"/>
        <w:rPr>
          <w:szCs w:val="22"/>
        </w:rPr>
      </w:pPr>
      <w:r>
        <w:rPr>
          <w:szCs w:val="22"/>
        </w:rPr>
        <w:t>The Consent Decree resolves the Bureau’s investigation of the alleged violations</w:t>
      </w:r>
      <w:r w:rsidR="00AF1E6C">
        <w:rPr>
          <w:szCs w:val="22"/>
        </w:rPr>
        <w:t xml:space="preserve">.  For the reasons stated in the March Decision, the Bureau has concluded that there is no basis for finding a </w:t>
      </w:r>
      <w:r w:rsidR="00AF1E6C">
        <w:rPr>
          <w:szCs w:val="22"/>
        </w:rPr>
        <w:lastRenderedPageBreak/>
        <w:t>violation of the broadcast hoax rule.  With respect to the indecency allegations, Licensee argue</w:t>
      </w:r>
      <w:r w:rsidR="004C7F1B">
        <w:rPr>
          <w:szCs w:val="22"/>
        </w:rPr>
        <w:t>d</w:t>
      </w:r>
      <w:r w:rsidR="00AF1E6C">
        <w:rPr>
          <w:szCs w:val="22"/>
        </w:rPr>
        <w:t xml:space="preserve"> that no sanction is appropriate because none of the Broadcasts are actionably indecent.  The petitioners argued that the broadcasts in question are indecent, but they have not shown, and we are not aware of, any case where a broadcast station faced the prospect of license revocation pursuant to Section 312(a)(6) of the Act or non-renewal pursuant to Section 309(k) of the Act based on comparable facts.  We note that Section 1.80 of the Rules, as of the date of the </w:t>
      </w:r>
      <w:r w:rsidR="003974C5">
        <w:rPr>
          <w:szCs w:val="22"/>
        </w:rPr>
        <w:t>b</w:t>
      </w:r>
      <w:r w:rsidR="00AF1E6C">
        <w:rPr>
          <w:szCs w:val="22"/>
        </w:rPr>
        <w:t>roadcasts</w:t>
      </w:r>
      <w:r w:rsidR="003974C5">
        <w:rPr>
          <w:szCs w:val="22"/>
        </w:rPr>
        <w:t xml:space="preserve"> in question</w:t>
      </w:r>
      <w:r w:rsidR="00AF1E6C">
        <w:rPr>
          <w:szCs w:val="22"/>
        </w:rPr>
        <w:t>, specified a base forfeiture amount of $7,000 for a broadcast of indecent material between the hours of 6 a.m. and 10 p.m.</w:t>
      </w:r>
      <w:r w:rsidR="008911D1">
        <w:rPr>
          <w:rStyle w:val="FootnoteReference"/>
          <w:szCs w:val="22"/>
        </w:rPr>
        <w:footnoteReference w:id="8"/>
      </w:r>
      <w:r w:rsidR="00AF1E6C">
        <w:rPr>
          <w:szCs w:val="22"/>
        </w:rPr>
        <w:t xml:space="preserve">  Based on our review of the record, we find that the broadcasts are of a nature that could support a forfeiture proceeding against Licensee for violations of 18 U.S.C. § 1464, but do not implicate Licensee’s basic qualifications, demonstrate a failure to serve the public interest, convenience, and necessity over the Station’s license term of 1998-2006, or constitute serious violations for purposes of Section 309(k)(1) of the Act.</w:t>
      </w:r>
      <w:r w:rsidR="00AF1E6C">
        <w:rPr>
          <w:rStyle w:val="FootnoteReference"/>
          <w:szCs w:val="22"/>
        </w:rPr>
        <w:footnoteReference w:id="9"/>
      </w:r>
      <w:r w:rsidR="00AF1E6C">
        <w:rPr>
          <w:szCs w:val="22"/>
        </w:rPr>
        <w:t xml:space="preserve">  In order to resolve the matter without further expenditure of scarce resources, the Bureau an</w:t>
      </w:r>
      <w:r w:rsidR="004C7F1B">
        <w:rPr>
          <w:szCs w:val="22"/>
        </w:rPr>
        <w:t xml:space="preserve">d Licensee have negotiated the attached </w:t>
      </w:r>
      <w:r w:rsidR="00AF1E6C">
        <w:rPr>
          <w:szCs w:val="22"/>
        </w:rPr>
        <w:t xml:space="preserve">Consent Decree to provide for Licensee to pay a civil penalty in the amount of $10,000 and for the Bureau to terminate its </w:t>
      </w:r>
      <w:r w:rsidR="004C7F1B">
        <w:rPr>
          <w:szCs w:val="22"/>
        </w:rPr>
        <w:t>i</w:t>
      </w:r>
      <w:r w:rsidR="00AF1E6C">
        <w:rPr>
          <w:szCs w:val="22"/>
        </w:rPr>
        <w:t>nvestigation</w:t>
      </w:r>
      <w:r w:rsidR="004C7F1B">
        <w:rPr>
          <w:szCs w:val="22"/>
        </w:rPr>
        <w:t xml:space="preserve"> of the alleged violations</w:t>
      </w:r>
      <w:r w:rsidR="00AF1E6C">
        <w:rPr>
          <w:szCs w:val="22"/>
        </w:rPr>
        <w:t>.</w:t>
      </w:r>
    </w:p>
    <w:p w:rsidR="00C3420E" w:rsidRPr="00466273" w:rsidRDefault="00C3420E" w:rsidP="00C3420E">
      <w:pPr>
        <w:numPr>
          <w:ilvl w:val="0"/>
          <w:numId w:val="3"/>
        </w:numPr>
        <w:tabs>
          <w:tab w:val="left" w:pos="720"/>
          <w:tab w:val="left" w:pos="1430"/>
          <w:tab w:val="left" w:pos="4680"/>
        </w:tabs>
        <w:rPr>
          <w:szCs w:val="22"/>
        </w:rPr>
      </w:pPr>
      <w:r w:rsidRPr="00466273">
        <w:rPr>
          <w:szCs w:val="22"/>
        </w:rPr>
        <w:t>After reviewing the terms of the Consent Decree, we find that the public interest will be served by its approval and by terminating all pending proceedings relating to the Bureau’s investigation of potential violations of the FCC’s rules and the Act.</w:t>
      </w:r>
    </w:p>
    <w:p w:rsidR="00C3420E" w:rsidRPr="00466273" w:rsidRDefault="00C3420E" w:rsidP="00C3420E">
      <w:pPr>
        <w:tabs>
          <w:tab w:val="left" w:pos="720"/>
          <w:tab w:val="left" w:pos="1430"/>
          <w:tab w:val="left" w:pos="4680"/>
        </w:tabs>
        <w:ind w:left="720"/>
        <w:rPr>
          <w:szCs w:val="22"/>
        </w:rPr>
      </w:pPr>
      <w:r w:rsidRPr="00466273">
        <w:rPr>
          <w:szCs w:val="22"/>
        </w:rPr>
        <w:t xml:space="preserve">  </w:t>
      </w:r>
    </w:p>
    <w:p w:rsidR="00C3420E" w:rsidRPr="00466273" w:rsidRDefault="00C3420E" w:rsidP="00C3420E">
      <w:pPr>
        <w:widowControl/>
        <w:numPr>
          <w:ilvl w:val="0"/>
          <w:numId w:val="3"/>
        </w:numPr>
        <w:tabs>
          <w:tab w:val="left" w:pos="720"/>
          <w:tab w:val="left" w:pos="1430"/>
          <w:tab w:val="left" w:pos="4680"/>
        </w:tabs>
        <w:rPr>
          <w:szCs w:val="22"/>
        </w:rPr>
      </w:pPr>
      <w:r w:rsidRPr="00466273">
        <w:rPr>
          <w:szCs w:val="22"/>
        </w:rPr>
        <w:t xml:space="preserve">Based on the record before us, we conclude that nothing in that record creates a substantial and material question of fact as to whether </w:t>
      </w:r>
      <w:r w:rsidR="004C7F1B">
        <w:rPr>
          <w:szCs w:val="22"/>
        </w:rPr>
        <w:t>Licensee</w:t>
      </w:r>
      <w:r w:rsidRPr="00466273">
        <w:rPr>
          <w:szCs w:val="22"/>
        </w:rPr>
        <w:t xml:space="preserve"> possesses the basic qualifications to be a Commission licensee. </w:t>
      </w:r>
    </w:p>
    <w:p w:rsidR="00C3420E" w:rsidRPr="00466273" w:rsidRDefault="00C3420E" w:rsidP="00C3420E">
      <w:pPr>
        <w:pStyle w:val="ListParagraph"/>
        <w:rPr>
          <w:szCs w:val="22"/>
        </w:rPr>
      </w:pPr>
    </w:p>
    <w:p w:rsidR="00C3420E" w:rsidRPr="00466273" w:rsidRDefault="00C3420E" w:rsidP="00C3420E">
      <w:pPr>
        <w:widowControl/>
        <w:numPr>
          <w:ilvl w:val="0"/>
          <w:numId w:val="3"/>
        </w:numPr>
        <w:tabs>
          <w:tab w:val="left" w:pos="720"/>
          <w:tab w:val="left" w:pos="1430"/>
          <w:tab w:val="left" w:pos="4680"/>
        </w:tabs>
        <w:rPr>
          <w:szCs w:val="22"/>
        </w:rPr>
      </w:pPr>
      <w:r w:rsidRPr="00466273">
        <w:rPr>
          <w:szCs w:val="22"/>
        </w:rPr>
        <w:t>ACCORDINGLY, IT IS ORDERED that, pursuant to Section 4(i) of the Communications Act of 1934, as amended,</w:t>
      </w:r>
      <w:r w:rsidRPr="00466273">
        <w:rPr>
          <w:rStyle w:val="FootnoteReference"/>
          <w:sz w:val="22"/>
          <w:szCs w:val="22"/>
        </w:rPr>
        <w:footnoteReference w:id="10"/>
      </w:r>
      <w:r w:rsidRPr="00466273">
        <w:rPr>
          <w:szCs w:val="22"/>
        </w:rPr>
        <w:t xml:space="preserve"> and by the authority delegated by Sections 0.61 and 0.283 of the FCC’s rules,</w:t>
      </w:r>
      <w:r w:rsidRPr="00466273">
        <w:rPr>
          <w:rStyle w:val="FootnoteReference"/>
          <w:sz w:val="22"/>
          <w:szCs w:val="22"/>
        </w:rPr>
        <w:footnoteReference w:id="11"/>
      </w:r>
      <w:r w:rsidRPr="00466273">
        <w:rPr>
          <w:szCs w:val="22"/>
        </w:rPr>
        <w:t xml:space="preserve"> the Consent Decree attached hereto IS ADOPTED without change, addition, or modification.</w:t>
      </w:r>
    </w:p>
    <w:p w:rsidR="00C3420E" w:rsidRPr="00466273" w:rsidRDefault="00C3420E" w:rsidP="00C3420E">
      <w:pPr>
        <w:pStyle w:val="ParaNum"/>
        <w:numPr>
          <w:ilvl w:val="0"/>
          <w:numId w:val="0"/>
        </w:numPr>
        <w:tabs>
          <w:tab w:val="left" w:pos="720"/>
        </w:tabs>
        <w:spacing w:after="0"/>
        <w:ind w:left="720"/>
        <w:rPr>
          <w:szCs w:val="22"/>
        </w:rPr>
      </w:pPr>
    </w:p>
    <w:p w:rsidR="00C3420E" w:rsidRDefault="00C3420E" w:rsidP="00C3420E">
      <w:pPr>
        <w:pStyle w:val="ParaNum"/>
        <w:numPr>
          <w:ilvl w:val="0"/>
          <w:numId w:val="3"/>
        </w:numPr>
        <w:tabs>
          <w:tab w:val="left" w:pos="720"/>
        </w:tabs>
        <w:rPr>
          <w:szCs w:val="22"/>
        </w:rPr>
      </w:pPr>
      <w:r w:rsidRPr="00466273">
        <w:rPr>
          <w:szCs w:val="22"/>
        </w:rPr>
        <w:t>IT IS FURTHER ORDERED that the investigation by the Media Bureau of the matters noted above IS TERMINATED.</w:t>
      </w:r>
    </w:p>
    <w:p w:rsidR="004C7F1B" w:rsidRDefault="004C7F1B" w:rsidP="004C7F1B">
      <w:pPr>
        <w:pStyle w:val="ListParagraph"/>
        <w:rPr>
          <w:szCs w:val="22"/>
        </w:rPr>
      </w:pPr>
    </w:p>
    <w:p w:rsidR="004C7F1B" w:rsidRDefault="004C7F1B" w:rsidP="00C3420E">
      <w:pPr>
        <w:pStyle w:val="ParaNum"/>
        <w:numPr>
          <w:ilvl w:val="0"/>
          <w:numId w:val="3"/>
        </w:numPr>
        <w:tabs>
          <w:tab w:val="left" w:pos="720"/>
        </w:tabs>
        <w:rPr>
          <w:szCs w:val="22"/>
        </w:rPr>
      </w:pPr>
      <w:r>
        <w:rPr>
          <w:szCs w:val="22"/>
        </w:rPr>
        <w:t>IT IS FURTHER ORDERED that the Petitions for Reconsideration of the March Decision ARE DISMISSED AS MOOT.</w:t>
      </w:r>
    </w:p>
    <w:p w:rsidR="00C3420E" w:rsidRDefault="00C3420E" w:rsidP="00C3420E">
      <w:pPr>
        <w:pStyle w:val="ListParagraph"/>
        <w:rPr>
          <w:color w:val="010101"/>
          <w:szCs w:val="22"/>
        </w:rPr>
      </w:pPr>
    </w:p>
    <w:p w:rsidR="002A74A6" w:rsidRDefault="002A74A6" w:rsidP="00C3420E">
      <w:pPr>
        <w:pStyle w:val="ListParagraph"/>
        <w:rPr>
          <w:color w:val="010101"/>
          <w:szCs w:val="22"/>
        </w:rPr>
      </w:pPr>
    </w:p>
    <w:p w:rsidR="002A74A6" w:rsidRDefault="002A74A6" w:rsidP="00C3420E">
      <w:pPr>
        <w:pStyle w:val="ListParagraph"/>
        <w:rPr>
          <w:color w:val="010101"/>
          <w:szCs w:val="22"/>
        </w:rPr>
      </w:pPr>
    </w:p>
    <w:p w:rsidR="002A74A6" w:rsidRDefault="002A74A6" w:rsidP="00C3420E">
      <w:pPr>
        <w:pStyle w:val="ListParagraph"/>
        <w:rPr>
          <w:color w:val="010101"/>
          <w:szCs w:val="22"/>
        </w:rPr>
      </w:pPr>
    </w:p>
    <w:p w:rsidR="002A74A6" w:rsidRDefault="002A74A6" w:rsidP="00C3420E">
      <w:pPr>
        <w:pStyle w:val="ListParagraph"/>
        <w:rPr>
          <w:color w:val="010101"/>
          <w:szCs w:val="22"/>
        </w:rPr>
      </w:pPr>
    </w:p>
    <w:p w:rsidR="002A74A6" w:rsidRDefault="002A74A6" w:rsidP="00C3420E">
      <w:pPr>
        <w:pStyle w:val="ListParagraph"/>
        <w:rPr>
          <w:color w:val="010101"/>
          <w:szCs w:val="22"/>
        </w:rPr>
      </w:pPr>
    </w:p>
    <w:p w:rsidR="002A74A6" w:rsidRDefault="002A74A6" w:rsidP="00C3420E">
      <w:pPr>
        <w:pStyle w:val="ListParagraph"/>
        <w:rPr>
          <w:color w:val="010101"/>
          <w:szCs w:val="22"/>
        </w:rPr>
      </w:pPr>
    </w:p>
    <w:p w:rsidR="002A74A6" w:rsidRDefault="002A74A6" w:rsidP="00C3420E">
      <w:pPr>
        <w:pStyle w:val="ListParagraph"/>
        <w:rPr>
          <w:color w:val="010101"/>
          <w:szCs w:val="22"/>
        </w:rPr>
      </w:pPr>
    </w:p>
    <w:p w:rsidR="00C3420E" w:rsidRPr="004369E5" w:rsidRDefault="00C3420E" w:rsidP="00C3420E">
      <w:pPr>
        <w:pStyle w:val="ParaNum"/>
        <w:numPr>
          <w:ilvl w:val="0"/>
          <w:numId w:val="3"/>
        </w:numPr>
        <w:tabs>
          <w:tab w:val="left" w:pos="720"/>
        </w:tabs>
        <w:rPr>
          <w:szCs w:val="22"/>
        </w:rPr>
      </w:pPr>
      <w:r w:rsidRPr="004369E5">
        <w:rPr>
          <w:color w:val="010101"/>
          <w:szCs w:val="22"/>
        </w:rPr>
        <w:lastRenderedPageBreak/>
        <w:t xml:space="preserve">IT IS FURTHER ORDERED that copies of this Order </w:t>
      </w:r>
      <w:r w:rsidRPr="004369E5">
        <w:rPr>
          <w:szCs w:val="22"/>
        </w:rPr>
        <w:t>shall be sent, by First Class and Certified Mail, Return Receipt Requested, to</w:t>
      </w:r>
      <w:r w:rsidR="004C7F1B">
        <w:rPr>
          <w:szCs w:val="22"/>
        </w:rPr>
        <w:t xml:space="preserve"> Nancy J. Ory, Esq., Lerman Senter PLLC, 2000 K Street, N.W., Washington DC 20006-1809, and to Dennis J. Kelly, Esq., P.O. Box 41177, Washington DC 20018-0577</w:t>
      </w:r>
      <w:r w:rsidRPr="004369E5">
        <w:rPr>
          <w:szCs w:val="22"/>
        </w:rPr>
        <w:t>.</w:t>
      </w:r>
    </w:p>
    <w:p w:rsidR="00C3420E" w:rsidRPr="005C58C1" w:rsidRDefault="00C3420E" w:rsidP="00C3420E">
      <w:pPr>
        <w:tabs>
          <w:tab w:val="left" w:pos="720"/>
          <w:tab w:val="left" w:pos="4320"/>
        </w:tabs>
        <w:jc w:val="both"/>
        <w:rPr>
          <w:szCs w:val="22"/>
        </w:rPr>
      </w:pPr>
      <w:r w:rsidRPr="005C58C1">
        <w:rPr>
          <w:szCs w:val="22"/>
        </w:rPr>
        <w:tab/>
      </w:r>
      <w:r w:rsidRPr="005C58C1">
        <w:rPr>
          <w:szCs w:val="22"/>
        </w:rPr>
        <w:tab/>
        <w:t>FEDERAL COMMUNICATIONS COMMISSION</w:t>
      </w:r>
    </w:p>
    <w:p w:rsidR="00C3420E" w:rsidRPr="005C58C1" w:rsidRDefault="00C3420E" w:rsidP="00C3420E">
      <w:pPr>
        <w:tabs>
          <w:tab w:val="left" w:pos="720"/>
          <w:tab w:val="left" w:pos="4680"/>
        </w:tabs>
        <w:jc w:val="both"/>
        <w:rPr>
          <w:szCs w:val="22"/>
        </w:rPr>
      </w:pPr>
    </w:p>
    <w:p w:rsidR="00C3420E" w:rsidRDefault="00C3420E" w:rsidP="00C3420E">
      <w:pPr>
        <w:tabs>
          <w:tab w:val="left" w:pos="720"/>
          <w:tab w:val="left" w:pos="4680"/>
        </w:tabs>
        <w:jc w:val="both"/>
        <w:rPr>
          <w:szCs w:val="22"/>
        </w:rPr>
      </w:pPr>
    </w:p>
    <w:p w:rsidR="00C3420E" w:rsidRDefault="00C3420E" w:rsidP="00C3420E">
      <w:pPr>
        <w:tabs>
          <w:tab w:val="left" w:pos="720"/>
          <w:tab w:val="left" w:pos="4680"/>
        </w:tabs>
        <w:jc w:val="both"/>
        <w:rPr>
          <w:szCs w:val="22"/>
        </w:rPr>
      </w:pPr>
    </w:p>
    <w:p w:rsidR="00C3420E" w:rsidRPr="005C58C1" w:rsidRDefault="00C3420E" w:rsidP="00C3420E">
      <w:pPr>
        <w:tabs>
          <w:tab w:val="left" w:pos="720"/>
          <w:tab w:val="left" w:pos="4680"/>
        </w:tabs>
        <w:jc w:val="both"/>
        <w:rPr>
          <w:szCs w:val="22"/>
        </w:rPr>
      </w:pPr>
    </w:p>
    <w:p w:rsidR="00C3420E" w:rsidRPr="005C58C1" w:rsidRDefault="00C3420E" w:rsidP="00C3420E">
      <w:pPr>
        <w:tabs>
          <w:tab w:val="left" w:pos="720"/>
          <w:tab w:val="left" w:pos="4320"/>
        </w:tabs>
        <w:rPr>
          <w:szCs w:val="22"/>
        </w:rPr>
      </w:pPr>
      <w:r w:rsidRPr="005C58C1">
        <w:rPr>
          <w:szCs w:val="22"/>
        </w:rPr>
        <w:tab/>
      </w:r>
      <w:r w:rsidRPr="005C58C1">
        <w:rPr>
          <w:szCs w:val="22"/>
        </w:rPr>
        <w:tab/>
      </w:r>
      <w:r w:rsidR="00A84093">
        <w:rPr>
          <w:szCs w:val="22"/>
        </w:rPr>
        <w:t>Michelle M. Carey</w:t>
      </w:r>
    </w:p>
    <w:p w:rsidR="004B1285" w:rsidRPr="00466273" w:rsidRDefault="00C3420E" w:rsidP="002972C1">
      <w:pPr>
        <w:rPr>
          <w:szCs w:val="22"/>
        </w:rPr>
      </w:pPr>
      <w:r w:rsidRPr="005C58C1">
        <w:rPr>
          <w:szCs w:val="22"/>
        </w:rPr>
        <w:tab/>
      </w:r>
      <w:r w:rsidRPr="005C58C1">
        <w:rPr>
          <w:szCs w:val="22"/>
        </w:rPr>
        <w:tab/>
      </w:r>
      <w:r>
        <w:rPr>
          <w:szCs w:val="22"/>
        </w:rPr>
        <w:tab/>
      </w:r>
      <w:r>
        <w:rPr>
          <w:szCs w:val="22"/>
        </w:rPr>
        <w:tab/>
      </w:r>
      <w:r>
        <w:rPr>
          <w:szCs w:val="22"/>
        </w:rPr>
        <w:tab/>
      </w:r>
      <w:r>
        <w:rPr>
          <w:szCs w:val="22"/>
        </w:rPr>
        <w:tab/>
      </w:r>
      <w:r w:rsidR="00A84093">
        <w:rPr>
          <w:szCs w:val="22"/>
        </w:rPr>
        <w:t xml:space="preserve">Acting </w:t>
      </w:r>
      <w:r w:rsidRPr="005C58C1">
        <w:rPr>
          <w:szCs w:val="22"/>
        </w:rPr>
        <w:t>Chief, Media Bureau</w:t>
      </w:r>
    </w:p>
    <w:p w:rsidR="003C59C5" w:rsidRDefault="003C59C5" w:rsidP="00C3420E">
      <w:pPr>
        <w:widowControl/>
        <w:jc w:val="center"/>
        <w:rPr>
          <w:b/>
          <w:szCs w:val="22"/>
          <w:u w:val="single"/>
        </w:rPr>
        <w:sectPr w:rsidR="003C59C5"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p>
    <w:p w:rsidR="003C59C5" w:rsidRPr="003C59C5" w:rsidRDefault="003C59C5" w:rsidP="003C59C5">
      <w:pPr>
        <w:widowControl/>
        <w:jc w:val="center"/>
        <w:rPr>
          <w:b/>
          <w:szCs w:val="22"/>
        </w:rPr>
      </w:pPr>
      <w:r w:rsidRPr="003C59C5">
        <w:rPr>
          <w:b/>
          <w:szCs w:val="22"/>
          <w:u w:val="single"/>
        </w:rPr>
        <w:t>CONSENT DECREE</w:t>
      </w:r>
    </w:p>
    <w:p w:rsidR="003C59C5" w:rsidRPr="003C59C5" w:rsidRDefault="003C59C5" w:rsidP="003C59C5">
      <w:pPr>
        <w:jc w:val="both"/>
        <w:rPr>
          <w:b/>
          <w:szCs w:val="22"/>
        </w:rPr>
      </w:pPr>
    </w:p>
    <w:p w:rsidR="003C59C5" w:rsidRPr="003C59C5" w:rsidRDefault="003C59C5" w:rsidP="003C59C5">
      <w:pPr>
        <w:jc w:val="both"/>
        <w:rPr>
          <w:szCs w:val="22"/>
        </w:rPr>
      </w:pPr>
      <w:r w:rsidRPr="003C59C5">
        <w:rPr>
          <w:b/>
          <w:szCs w:val="22"/>
        </w:rPr>
        <w:t>I.</w:t>
      </w:r>
      <w:r w:rsidRPr="003C59C5">
        <w:rPr>
          <w:b/>
          <w:szCs w:val="22"/>
        </w:rPr>
        <w:tab/>
        <w:t>Introduction</w:t>
      </w:r>
    </w:p>
    <w:p w:rsidR="003C59C5" w:rsidRPr="003C59C5" w:rsidRDefault="003C59C5" w:rsidP="003C59C5">
      <w:pPr>
        <w:jc w:val="both"/>
        <w:rPr>
          <w:szCs w:val="22"/>
        </w:rPr>
      </w:pPr>
    </w:p>
    <w:p w:rsidR="003C59C5" w:rsidRPr="003C59C5" w:rsidRDefault="003C59C5" w:rsidP="003C59C5">
      <w:pPr>
        <w:rPr>
          <w:szCs w:val="22"/>
        </w:rPr>
      </w:pPr>
      <w:r w:rsidRPr="003C59C5">
        <w:rPr>
          <w:szCs w:val="22"/>
        </w:rPr>
        <w:tab/>
        <w:t>1.</w:t>
      </w:r>
      <w:r w:rsidRPr="003C59C5">
        <w:rPr>
          <w:szCs w:val="22"/>
        </w:rPr>
        <w:tab/>
        <w:t xml:space="preserve">This Consent Decree is entered into by and between the Media Bureau of the Federal Communications Commission and WSKQ Licensing, Inc., licensee of the Station (as defined below), for the purpose of terminating the Bureau’s Investigation concerning the matters raised in the Petition to Deny and the Petition for Reconsideration (as defined below), including the substantive claims of indecent broadcasts by the Station in violation of 18 U.S.C. § 1464 and an alleged violation of the broadcast hoax rule in 47 CFR § 73.1217.  </w:t>
      </w:r>
    </w:p>
    <w:p w:rsidR="003C59C5" w:rsidRPr="003C59C5" w:rsidRDefault="003C59C5" w:rsidP="003C59C5">
      <w:pPr>
        <w:jc w:val="both"/>
        <w:rPr>
          <w:szCs w:val="22"/>
        </w:rPr>
      </w:pPr>
    </w:p>
    <w:p w:rsidR="003C59C5" w:rsidRPr="003C59C5" w:rsidRDefault="003C59C5" w:rsidP="003C59C5">
      <w:pPr>
        <w:jc w:val="both"/>
        <w:rPr>
          <w:b/>
          <w:szCs w:val="22"/>
        </w:rPr>
      </w:pPr>
      <w:r w:rsidRPr="003C59C5">
        <w:rPr>
          <w:b/>
          <w:szCs w:val="22"/>
        </w:rPr>
        <w:t>II.</w:t>
      </w:r>
      <w:r w:rsidRPr="003C59C5">
        <w:rPr>
          <w:b/>
          <w:szCs w:val="22"/>
        </w:rPr>
        <w:tab/>
        <w:t>Definitions</w:t>
      </w:r>
    </w:p>
    <w:p w:rsidR="003C59C5" w:rsidRPr="003C59C5" w:rsidRDefault="003C59C5" w:rsidP="003C59C5">
      <w:pPr>
        <w:jc w:val="both"/>
        <w:rPr>
          <w:szCs w:val="22"/>
        </w:rPr>
      </w:pPr>
      <w:r w:rsidRPr="003C59C5">
        <w:rPr>
          <w:szCs w:val="22"/>
        </w:rPr>
        <w:tab/>
      </w:r>
    </w:p>
    <w:p w:rsidR="003C59C5" w:rsidRPr="003C59C5" w:rsidRDefault="003C59C5" w:rsidP="003C59C5">
      <w:pPr>
        <w:rPr>
          <w:szCs w:val="22"/>
        </w:rPr>
      </w:pPr>
      <w:r w:rsidRPr="003C59C5">
        <w:rPr>
          <w:szCs w:val="22"/>
        </w:rPr>
        <w:tab/>
        <w:t>2.</w:t>
      </w:r>
      <w:r w:rsidRPr="003C59C5">
        <w:rPr>
          <w:szCs w:val="22"/>
        </w:rPr>
        <w:tab/>
        <w:t>For purposes of this Consent Decree, the following definitions shall apply:</w:t>
      </w:r>
    </w:p>
    <w:p w:rsidR="003C59C5" w:rsidRPr="003C59C5" w:rsidRDefault="003C59C5" w:rsidP="003C59C5">
      <w:pPr>
        <w:tabs>
          <w:tab w:val="left" w:pos="720"/>
        </w:tabs>
        <w:rPr>
          <w:szCs w:val="22"/>
        </w:rPr>
      </w:pPr>
    </w:p>
    <w:p w:rsidR="003C59C5" w:rsidRPr="003C59C5" w:rsidRDefault="003C59C5" w:rsidP="003C59C5">
      <w:pPr>
        <w:widowControl/>
        <w:numPr>
          <w:ilvl w:val="0"/>
          <w:numId w:val="14"/>
        </w:numPr>
        <w:spacing w:after="200" w:line="276" w:lineRule="auto"/>
        <w:rPr>
          <w:szCs w:val="22"/>
        </w:rPr>
      </w:pPr>
      <w:r w:rsidRPr="003C59C5">
        <w:rPr>
          <w:szCs w:val="22"/>
        </w:rPr>
        <w:t xml:space="preserve">“Act” means the Communications Act of 1934, as amended, 47 U.S.C. § 151 </w:t>
      </w:r>
      <w:r w:rsidRPr="003C59C5">
        <w:rPr>
          <w:i/>
          <w:szCs w:val="22"/>
        </w:rPr>
        <w:t>et seq.</w:t>
      </w:r>
      <w:r w:rsidRPr="003C59C5">
        <w:rPr>
          <w:szCs w:val="22"/>
        </w:rPr>
        <w:t>;</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“Adopting Order” means the order of the Bureau adopting this Consent Decree;</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“Broadcasts” means the broadcasts on the Station in March 2005 and June 2005 that are addressed in the Petition to Deny and supported by taped excerpts submitted with the Petition to Deny;</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“Bureau” means the Media Bureau of the Federal Communications Commission;</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“Civil Penalty” means the payment Licensee has agreed to pay to the United States Treasury;</w:t>
      </w:r>
    </w:p>
    <w:p w:rsidR="003C59C5" w:rsidRPr="003C59C5" w:rsidRDefault="003C59C5" w:rsidP="003C59C5">
      <w:pPr>
        <w:widowControl/>
        <w:numPr>
          <w:ilvl w:val="0"/>
          <w:numId w:val="14"/>
        </w:numPr>
        <w:spacing w:after="200" w:line="276" w:lineRule="auto"/>
        <w:rPr>
          <w:szCs w:val="22"/>
        </w:rPr>
      </w:pPr>
      <w:r w:rsidRPr="003C59C5">
        <w:rPr>
          <w:szCs w:val="22"/>
        </w:rPr>
        <w:t>“Commission” or “FCC” means the Federal Communications Commission and all of its bureaus and offices;</w:t>
      </w:r>
    </w:p>
    <w:p w:rsidR="003C59C5" w:rsidRPr="003C59C5" w:rsidRDefault="003C59C5" w:rsidP="003C59C5">
      <w:pPr>
        <w:widowControl/>
        <w:numPr>
          <w:ilvl w:val="0"/>
          <w:numId w:val="14"/>
        </w:numPr>
        <w:spacing w:after="200" w:line="276" w:lineRule="auto"/>
        <w:rPr>
          <w:szCs w:val="22"/>
        </w:rPr>
      </w:pPr>
      <w:r w:rsidRPr="003C59C5">
        <w:rPr>
          <w:szCs w:val="22"/>
        </w:rPr>
        <w:t>“Effective Date” means the date on which the Bureau releases the Adopting Order;</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“Investigation” means the Bureau’s investigation of the Renewal Applications and the allegations set forth in the Petition to Deny and the Petition for Reconsideration;</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 xml:space="preserve">“Letter Decision” means the Bureau’s letter dated March 9, 2016, addressing the Petitions to Deny and granting the Renewal Applications;   </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“Licensee” means WSKQ Licensing, Inc.;</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“Parties” means Licensee and the Bureau;</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 xml:space="preserve">“Petition for Reconsideration” means each of the petitions for reconsideration filed by Agustina Perez, </w:t>
      </w:r>
      <w:r w:rsidRPr="003C59C5">
        <w:rPr>
          <w:i/>
          <w:szCs w:val="22"/>
        </w:rPr>
        <w:t>et al.</w:t>
      </w:r>
      <w:r w:rsidRPr="003C59C5">
        <w:rPr>
          <w:szCs w:val="22"/>
        </w:rPr>
        <w:t xml:space="preserve">, on April 14, 2016 with respect to the Letter Decision; </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 xml:space="preserve">“Petitioners” means Agustina Perez, </w:t>
      </w:r>
      <w:r w:rsidRPr="003C59C5">
        <w:rPr>
          <w:i/>
          <w:szCs w:val="22"/>
        </w:rPr>
        <w:t>et al.</w:t>
      </w:r>
      <w:r w:rsidRPr="003C59C5">
        <w:rPr>
          <w:szCs w:val="22"/>
        </w:rPr>
        <w:t>, as set forth in the Petitions to Deny;</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 xml:space="preserve">“Petition to Deny” means the petition to deny filed by Agustina Perez, </w:t>
      </w:r>
      <w:r w:rsidRPr="003C59C5">
        <w:rPr>
          <w:i/>
          <w:szCs w:val="22"/>
        </w:rPr>
        <w:t>et al.</w:t>
      </w:r>
      <w:r w:rsidRPr="003C59C5">
        <w:rPr>
          <w:szCs w:val="22"/>
        </w:rPr>
        <w:t>, on May 1, 2006 against the Station’s 2006 license renewal application;</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“Renewal Applications” refers to Licensee’s applications for renewal of the Station’s license (File Nos. BRH-20060131AEU and BRH-20140203ANX);</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“Rules” means the FCC’s rules, found in Title 47 of the Code of Federal Regulations;</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 xml:space="preserve">“Section 1217” means 47 CFR § 73.1217; </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“Section 1464” means 18 U.S.C § 1464;</w:t>
      </w:r>
    </w:p>
    <w:p w:rsidR="003C59C5" w:rsidRPr="003C59C5" w:rsidRDefault="003C59C5" w:rsidP="003C59C5">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Cs w:val="22"/>
        </w:rPr>
      </w:pPr>
      <w:r w:rsidRPr="003C59C5">
        <w:rPr>
          <w:szCs w:val="22"/>
        </w:rPr>
        <w:t>“Station” means Station WSKQ-FM, New York, New York (Facility ID No. 61641).</w:t>
      </w:r>
    </w:p>
    <w:p w:rsidR="003C59C5" w:rsidRPr="003C59C5" w:rsidRDefault="003C59C5" w:rsidP="003C59C5">
      <w:pPr>
        <w:rPr>
          <w:b/>
          <w:szCs w:val="22"/>
        </w:rPr>
      </w:pPr>
      <w:r w:rsidRPr="003C59C5">
        <w:rPr>
          <w:szCs w:val="22"/>
        </w:rPr>
        <w:t xml:space="preserve"> </w:t>
      </w:r>
      <w:r w:rsidRPr="003C59C5">
        <w:rPr>
          <w:b/>
          <w:szCs w:val="22"/>
        </w:rPr>
        <w:t>III.</w:t>
      </w:r>
      <w:r w:rsidRPr="003C59C5">
        <w:rPr>
          <w:b/>
          <w:szCs w:val="22"/>
        </w:rPr>
        <w:tab/>
        <w:t>Background</w:t>
      </w:r>
      <w:r w:rsidRPr="003C59C5">
        <w:rPr>
          <w:b/>
          <w:szCs w:val="22"/>
        </w:rPr>
        <w:tab/>
      </w:r>
    </w:p>
    <w:p w:rsidR="003C59C5" w:rsidRPr="003C59C5" w:rsidRDefault="003C59C5" w:rsidP="003C59C5">
      <w:pPr>
        <w:jc w:val="both"/>
        <w:rPr>
          <w:b/>
          <w:szCs w:val="22"/>
        </w:rPr>
      </w:pPr>
      <w:r w:rsidRPr="003C59C5">
        <w:rPr>
          <w:b/>
          <w:szCs w:val="22"/>
        </w:rPr>
        <w:tab/>
      </w:r>
    </w:p>
    <w:p w:rsidR="003C59C5" w:rsidRPr="003C59C5" w:rsidRDefault="003C59C5" w:rsidP="003C59C5">
      <w:pPr>
        <w:rPr>
          <w:szCs w:val="22"/>
        </w:rPr>
      </w:pPr>
      <w:r w:rsidRPr="003C59C5">
        <w:rPr>
          <w:b/>
          <w:szCs w:val="22"/>
        </w:rPr>
        <w:tab/>
      </w:r>
      <w:r w:rsidRPr="003C59C5">
        <w:rPr>
          <w:szCs w:val="22"/>
        </w:rPr>
        <w:t>3.</w:t>
      </w:r>
      <w:r w:rsidRPr="003C59C5">
        <w:rPr>
          <w:szCs w:val="22"/>
        </w:rPr>
        <w:tab/>
        <w:t>On May 1, 2006, Petitioners filed the Petition to Deny, alleging that Licensee had repeatedly violated Section 1464 and also violated Section 1217.</w:t>
      </w:r>
      <w:r w:rsidRPr="003C59C5">
        <w:rPr>
          <w:sz w:val="20"/>
          <w:szCs w:val="22"/>
          <w:vertAlign w:val="superscript"/>
        </w:rPr>
        <w:footnoteReference w:id="12"/>
      </w:r>
      <w:r w:rsidRPr="003C59C5">
        <w:rPr>
          <w:szCs w:val="22"/>
        </w:rPr>
        <w:t xml:space="preserve">  With respect to the alleged violations of Section 1464, Petitioners submitted recorded excerpts of the Station’s Spanish-language Broadcasts from two days in March 2005 and two days in June 2005, along with an English-language translation of the taped excerpts.</w:t>
      </w:r>
      <w:r w:rsidRPr="003C59C5">
        <w:rPr>
          <w:sz w:val="20"/>
          <w:szCs w:val="22"/>
          <w:vertAlign w:val="superscript"/>
        </w:rPr>
        <w:footnoteReference w:id="13"/>
      </w:r>
      <w:r w:rsidRPr="003C59C5">
        <w:rPr>
          <w:szCs w:val="22"/>
        </w:rPr>
        <w:t xml:space="preserve">  Licensee challenged the linguistic accuracy of parts of Petitioners’ translation and provided its own translation, which included less explicit interpretations of certain words or phrases.  Licensee further challenged certain portions of the allegations that were not supported by taped excerpts and disputed that any of the Broadcasts that were taped violated Section 1464.  With respect to the alleged violations of Section 1217, Licensee presented evidentiary challenges to the claims and argued that the alleged Lincoln Tunnel hoax did not present “public harm” as defined in Section 1217.</w:t>
      </w:r>
      <w:r w:rsidRPr="003C59C5">
        <w:rPr>
          <w:sz w:val="20"/>
          <w:szCs w:val="22"/>
          <w:vertAlign w:val="superscript"/>
        </w:rPr>
        <w:footnoteReference w:id="14"/>
      </w:r>
      <w:r w:rsidRPr="003C59C5">
        <w:rPr>
          <w:szCs w:val="22"/>
        </w:rPr>
        <w:t xml:space="preserve">      </w:t>
      </w:r>
      <w:r w:rsidRPr="003C59C5">
        <w:rPr>
          <w:szCs w:val="22"/>
        </w:rPr>
        <w:tab/>
      </w:r>
    </w:p>
    <w:p w:rsidR="003C59C5" w:rsidRPr="003C59C5" w:rsidRDefault="003C59C5" w:rsidP="003C59C5">
      <w:pPr>
        <w:ind w:firstLine="720"/>
        <w:rPr>
          <w:szCs w:val="22"/>
        </w:rPr>
      </w:pPr>
      <w:r w:rsidRPr="003C59C5">
        <w:rPr>
          <w:szCs w:val="22"/>
        </w:rPr>
        <w:t>4.</w:t>
      </w:r>
      <w:r w:rsidRPr="003C59C5">
        <w:rPr>
          <w:szCs w:val="22"/>
        </w:rPr>
        <w:tab/>
        <w:t>In the Letter Decision, the Bureau did not rule on the merits of Petitioners’ indecency allegations.  The Bureau stated:  “However, we have reviewed the facts presented in the 2006 Petition and have concluded that, even if a violation were adjudicated based on these facts, such a violation would not justify denial or designation of the license renewal application or demonstrate a pattern of non-compliant behavior.”</w:t>
      </w:r>
      <w:r w:rsidRPr="003C59C5">
        <w:rPr>
          <w:sz w:val="20"/>
          <w:szCs w:val="22"/>
          <w:vertAlign w:val="superscript"/>
        </w:rPr>
        <w:footnoteReference w:id="15"/>
      </w:r>
      <w:r w:rsidRPr="003C59C5">
        <w:rPr>
          <w:szCs w:val="22"/>
        </w:rPr>
        <w:t xml:space="preserve">  With respect to the alleged violations of Section 1217, the Letter Decision held that the Petitioners had failed to show any violation occurring in the relevant license term.</w:t>
      </w:r>
      <w:r w:rsidRPr="003C59C5">
        <w:rPr>
          <w:sz w:val="20"/>
          <w:szCs w:val="22"/>
          <w:vertAlign w:val="superscript"/>
        </w:rPr>
        <w:footnoteReference w:id="16"/>
      </w:r>
    </w:p>
    <w:p w:rsidR="003C59C5" w:rsidRPr="003C59C5" w:rsidRDefault="003C59C5" w:rsidP="003C59C5">
      <w:pPr>
        <w:ind w:firstLine="720"/>
        <w:rPr>
          <w:szCs w:val="22"/>
        </w:rPr>
      </w:pPr>
    </w:p>
    <w:p w:rsidR="003C59C5" w:rsidRPr="003C59C5" w:rsidRDefault="003C59C5" w:rsidP="003C59C5">
      <w:pPr>
        <w:ind w:firstLine="720"/>
        <w:rPr>
          <w:szCs w:val="22"/>
        </w:rPr>
      </w:pPr>
      <w:r w:rsidRPr="003C59C5">
        <w:rPr>
          <w:szCs w:val="22"/>
        </w:rPr>
        <w:t>5.</w:t>
      </w:r>
      <w:r w:rsidRPr="003C59C5">
        <w:rPr>
          <w:szCs w:val="22"/>
        </w:rPr>
        <w:tab/>
        <w:t>The Petition for Reconsideration argues that the Bureau failed to address the matter on a timely basis and now needs to address the merits of the indecency allegations.</w:t>
      </w:r>
      <w:r w:rsidRPr="003C59C5">
        <w:rPr>
          <w:sz w:val="20"/>
          <w:szCs w:val="22"/>
          <w:vertAlign w:val="superscript"/>
        </w:rPr>
        <w:footnoteReference w:id="17"/>
      </w:r>
      <w:r w:rsidRPr="003C59C5">
        <w:rPr>
          <w:szCs w:val="22"/>
        </w:rPr>
        <w:t xml:space="preserve">  Based on its review of the record, the Bureau finds that Petitioners have failed to present a substantial and material question of fact with respect to the taped excerpts of Broadcasts presented in the Petition to Deny.</w:t>
      </w:r>
      <w:r w:rsidRPr="003C59C5">
        <w:rPr>
          <w:sz w:val="20"/>
          <w:szCs w:val="22"/>
          <w:vertAlign w:val="superscript"/>
        </w:rPr>
        <w:footnoteReference w:id="18"/>
      </w:r>
      <w:r w:rsidRPr="003C59C5">
        <w:rPr>
          <w:szCs w:val="22"/>
        </w:rPr>
        <w:t xml:space="preserve">  Licensee has not disputed the authenticity of the tapes or argued that any of the Broadcasts aired before 6 a.m., so we conclude that the Station aired the taped material between the hours of 6 a.m. and 10 p.m. on the days specified by Petitioners.  </w:t>
      </w:r>
    </w:p>
    <w:p w:rsidR="003C59C5" w:rsidRPr="003C59C5" w:rsidRDefault="003C59C5" w:rsidP="003C59C5">
      <w:pPr>
        <w:ind w:firstLine="720"/>
        <w:rPr>
          <w:szCs w:val="22"/>
        </w:rPr>
      </w:pPr>
    </w:p>
    <w:p w:rsidR="003C59C5" w:rsidRPr="003C59C5" w:rsidRDefault="003C59C5" w:rsidP="003C59C5">
      <w:pPr>
        <w:ind w:firstLine="720"/>
        <w:rPr>
          <w:szCs w:val="22"/>
        </w:rPr>
      </w:pPr>
      <w:r w:rsidRPr="003C59C5">
        <w:rPr>
          <w:szCs w:val="22"/>
        </w:rPr>
        <w:t>6.</w:t>
      </w:r>
      <w:r w:rsidRPr="003C59C5">
        <w:rPr>
          <w:szCs w:val="22"/>
        </w:rPr>
        <w:tab/>
        <w:t>Because there is no factual dispute, the sole issue to be addressed is whether a sanction is appropriate under these circumstances.  Licensee argues that no sanction is appropriate because none of the Broadcasts are actionably indecent.  Petitioners argue that the Broadcasts are indecent, but they have not shown, and we are not aware of, any case where a broadcast station faced the prospect of license revocation pursuant to Section 312(a)(6) of the Act or non-renewal pursuant to Section 309(k) of the Act based on comparable facts.  We note that Section 1.80 of the Rules, as of the date of the Broadcasts, specified a base forfeiture amount of $7,000 for a broadcast of indecent material between the hours of 6 a.m. and 10 p.m., in violation of Section 1464.  Based on our review of the record, we find that the Broadcasts are of a nature that could support a forfeiture proceeding against Licensee for violations of Section 1464, but do not implicate Licensee’s basic qualifications, demonstrate a failure to serve the public interest, convenience, and necessity over the Station’s license term of 1998-2006, or constitute serious violations for purposes of Section 309(k)(1) of the Act.</w:t>
      </w:r>
      <w:r w:rsidRPr="003C59C5">
        <w:rPr>
          <w:sz w:val="20"/>
          <w:szCs w:val="22"/>
          <w:vertAlign w:val="superscript"/>
        </w:rPr>
        <w:footnoteReference w:id="19"/>
      </w:r>
      <w:r w:rsidRPr="003C59C5">
        <w:rPr>
          <w:szCs w:val="22"/>
        </w:rPr>
        <w:t xml:space="preserve">  In order to resolve the matter without further expenditure of scarce resources, the Bureau and Licensee have negotiated this Consent Decree to provide for Licensee to pay a civil penalty in the amount of $10,000 and for the Bureau to terminate its Investigation.</w:t>
      </w:r>
    </w:p>
    <w:p w:rsidR="003C59C5" w:rsidRPr="003C59C5" w:rsidRDefault="003C59C5" w:rsidP="003C5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p>
    <w:p w:rsidR="003C59C5" w:rsidRPr="003C59C5" w:rsidRDefault="003C59C5" w:rsidP="003C5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3C59C5">
        <w:rPr>
          <w:b/>
          <w:bCs/>
          <w:szCs w:val="22"/>
        </w:rPr>
        <w:t>IV.</w:t>
      </w:r>
      <w:r w:rsidRPr="003C59C5">
        <w:rPr>
          <w:b/>
          <w:bCs/>
          <w:szCs w:val="22"/>
        </w:rPr>
        <w:tab/>
        <w:t>Terms of Agreement</w:t>
      </w:r>
    </w:p>
    <w:p w:rsidR="003C59C5" w:rsidRPr="003C59C5" w:rsidRDefault="003C59C5" w:rsidP="003C59C5">
      <w:pPr>
        <w:jc w:val="both"/>
        <w:rPr>
          <w:szCs w:val="22"/>
        </w:rPr>
      </w:pPr>
    </w:p>
    <w:p w:rsidR="003C59C5" w:rsidRPr="003C59C5" w:rsidRDefault="003C59C5" w:rsidP="003C59C5">
      <w:pPr>
        <w:widowControl/>
        <w:rPr>
          <w:szCs w:val="22"/>
        </w:rPr>
      </w:pPr>
      <w:r w:rsidRPr="003C59C5">
        <w:rPr>
          <w:szCs w:val="22"/>
        </w:rPr>
        <w:tab/>
        <w:t>7.</w:t>
      </w:r>
      <w:r w:rsidRPr="003C59C5">
        <w:rPr>
          <w:szCs w:val="22"/>
        </w:rPr>
        <w:tab/>
      </w:r>
      <w:r w:rsidRPr="003C59C5">
        <w:rPr>
          <w:b/>
          <w:szCs w:val="22"/>
          <w:u w:val="single"/>
        </w:rPr>
        <w:t>Adopting Order</w:t>
      </w:r>
      <w:r w:rsidRPr="003C59C5">
        <w:rPr>
          <w:szCs w:val="22"/>
        </w:rPr>
        <w:t>.  The provisions of this Consent Decree shall be incorporated by the Bureau in an Adopting Order.</w:t>
      </w:r>
    </w:p>
    <w:p w:rsidR="003C59C5" w:rsidRPr="003C59C5" w:rsidRDefault="003C59C5" w:rsidP="003C59C5">
      <w:pPr>
        <w:rPr>
          <w:szCs w:val="22"/>
        </w:rPr>
      </w:pPr>
    </w:p>
    <w:p w:rsidR="003C59C5" w:rsidRPr="003C59C5" w:rsidRDefault="003C59C5" w:rsidP="003C59C5">
      <w:pPr>
        <w:rPr>
          <w:szCs w:val="22"/>
        </w:rPr>
      </w:pPr>
      <w:r w:rsidRPr="003C59C5">
        <w:rPr>
          <w:szCs w:val="22"/>
        </w:rPr>
        <w:tab/>
        <w:t>8.</w:t>
      </w:r>
      <w:r w:rsidRPr="003C59C5">
        <w:rPr>
          <w:szCs w:val="22"/>
        </w:rPr>
        <w:tab/>
      </w:r>
      <w:r w:rsidRPr="003C59C5">
        <w:rPr>
          <w:b/>
          <w:szCs w:val="22"/>
          <w:u w:val="single"/>
        </w:rPr>
        <w:t>Jurisdiction</w:t>
      </w:r>
      <w:r w:rsidRPr="003C59C5">
        <w:rPr>
          <w:szCs w:val="22"/>
        </w:rPr>
        <w:t>.  Licensee agrees that the Bureau has jurisdiction over them and the matters contained in this Consent Decree and the authority to enter into and adopt this Consent Decree.</w:t>
      </w:r>
    </w:p>
    <w:p w:rsidR="003C59C5" w:rsidRDefault="003C59C5" w:rsidP="003C59C5">
      <w:pPr>
        <w:rPr>
          <w:szCs w:val="22"/>
        </w:rPr>
      </w:pPr>
    </w:p>
    <w:p w:rsidR="003C59C5" w:rsidRPr="003C59C5" w:rsidRDefault="003C59C5" w:rsidP="003C59C5">
      <w:pPr>
        <w:rPr>
          <w:szCs w:val="22"/>
        </w:rPr>
      </w:pPr>
    </w:p>
    <w:p w:rsidR="003C59C5" w:rsidRPr="003C59C5" w:rsidRDefault="003C59C5" w:rsidP="003C59C5">
      <w:pPr>
        <w:ind w:firstLine="720"/>
        <w:rPr>
          <w:szCs w:val="22"/>
        </w:rPr>
      </w:pPr>
      <w:r w:rsidRPr="003C59C5">
        <w:rPr>
          <w:szCs w:val="22"/>
        </w:rPr>
        <w:t>9.</w:t>
      </w:r>
      <w:r w:rsidRPr="003C59C5">
        <w:rPr>
          <w:szCs w:val="22"/>
        </w:rPr>
        <w:tab/>
      </w:r>
      <w:r w:rsidRPr="003C59C5">
        <w:rPr>
          <w:b/>
          <w:szCs w:val="22"/>
          <w:u w:val="single"/>
        </w:rPr>
        <w:t>Effective Date; Violations</w:t>
      </w:r>
      <w:r w:rsidRPr="003C59C5">
        <w:rPr>
          <w:b/>
          <w:szCs w:val="22"/>
        </w:rPr>
        <w:t xml:space="preserve">. </w:t>
      </w:r>
      <w:r w:rsidRPr="003C59C5">
        <w:rPr>
          <w:szCs w:val="22"/>
        </w:rPr>
        <w:t xml:space="preserve"> The Parties agree that this Consent Decree shall become effective on the Effective Date as defined herein.  Upon the Effective Date, the Adopting Order and this Consent Decree shall have the same force and effect as any other order of the Commission.  Licensee agrees that it is required to comply with each individual condition of this Consent Decree.  Each specific condition is a separate condition of the Consent Decree as approved.  To the extent that Licensee fails to satisfy any condition, in the absence of Commission alteration of the condition, Licensee will be deemed noncompliant and may be subject to possible enforcement action, including, but not limited to, revocation of the relief, designation of the matter for hearing, letters of admonishment and/or forfeitures.  Any violation of the Adopting Order or the terms of this Consent Decree shall constitute a separate violation of a Commission order, entitling the Commission to exercise any rights and remedies attendant to enforcement of a Commission order.</w:t>
      </w:r>
    </w:p>
    <w:p w:rsidR="003C59C5" w:rsidRPr="003C59C5" w:rsidRDefault="003C59C5" w:rsidP="003C59C5">
      <w:pPr>
        <w:ind w:firstLine="720"/>
        <w:rPr>
          <w:szCs w:val="22"/>
        </w:rPr>
      </w:pPr>
    </w:p>
    <w:p w:rsidR="003C59C5" w:rsidRPr="003C59C5" w:rsidRDefault="003C59C5" w:rsidP="003C59C5">
      <w:pPr>
        <w:ind w:firstLine="720"/>
        <w:rPr>
          <w:szCs w:val="22"/>
        </w:rPr>
      </w:pPr>
      <w:r w:rsidRPr="003C59C5">
        <w:rPr>
          <w:szCs w:val="22"/>
        </w:rPr>
        <w:t>10.</w:t>
      </w:r>
      <w:r w:rsidRPr="003C59C5">
        <w:rPr>
          <w:b/>
          <w:szCs w:val="22"/>
        </w:rPr>
        <w:tab/>
      </w:r>
      <w:r w:rsidRPr="003C59C5">
        <w:rPr>
          <w:b/>
          <w:szCs w:val="22"/>
          <w:u w:val="single"/>
        </w:rPr>
        <w:t>Termination of Investigation</w:t>
      </w:r>
      <w:r w:rsidRPr="003C59C5">
        <w:rPr>
          <w:b/>
          <w:szCs w:val="22"/>
        </w:rPr>
        <w:t>.</w:t>
      </w:r>
      <w:r w:rsidRPr="003C59C5">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Licensee agrees to the terms, conditions, and procedures contained herein.  The Bureau further agrees that, in the absence of new material evidence, it will not use the alleged violations reviewed as part of the Investigation in any action against Licensee, provided that Licensee satisfies all of its obligations under this Consent Decree.  </w:t>
      </w:r>
    </w:p>
    <w:p w:rsidR="003C59C5" w:rsidRPr="003C59C5" w:rsidRDefault="003C59C5" w:rsidP="003C59C5">
      <w:pPr>
        <w:ind w:left="720"/>
        <w:contextualSpacing/>
        <w:rPr>
          <w:szCs w:val="22"/>
        </w:rPr>
      </w:pPr>
    </w:p>
    <w:p w:rsidR="003C59C5" w:rsidRPr="003C59C5" w:rsidRDefault="003C59C5" w:rsidP="003C5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3C59C5">
        <w:rPr>
          <w:szCs w:val="22"/>
        </w:rPr>
        <w:tab/>
        <w:t>11.</w:t>
      </w:r>
      <w:r w:rsidRPr="003C59C5">
        <w:rPr>
          <w:szCs w:val="22"/>
        </w:rPr>
        <w:tab/>
      </w:r>
      <w:r w:rsidRPr="003C59C5">
        <w:rPr>
          <w:b/>
          <w:szCs w:val="22"/>
          <w:u w:val="single"/>
        </w:rPr>
        <w:t>Civil Penalty</w:t>
      </w:r>
      <w:r w:rsidRPr="003C59C5">
        <w:rPr>
          <w:b/>
          <w:szCs w:val="22"/>
        </w:rPr>
        <w:t>.</w:t>
      </w:r>
      <w:r w:rsidRPr="003C59C5">
        <w:rPr>
          <w:szCs w:val="22"/>
        </w:rPr>
        <w:t xml:space="preserve">  The Bureau has </w:t>
      </w:r>
      <w:r w:rsidRPr="003C59C5">
        <w:rPr>
          <w:snapToGrid/>
          <w:kern w:val="0"/>
          <w:szCs w:val="22"/>
        </w:rPr>
        <w:t xml:space="preserve">agreed to accept and Licensee has agreed to make a civil penalty payment to the United States Treasury in the amount of </w:t>
      </w:r>
      <w:r w:rsidRPr="003C59C5">
        <w:rPr>
          <w:szCs w:val="22"/>
        </w:rPr>
        <w:t>Ten Thousand Dollars ($10,000), within thirty (30) calendar days after the Effective Date.  Licensee acknowledges and agrees that upon execution of this Consent Decree, the Civil Penalty shall become a “Claim” or “Debt” as defined in Section 3701(b)(1) of the Debt Collection Improvement Act of 1996.</w:t>
      </w:r>
      <w:r w:rsidRPr="003C59C5">
        <w:rPr>
          <w:sz w:val="20"/>
          <w:szCs w:val="22"/>
          <w:vertAlign w:val="superscript"/>
        </w:rPr>
        <w:footnoteReference w:id="20"/>
      </w:r>
      <w:r w:rsidRPr="003C59C5">
        <w:rPr>
          <w:szCs w:val="22"/>
        </w:rPr>
        <w:t xml:space="preserve">  </w:t>
      </w:r>
    </w:p>
    <w:p w:rsidR="003C59C5" w:rsidRPr="003C59C5" w:rsidRDefault="003C59C5" w:rsidP="003C59C5">
      <w:pPr>
        <w:rPr>
          <w:spacing w:val="2"/>
          <w:szCs w:val="22"/>
        </w:rPr>
      </w:pPr>
    </w:p>
    <w:p w:rsidR="003C59C5" w:rsidRPr="003C59C5" w:rsidRDefault="003C59C5" w:rsidP="003C59C5">
      <w:pPr>
        <w:ind w:firstLine="720"/>
        <w:rPr>
          <w:szCs w:val="22"/>
        </w:rPr>
      </w:pPr>
      <w:r w:rsidRPr="003C59C5">
        <w:rPr>
          <w:spacing w:val="2"/>
          <w:szCs w:val="22"/>
        </w:rPr>
        <w:t>12.</w:t>
      </w:r>
      <w:r w:rsidRPr="003C59C5">
        <w:rPr>
          <w:spacing w:val="2"/>
          <w:szCs w:val="22"/>
        </w:rPr>
        <w:tab/>
      </w:r>
      <w:r w:rsidRPr="003C59C5">
        <w:rPr>
          <w:b/>
          <w:spacing w:val="2"/>
          <w:szCs w:val="22"/>
          <w:u w:val="single"/>
        </w:rPr>
        <w:t>Payment</w:t>
      </w:r>
      <w:r w:rsidRPr="003C59C5">
        <w:rPr>
          <w:b/>
          <w:spacing w:val="2"/>
          <w:szCs w:val="22"/>
        </w:rPr>
        <w:t>.</w:t>
      </w:r>
      <w:r w:rsidRPr="003C59C5">
        <w:rPr>
          <w:spacing w:val="2"/>
          <w:szCs w:val="22"/>
        </w:rPr>
        <w:t xml:space="preserve">  Licensee will </w:t>
      </w:r>
      <w:r w:rsidRPr="003C59C5">
        <w:rPr>
          <w:spacing w:val="-2"/>
          <w:szCs w:val="22"/>
        </w:rPr>
        <w:t>a</w:t>
      </w:r>
      <w:r w:rsidRPr="003C59C5">
        <w:rPr>
          <w:spacing w:val="1"/>
          <w:szCs w:val="22"/>
        </w:rPr>
        <w:t>l</w:t>
      </w:r>
      <w:r w:rsidRPr="003C59C5">
        <w:rPr>
          <w:szCs w:val="22"/>
        </w:rPr>
        <w:t>so s</w:t>
      </w:r>
      <w:r w:rsidRPr="003C59C5">
        <w:rPr>
          <w:spacing w:val="1"/>
          <w:szCs w:val="22"/>
        </w:rPr>
        <w:t>e</w:t>
      </w:r>
      <w:r w:rsidRPr="003C59C5">
        <w:rPr>
          <w:szCs w:val="22"/>
        </w:rPr>
        <w:t xml:space="preserve">nd </w:t>
      </w:r>
      <w:r w:rsidRPr="003C59C5">
        <w:rPr>
          <w:spacing w:val="-2"/>
          <w:szCs w:val="22"/>
        </w:rPr>
        <w:t>e</w:t>
      </w:r>
      <w:r w:rsidRPr="003C59C5">
        <w:rPr>
          <w:spacing w:val="1"/>
          <w:szCs w:val="22"/>
        </w:rPr>
        <w:t>l</w:t>
      </w:r>
      <w:r w:rsidRPr="003C59C5">
        <w:rPr>
          <w:szCs w:val="22"/>
        </w:rPr>
        <w:t>e</w:t>
      </w:r>
      <w:r w:rsidRPr="003C59C5">
        <w:rPr>
          <w:spacing w:val="-2"/>
          <w:szCs w:val="22"/>
        </w:rPr>
        <w:t>c</w:t>
      </w:r>
      <w:r w:rsidRPr="003C59C5">
        <w:rPr>
          <w:spacing w:val="1"/>
          <w:szCs w:val="22"/>
        </w:rPr>
        <w:t>t</w:t>
      </w:r>
      <w:r w:rsidRPr="003C59C5">
        <w:rPr>
          <w:spacing w:val="-2"/>
          <w:szCs w:val="22"/>
        </w:rPr>
        <w:t>r</w:t>
      </w:r>
      <w:r w:rsidRPr="003C59C5">
        <w:rPr>
          <w:szCs w:val="22"/>
        </w:rPr>
        <w:t>on</w:t>
      </w:r>
      <w:r w:rsidRPr="003C59C5">
        <w:rPr>
          <w:spacing w:val="-1"/>
          <w:szCs w:val="22"/>
        </w:rPr>
        <w:t>i</w:t>
      </w:r>
      <w:r w:rsidRPr="003C59C5">
        <w:rPr>
          <w:szCs w:val="22"/>
        </w:rPr>
        <w:t>c no</w:t>
      </w:r>
      <w:r w:rsidRPr="003C59C5">
        <w:rPr>
          <w:spacing w:val="1"/>
          <w:szCs w:val="22"/>
        </w:rPr>
        <w:t>t</w:t>
      </w:r>
      <w:r w:rsidRPr="003C59C5">
        <w:rPr>
          <w:spacing w:val="-1"/>
          <w:szCs w:val="22"/>
        </w:rPr>
        <w:t>i</w:t>
      </w:r>
      <w:r w:rsidRPr="003C59C5">
        <w:rPr>
          <w:spacing w:val="1"/>
          <w:szCs w:val="22"/>
        </w:rPr>
        <w:t>f</w:t>
      </w:r>
      <w:r w:rsidRPr="003C59C5">
        <w:rPr>
          <w:spacing w:val="-1"/>
          <w:szCs w:val="22"/>
        </w:rPr>
        <w:t>i</w:t>
      </w:r>
      <w:r w:rsidRPr="003C59C5">
        <w:rPr>
          <w:szCs w:val="22"/>
        </w:rPr>
        <w:t>c</w:t>
      </w:r>
      <w:r w:rsidRPr="003C59C5">
        <w:rPr>
          <w:spacing w:val="-2"/>
          <w:szCs w:val="22"/>
        </w:rPr>
        <w:t>a</w:t>
      </w:r>
      <w:r w:rsidRPr="003C59C5">
        <w:rPr>
          <w:spacing w:val="1"/>
          <w:szCs w:val="22"/>
        </w:rPr>
        <w:t>ti</w:t>
      </w:r>
      <w:r w:rsidRPr="003C59C5">
        <w:rPr>
          <w:szCs w:val="22"/>
        </w:rPr>
        <w:t>on</w:t>
      </w:r>
      <w:r w:rsidRPr="003C59C5">
        <w:rPr>
          <w:spacing w:val="12"/>
          <w:szCs w:val="22"/>
        </w:rPr>
        <w:t xml:space="preserve"> </w:t>
      </w:r>
      <w:r w:rsidRPr="003C59C5">
        <w:rPr>
          <w:szCs w:val="22"/>
        </w:rPr>
        <w:t>of</w:t>
      </w:r>
      <w:r w:rsidRPr="003C59C5">
        <w:rPr>
          <w:spacing w:val="13"/>
          <w:szCs w:val="22"/>
        </w:rPr>
        <w:t xml:space="preserve"> </w:t>
      </w:r>
      <w:r w:rsidRPr="003C59C5">
        <w:rPr>
          <w:szCs w:val="22"/>
        </w:rPr>
        <w:t>pa</w:t>
      </w:r>
      <w:r w:rsidRPr="003C59C5">
        <w:rPr>
          <w:spacing w:val="-2"/>
          <w:szCs w:val="22"/>
        </w:rPr>
        <w:t>y</w:t>
      </w:r>
      <w:r w:rsidRPr="003C59C5">
        <w:rPr>
          <w:spacing w:val="-4"/>
          <w:szCs w:val="22"/>
        </w:rPr>
        <w:t>m</w:t>
      </w:r>
      <w:r w:rsidRPr="003C59C5">
        <w:rPr>
          <w:szCs w:val="22"/>
        </w:rPr>
        <w:t>ent</w:t>
      </w:r>
      <w:r w:rsidRPr="003C59C5">
        <w:rPr>
          <w:spacing w:val="15"/>
          <w:szCs w:val="22"/>
        </w:rPr>
        <w:t xml:space="preserve"> </w:t>
      </w:r>
      <w:r w:rsidRPr="003C59C5">
        <w:rPr>
          <w:spacing w:val="1"/>
          <w:szCs w:val="22"/>
        </w:rPr>
        <w:t>t</w:t>
      </w:r>
      <w:r w:rsidRPr="003C59C5">
        <w:rPr>
          <w:szCs w:val="22"/>
        </w:rPr>
        <w:t>o</w:t>
      </w:r>
      <w:r w:rsidRPr="003C59C5">
        <w:rPr>
          <w:spacing w:val="15"/>
          <w:szCs w:val="22"/>
        </w:rPr>
        <w:t xml:space="preserve"> Alexander Sanjenis at Alexander.Sanjenis</w:t>
      </w:r>
      <w:r w:rsidRPr="003C59C5">
        <w:rPr>
          <w:szCs w:val="22"/>
        </w:rPr>
        <w:t>@fcc.gov</w:t>
      </w:r>
      <w:r w:rsidRPr="003C59C5">
        <w:rPr>
          <w:color w:val="000000"/>
          <w:szCs w:val="22"/>
        </w:rPr>
        <w:t xml:space="preserve"> on</w:t>
      </w:r>
      <w:r w:rsidRPr="003C59C5">
        <w:rPr>
          <w:color w:val="000000"/>
          <w:spacing w:val="12"/>
          <w:szCs w:val="22"/>
        </w:rPr>
        <w:t xml:space="preserve"> </w:t>
      </w:r>
      <w:r w:rsidRPr="003C59C5">
        <w:rPr>
          <w:color w:val="000000"/>
          <w:spacing w:val="1"/>
          <w:szCs w:val="22"/>
        </w:rPr>
        <w:t>t</w:t>
      </w:r>
      <w:r w:rsidRPr="003C59C5">
        <w:rPr>
          <w:color w:val="000000"/>
          <w:spacing w:val="-2"/>
          <w:szCs w:val="22"/>
        </w:rPr>
        <w:t>h</w:t>
      </w:r>
      <w:r w:rsidRPr="003C59C5">
        <w:rPr>
          <w:color w:val="000000"/>
          <w:szCs w:val="22"/>
        </w:rPr>
        <w:t>e</w:t>
      </w:r>
      <w:r w:rsidRPr="003C59C5">
        <w:rPr>
          <w:color w:val="000000"/>
          <w:spacing w:val="12"/>
          <w:szCs w:val="22"/>
        </w:rPr>
        <w:t xml:space="preserve"> </w:t>
      </w:r>
      <w:r w:rsidRPr="003C59C5">
        <w:rPr>
          <w:color w:val="000000"/>
          <w:spacing w:val="-2"/>
          <w:szCs w:val="22"/>
        </w:rPr>
        <w:t>d</w:t>
      </w:r>
      <w:r w:rsidRPr="003C59C5">
        <w:rPr>
          <w:color w:val="000000"/>
          <w:szCs w:val="22"/>
        </w:rPr>
        <w:t>a</w:t>
      </w:r>
      <w:r w:rsidRPr="003C59C5">
        <w:rPr>
          <w:color w:val="000000"/>
          <w:spacing w:val="1"/>
          <w:szCs w:val="22"/>
        </w:rPr>
        <w:t>t</w:t>
      </w:r>
      <w:r w:rsidRPr="003C59C5">
        <w:rPr>
          <w:color w:val="000000"/>
          <w:szCs w:val="22"/>
        </w:rPr>
        <w:t>e</w:t>
      </w:r>
      <w:r w:rsidRPr="003C59C5">
        <w:rPr>
          <w:color w:val="000000"/>
          <w:spacing w:val="10"/>
          <w:szCs w:val="22"/>
        </w:rPr>
        <w:t xml:space="preserve"> </w:t>
      </w:r>
      <w:r w:rsidRPr="003C59C5">
        <w:rPr>
          <w:color w:val="000000"/>
          <w:szCs w:val="22"/>
        </w:rPr>
        <w:t>s</w:t>
      </w:r>
      <w:r w:rsidRPr="003C59C5">
        <w:rPr>
          <w:color w:val="000000"/>
          <w:spacing w:val="-2"/>
          <w:szCs w:val="22"/>
        </w:rPr>
        <w:t>a</w:t>
      </w:r>
      <w:r w:rsidRPr="003C59C5">
        <w:rPr>
          <w:color w:val="000000"/>
          <w:spacing w:val="1"/>
          <w:szCs w:val="22"/>
        </w:rPr>
        <w:t>i</w:t>
      </w:r>
      <w:r w:rsidRPr="003C59C5">
        <w:rPr>
          <w:color w:val="000000"/>
          <w:szCs w:val="22"/>
        </w:rPr>
        <w:t>d</w:t>
      </w:r>
      <w:r w:rsidRPr="003C59C5">
        <w:rPr>
          <w:color w:val="000000"/>
          <w:spacing w:val="9"/>
          <w:szCs w:val="22"/>
        </w:rPr>
        <w:t xml:space="preserve"> </w:t>
      </w:r>
      <w:r w:rsidRPr="003C59C5">
        <w:rPr>
          <w:color w:val="000000"/>
          <w:szCs w:val="22"/>
        </w:rPr>
        <w:t>pa</w:t>
      </w:r>
      <w:r w:rsidRPr="003C59C5">
        <w:rPr>
          <w:color w:val="000000"/>
          <w:spacing w:val="-2"/>
          <w:szCs w:val="22"/>
        </w:rPr>
        <w:t>y</w:t>
      </w:r>
      <w:r w:rsidRPr="003C59C5">
        <w:rPr>
          <w:color w:val="000000"/>
          <w:spacing w:val="-4"/>
          <w:szCs w:val="22"/>
        </w:rPr>
        <w:t>m</w:t>
      </w:r>
      <w:r w:rsidRPr="003C59C5">
        <w:rPr>
          <w:color w:val="000000"/>
          <w:szCs w:val="22"/>
        </w:rPr>
        <w:t>ent</w:t>
      </w:r>
      <w:r w:rsidRPr="003C59C5">
        <w:rPr>
          <w:color w:val="000000"/>
          <w:spacing w:val="13"/>
          <w:szCs w:val="22"/>
        </w:rPr>
        <w:t xml:space="preserve"> </w:t>
      </w:r>
      <w:r w:rsidRPr="003C59C5">
        <w:rPr>
          <w:color w:val="000000"/>
          <w:spacing w:val="1"/>
          <w:szCs w:val="22"/>
        </w:rPr>
        <w:t>i</w:t>
      </w:r>
      <w:r w:rsidRPr="003C59C5">
        <w:rPr>
          <w:color w:val="000000"/>
          <w:szCs w:val="22"/>
        </w:rPr>
        <w:t>s</w:t>
      </w:r>
      <w:r w:rsidRPr="003C59C5">
        <w:rPr>
          <w:color w:val="000000"/>
          <w:spacing w:val="10"/>
          <w:szCs w:val="22"/>
        </w:rPr>
        <w:t xml:space="preserve"> </w:t>
      </w:r>
      <w:r w:rsidRPr="003C59C5">
        <w:rPr>
          <w:color w:val="000000"/>
          <w:spacing w:val="-4"/>
          <w:szCs w:val="22"/>
        </w:rPr>
        <w:t>m</w:t>
      </w:r>
      <w:r w:rsidRPr="003C59C5">
        <w:rPr>
          <w:color w:val="000000"/>
          <w:szCs w:val="22"/>
        </w:rPr>
        <w:t xml:space="preserve">ade.  </w:t>
      </w:r>
      <w:r w:rsidRPr="003C59C5">
        <w:rPr>
          <w:szCs w:val="22"/>
        </w:rPr>
        <w:t xml:space="preserve">Such payment will be made, without further protest or recourse to a </w:t>
      </w:r>
      <w:r w:rsidRPr="003C59C5">
        <w:rPr>
          <w:i/>
          <w:iCs/>
          <w:szCs w:val="22"/>
        </w:rPr>
        <w:t>trial de novo</w:t>
      </w:r>
      <w:r w:rsidRPr="003C59C5">
        <w:rPr>
          <w:i/>
          <w:szCs w:val="22"/>
        </w:rPr>
        <w:t xml:space="preserve">, </w:t>
      </w:r>
      <w:r w:rsidRPr="003C59C5">
        <w:rPr>
          <w:szCs w:val="22"/>
        </w:rPr>
        <w:t xml:space="preserve">by a check or similar instrument, wire transfer or credit card and must include the Account Number and FRN referenced in the caption to the Order.  </w:t>
      </w:r>
      <w:r w:rsidRPr="003C59C5">
        <w:rPr>
          <w:color w:val="000000"/>
          <w:spacing w:val="-1"/>
          <w:szCs w:val="22"/>
        </w:rPr>
        <w:t>R</w:t>
      </w:r>
      <w:r w:rsidRPr="003C59C5">
        <w:rPr>
          <w:color w:val="000000"/>
          <w:szCs w:val="22"/>
        </w:rPr>
        <w:t>e</w:t>
      </w:r>
      <w:r w:rsidRPr="003C59C5">
        <w:rPr>
          <w:color w:val="000000"/>
          <w:spacing w:val="-2"/>
          <w:szCs w:val="22"/>
        </w:rPr>
        <w:t>g</w:t>
      </w:r>
      <w:r w:rsidRPr="003C59C5">
        <w:rPr>
          <w:color w:val="000000"/>
          <w:szCs w:val="22"/>
        </w:rPr>
        <w:t>a</w:t>
      </w:r>
      <w:r w:rsidRPr="003C59C5">
        <w:rPr>
          <w:color w:val="000000"/>
          <w:spacing w:val="1"/>
          <w:szCs w:val="22"/>
        </w:rPr>
        <w:t>r</w:t>
      </w:r>
      <w:r w:rsidRPr="003C59C5">
        <w:rPr>
          <w:color w:val="000000"/>
          <w:szCs w:val="22"/>
        </w:rPr>
        <w:t>d</w:t>
      </w:r>
      <w:r w:rsidRPr="003C59C5">
        <w:rPr>
          <w:color w:val="000000"/>
          <w:spacing w:val="-1"/>
          <w:szCs w:val="22"/>
        </w:rPr>
        <w:t>l</w:t>
      </w:r>
      <w:r w:rsidRPr="003C59C5">
        <w:rPr>
          <w:color w:val="000000"/>
          <w:szCs w:val="22"/>
        </w:rPr>
        <w:t>e</w:t>
      </w:r>
      <w:r w:rsidRPr="003C59C5">
        <w:rPr>
          <w:color w:val="000000"/>
          <w:spacing w:val="1"/>
          <w:szCs w:val="22"/>
        </w:rPr>
        <w:t>s</w:t>
      </w:r>
      <w:r w:rsidRPr="003C59C5">
        <w:rPr>
          <w:color w:val="000000"/>
          <w:szCs w:val="22"/>
        </w:rPr>
        <w:t>s</w:t>
      </w:r>
      <w:r w:rsidRPr="003C59C5">
        <w:rPr>
          <w:color w:val="000000"/>
          <w:spacing w:val="24"/>
          <w:szCs w:val="22"/>
        </w:rPr>
        <w:t xml:space="preserve"> </w:t>
      </w:r>
      <w:r w:rsidRPr="003C59C5">
        <w:rPr>
          <w:color w:val="000000"/>
          <w:szCs w:val="22"/>
        </w:rPr>
        <w:t>of</w:t>
      </w:r>
      <w:r w:rsidRPr="003C59C5">
        <w:rPr>
          <w:color w:val="000000"/>
          <w:spacing w:val="27"/>
          <w:szCs w:val="22"/>
        </w:rPr>
        <w:t xml:space="preserve"> </w:t>
      </w:r>
      <w:r w:rsidRPr="003C59C5">
        <w:rPr>
          <w:color w:val="000000"/>
          <w:spacing w:val="-1"/>
          <w:szCs w:val="22"/>
        </w:rPr>
        <w:t>t</w:t>
      </w:r>
      <w:r w:rsidRPr="003C59C5">
        <w:rPr>
          <w:color w:val="000000"/>
          <w:szCs w:val="22"/>
        </w:rPr>
        <w:t>he</w:t>
      </w:r>
      <w:r w:rsidRPr="003C59C5">
        <w:rPr>
          <w:color w:val="000000"/>
          <w:spacing w:val="27"/>
          <w:szCs w:val="22"/>
        </w:rPr>
        <w:t xml:space="preserve"> </w:t>
      </w:r>
      <w:r w:rsidRPr="003C59C5">
        <w:rPr>
          <w:color w:val="000000"/>
          <w:spacing w:val="-2"/>
          <w:szCs w:val="22"/>
        </w:rPr>
        <w:t>f</w:t>
      </w:r>
      <w:r w:rsidRPr="003C59C5">
        <w:rPr>
          <w:color w:val="000000"/>
          <w:szCs w:val="22"/>
        </w:rPr>
        <w:t>o</w:t>
      </w:r>
      <w:r w:rsidRPr="003C59C5">
        <w:rPr>
          <w:color w:val="000000"/>
          <w:spacing w:val="1"/>
          <w:szCs w:val="22"/>
        </w:rPr>
        <w:t>r</w:t>
      </w:r>
      <w:r w:rsidRPr="003C59C5">
        <w:rPr>
          <w:color w:val="000000"/>
          <w:szCs w:val="22"/>
        </w:rPr>
        <w:t>m</w:t>
      </w:r>
      <w:r w:rsidRPr="003C59C5">
        <w:rPr>
          <w:color w:val="000000"/>
          <w:spacing w:val="23"/>
          <w:szCs w:val="22"/>
        </w:rPr>
        <w:t xml:space="preserve"> </w:t>
      </w:r>
      <w:r w:rsidRPr="003C59C5">
        <w:rPr>
          <w:color w:val="000000"/>
          <w:szCs w:val="22"/>
        </w:rPr>
        <w:t>of</w:t>
      </w:r>
      <w:r w:rsidRPr="003C59C5">
        <w:rPr>
          <w:color w:val="000000"/>
          <w:spacing w:val="27"/>
          <w:szCs w:val="22"/>
        </w:rPr>
        <w:t xml:space="preserve"> </w:t>
      </w:r>
      <w:r w:rsidRPr="003C59C5">
        <w:rPr>
          <w:color w:val="000000"/>
          <w:szCs w:val="22"/>
        </w:rPr>
        <w:t>pa</w:t>
      </w:r>
      <w:r w:rsidRPr="003C59C5">
        <w:rPr>
          <w:color w:val="000000"/>
          <w:spacing w:val="-2"/>
          <w:szCs w:val="22"/>
        </w:rPr>
        <w:t>y</w:t>
      </w:r>
      <w:r w:rsidRPr="003C59C5">
        <w:rPr>
          <w:color w:val="000000"/>
          <w:spacing w:val="-4"/>
          <w:szCs w:val="22"/>
        </w:rPr>
        <w:t>m</w:t>
      </w:r>
      <w:r w:rsidRPr="003C59C5">
        <w:rPr>
          <w:color w:val="000000"/>
          <w:szCs w:val="22"/>
        </w:rPr>
        <w:t>en</w:t>
      </w:r>
      <w:r w:rsidRPr="003C59C5">
        <w:rPr>
          <w:color w:val="000000"/>
          <w:spacing w:val="1"/>
          <w:szCs w:val="22"/>
        </w:rPr>
        <w:t>t</w:t>
      </w:r>
      <w:r w:rsidRPr="003C59C5">
        <w:rPr>
          <w:color w:val="000000"/>
          <w:szCs w:val="22"/>
        </w:rPr>
        <w:t>,</w:t>
      </w:r>
      <w:r w:rsidRPr="003C59C5">
        <w:rPr>
          <w:color w:val="000000"/>
          <w:spacing w:val="26"/>
          <w:szCs w:val="22"/>
        </w:rPr>
        <w:t xml:space="preserve"> </w:t>
      </w:r>
      <w:r w:rsidRPr="003C59C5">
        <w:rPr>
          <w:color w:val="000000"/>
          <w:szCs w:val="22"/>
        </w:rPr>
        <w:t>a</w:t>
      </w:r>
      <w:r w:rsidRPr="003C59C5">
        <w:rPr>
          <w:color w:val="000000"/>
          <w:spacing w:val="27"/>
          <w:szCs w:val="22"/>
        </w:rPr>
        <w:t xml:space="preserve"> </w:t>
      </w:r>
      <w:r w:rsidRPr="003C59C5">
        <w:rPr>
          <w:color w:val="000000"/>
          <w:szCs w:val="22"/>
        </w:rPr>
        <w:t>co</w:t>
      </w:r>
      <w:r w:rsidRPr="003C59C5">
        <w:rPr>
          <w:color w:val="000000"/>
          <w:spacing w:val="-3"/>
          <w:szCs w:val="22"/>
        </w:rPr>
        <w:t>m</w:t>
      </w:r>
      <w:r w:rsidRPr="003C59C5">
        <w:rPr>
          <w:color w:val="000000"/>
          <w:szCs w:val="22"/>
        </w:rPr>
        <w:t>p</w:t>
      </w:r>
      <w:r w:rsidRPr="003C59C5">
        <w:rPr>
          <w:color w:val="000000"/>
          <w:spacing w:val="1"/>
          <w:szCs w:val="22"/>
        </w:rPr>
        <w:t>l</w:t>
      </w:r>
      <w:r w:rsidRPr="003C59C5">
        <w:rPr>
          <w:color w:val="000000"/>
          <w:szCs w:val="22"/>
        </w:rPr>
        <w:t>e</w:t>
      </w:r>
      <w:r w:rsidRPr="003C59C5">
        <w:rPr>
          <w:color w:val="000000"/>
          <w:spacing w:val="1"/>
          <w:szCs w:val="22"/>
        </w:rPr>
        <w:t>t</w:t>
      </w:r>
      <w:r w:rsidRPr="003C59C5">
        <w:rPr>
          <w:color w:val="000000"/>
          <w:szCs w:val="22"/>
        </w:rPr>
        <w:t>ed</w:t>
      </w:r>
      <w:r w:rsidRPr="003C59C5">
        <w:rPr>
          <w:color w:val="000000"/>
          <w:spacing w:val="27"/>
          <w:szCs w:val="22"/>
        </w:rPr>
        <w:t xml:space="preserve"> </w:t>
      </w:r>
      <w:r w:rsidRPr="003C59C5">
        <w:rPr>
          <w:color w:val="000000"/>
          <w:szCs w:val="22"/>
        </w:rPr>
        <w:t>F</w:t>
      </w:r>
      <w:r w:rsidRPr="003C59C5">
        <w:rPr>
          <w:color w:val="000000"/>
          <w:spacing w:val="-1"/>
          <w:szCs w:val="22"/>
        </w:rPr>
        <w:t>C</w:t>
      </w:r>
      <w:r w:rsidRPr="003C59C5">
        <w:rPr>
          <w:color w:val="000000"/>
          <w:szCs w:val="22"/>
        </w:rPr>
        <w:t>C Form</w:t>
      </w:r>
      <w:r w:rsidRPr="003C59C5">
        <w:rPr>
          <w:color w:val="000000"/>
          <w:spacing w:val="33"/>
          <w:szCs w:val="22"/>
        </w:rPr>
        <w:t xml:space="preserve"> </w:t>
      </w:r>
      <w:r w:rsidRPr="003C59C5">
        <w:rPr>
          <w:color w:val="000000"/>
          <w:szCs w:val="22"/>
        </w:rPr>
        <w:t>159</w:t>
      </w:r>
      <w:r w:rsidRPr="003C59C5">
        <w:rPr>
          <w:color w:val="000000"/>
          <w:spacing w:val="36"/>
          <w:szCs w:val="22"/>
        </w:rPr>
        <w:t xml:space="preserve"> </w:t>
      </w:r>
      <w:r w:rsidRPr="003C59C5">
        <w:rPr>
          <w:color w:val="000000"/>
          <w:spacing w:val="1"/>
          <w:szCs w:val="22"/>
        </w:rPr>
        <w:t>(</w:t>
      </w:r>
      <w:r w:rsidRPr="003C59C5">
        <w:rPr>
          <w:color w:val="000000"/>
          <w:spacing w:val="-1"/>
          <w:szCs w:val="22"/>
        </w:rPr>
        <w:t>R</w:t>
      </w:r>
      <w:r w:rsidRPr="003C59C5">
        <w:rPr>
          <w:color w:val="000000"/>
          <w:szCs w:val="22"/>
        </w:rPr>
        <w:t>e</w:t>
      </w:r>
      <w:r w:rsidRPr="003C59C5">
        <w:rPr>
          <w:color w:val="000000"/>
          <w:spacing w:val="-3"/>
          <w:szCs w:val="22"/>
        </w:rPr>
        <w:t>m</w:t>
      </w:r>
      <w:r w:rsidRPr="003C59C5">
        <w:rPr>
          <w:color w:val="000000"/>
          <w:spacing w:val="1"/>
          <w:szCs w:val="22"/>
        </w:rPr>
        <w:t>itt</w:t>
      </w:r>
      <w:r w:rsidRPr="003C59C5">
        <w:rPr>
          <w:color w:val="000000"/>
          <w:szCs w:val="22"/>
        </w:rPr>
        <w:t>an</w:t>
      </w:r>
      <w:r w:rsidRPr="003C59C5">
        <w:rPr>
          <w:color w:val="000000"/>
          <w:spacing w:val="-2"/>
          <w:szCs w:val="22"/>
        </w:rPr>
        <w:t>c</w:t>
      </w:r>
      <w:r w:rsidRPr="003C59C5">
        <w:rPr>
          <w:color w:val="000000"/>
          <w:szCs w:val="22"/>
        </w:rPr>
        <w:t>e</w:t>
      </w:r>
      <w:r w:rsidRPr="003C59C5">
        <w:rPr>
          <w:color w:val="000000"/>
          <w:spacing w:val="36"/>
          <w:szCs w:val="22"/>
        </w:rPr>
        <w:t xml:space="preserve"> </w:t>
      </w:r>
      <w:r w:rsidRPr="003C59C5">
        <w:rPr>
          <w:color w:val="000000"/>
          <w:spacing w:val="-1"/>
          <w:szCs w:val="22"/>
        </w:rPr>
        <w:t>A</w:t>
      </w:r>
      <w:r w:rsidRPr="003C59C5">
        <w:rPr>
          <w:color w:val="000000"/>
          <w:spacing w:val="-2"/>
          <w:szCs w:val="22"/>
        </w:rPr>
        <w:t>dv</w:t>
      </w:r>
      <w:r w:rsidRPr="003C59C5">
        <w:rPr>
          <w:color w:val="000000"/>
          <w:spacing w:val="1"/>
          <w:szCs w:val="22"/>
        </w:rPr>
        <w:t>i</w:t>
      </w:r>
      <w:r w:rsidRPr="003C59C5">
        <w:rPr>
          <w:color w:val="000000"/>
          <w:szCs w:val="22"/>
        </w:rPr>
        <w:t xml:space="preserve">ce) </w:t>
      </w:r>
      <w:r w:rsidRPr="003C59C5">
        <w:rPr>
          <w:color w:val="000000"/>
          <w:spacing w:val="-4"/>
          <w:szCs w:val="22"/>
        </w:rPr>
        <w:t>m</w:t>
      </w:r>
      <w:r w:rsidRPr="003C59C5">
        <w:rPr>
          <w:color w:val="000000"/>
          <w:szCs w:val="22"/>
        </w:rPr>
        <w:t>ust</w:t>
      </w:r>
      <w:r w:rsidRPr="003C59C5">
        <w:rPr>
          <w:color w:val="000000"/>
          <w:spacing w:val="37"/>
          <w:szCs w:val="22"/>
        </w:rPr>
        <w:t xml:space="preserve"> </w:t>
      </w:r>
      <w:r w:rsidRPr="003C59C5">
        <w:rPr>
          <w:color w:val="000000"/>
          <w:szCs w:val="22"/>
        </w:rPr>
        <w:t>be</w:t>
      </w:r>
      <w:r w:rsidRPr="003C59C5">
        <w:rPr>
          <w:color w:val="000000"/>
          <w:spacing w:val="36"/>
          <w:szCs w:val="22"/>
        </w:rPr>
        <w:t xml:space="preserve"> </w:t>
      </w:r>
      <w:r w:rsidRPr="003C59C5">
        <w:rPr>
          <w:color w:val="000000"/>
          <w:szCs w:val="22"/>
        </w:rPr>
        <w:t>sub</w:t>
      </w:r>
      <w:r w:rsidRPr="003C59C5">
        <w:rPr>
          <w:color w:val="000000"/>
          <w:spacing w:val="-3"/>
          <w:szCs w:val="22"/>
        </w:rPr>
        <w:t>m</w:t>
      </w:r>
      <w:r w:rsidRPr="003C59C5">
        <w:rPr>
          <w:color w:val="000000"/>
          <w:spacing w:val="1"/>
          <w:szCs w:val="22"/>
        </w:rPr>
        <w:t>i</w:t>
      </w:r>
      <w:r w:rsidRPr="003C59C5">
        <w:rPr>
          <w:color w:val="000000"/>
          <w:spacing w:val="-1"/>
          <w:szCs w:val="22"/>
        </w:rPr>
        <w:t>t</w:t>
      </w:r>
      <w:r w:rsidRPr="003C59C5">
        <w:rPr>
          <w:color w:val="000000"/>
          <w:spacing w:val="1"/>
          <w:szCs w:val="22"/>
        </w:rPr>
        <w:t>t</w:t>
      </w:r>
      <w:r w:rsidRPr="003C59C5">
        <w:rPr>
          <w:color w:val="000000"/>
          <w:szCs w:val="22"/>
        </w:rPr>
        <w:t>ed</w:t>
      </w:r>
      <w:r w:rsidRPr="003C59C5">
        <w:rPr>
          <w:color w:val="000000"/>
          <w:spacing w:val="2"/>
          <w:szCs w:val="22"/>
        </w:rPr>
        <w:t>.</w:t>
      </w:r>
      <w:r w:rsidRPr="003C59C5">
        <w:rPr>
          <w:color w:val="000000"/>
          <w:position w:val="10"/>
          <w:szCs w:val="22"/>
        </w:rPr>
        <w:t xml:space="preserve">  </w:t>
      </w:r>
      <w:r w:rsidRPr="003C59C5">
        <w:rPr>
          <w:color w:val="000000"/>
          <w:szCs w:val="22"/>
        </w:rPr>
        <w:t>When</w:t>
      </w:r>
      <w:r w:rsidRPr="003C59C5">
        <w:rPr>
          <w:color w:val="000000"/>
          <w:spacing w:val="36"/>
          <w:szCs w:val="22"/>
        </w:rPr>
        <w:t xml:space="preserve"> </w:t>
      </w:r>
      <w:r w:rsidRPr="003C59C5">
        <w:rPr>
          <w:color w:val="000000"/>
          <w:szCs w:val="22"/>
        </w:rPr>
        <w:t>co</w:t>
      </w:r>
      <w:r w:rsidRPr="003C59C5">
        <w:rPr>
          <w:color w:val="000000"/>
          <w:spacing w:val="-3"/>
          <w:szCs w:val="22"/>
        </w:rPr>
        <w:t>m</w:t>
      </w:r>
      <w:r w:rsidRPr="003C59C5">
        <w:rPr>
          <w:color w:val="000000"/>
          <w:szCs w:val="22"/>
        </w:rPr>
        <w:t>p</w:t>
      </w:r>
      <w:r w:rsidRPr="003C59C5">
        <w:rPr>
          <w:color w:val="000000"/>
          <w:spacing w:val="1"/>
          <w:szCs w:val="22"/>
        </w:rPr>
        <w:t>l</w:t>
      </w:r>
      <w:r w:rsidRPr="003C59C5">
        <w:rPr>
          <w:color w:val="000000"/>
          <w:spacing w:val="-2"/>
          <w:szCs w:val="22"/>
        </w:rPr>
        <w:t>e</w:t>
      </w:r>
      <w:r w:rsidRPr="003C59C5">
        <w:rPr>
          <w:color w:val="000000"/>
          <w:spacing w:val="1"/>
          <w:szCs w:val="22"/>
        </w:rPr>
        <w:t>ti</w:t>
      </w:r>
      <w:r w:rsidRPr="003C59C5">
        <w:rPr>
          <w:color w:val="000000"/>
          <w:szCs w:val="22"/>
        </w:rPr>
        <w:t>ng</w:t>
      </w:r>
      <w:r w:rsidRPr="003C59C5">
        <w:rPr>
          <w:color w:val="000000"/>
          <w:spacing w:val="34"/>
          <w:szCs w:val="22"/>
        </w:rPr>
        <w:t xml:space="preserve"> </w:t>
      </w:r>
      <w:r w:rsidRPr="003C59C5">
        <w:rPr>
          <w:color w:val="000000"/>
          <w:spacing w:val="1"/>
          <w:szCs w:val="22"/>
        </w:rPr>
        <w:t>t</w:t>
      </w:r>
      <w:r w:rsidRPr="003C59C5">
        <w:rPr>
          <w:color w:val="000000"/>
          <w:szCs w:val="22"/>
        </w:rPr>
        <w:t>he</w:t>
      </w:r>
      <w:r w:rsidRPr="003C59C5">
        <w:rPr>
          <w:color w:val="000000"/>
          <w:spacing w:val="36"/>
          <w:szCs w:val="22"/>
        </w:rPr>
        <w:t xml:space="preserve"> </w:t>
      </w:r>
      <w:r w:rsidRPr="003C59C5">
        <w:rPr>
          <w:color w:val="000000"/>
          <w:szCs w:val="22"/>
        </w:rPr>
        <w:t>F</w:t>
      </w:r>
      <w:r w:rsidRPr="003C59C5">
        <w:rPr>
          <w:color w:val="000000"/>
          <w:spacing w:val="-4"/>
          <w:szCs w:val="22"/>
        </w:rPr>
        <w:t>C</w:t>
      </w:r>
      <w:r w:rsidRPr="003C59C5">
        <w:rPr>
          <w:color w:val="000000"/>
          <w:szCs w:val="22"/>
        </w:rPr>
        <w:t>C</w:t>
      </w:r>
      <w:r w:rsidRPr="003C59C5">
        <w:rPr>
          <w:color w:val="000000"/>
          <w:spacing w:val="35"/>
          <w:szCs w:val="22"/>
        </w:rPr>
        <w:t xml:space="preserve"> </w:t>
      </w:r>
      <w:r w:rsidRPr="003C59C5">
        <w:rPr>
          <w:color w:val="000000"/>
          <w:szCs w:val="22"/>
        </w:rPr>
        <w:t>Form</w:t>
      </w:r>
      <w:r w:rsidRPr="003C59C5">
        <w:rPr>
          <w:color w:val="000000"/>
          <w:spacing w:val="33"/>
          <w:szCs w:val="22"/>
        </w:rPr>
        <w:t xml:space="preserve"> </w:t>
      </w:r>
      <w:r w:rsidRPr="003C59C5">
        <w:rPr>
          <w:color w:val="000000"/>
          <w:szCs w:val="22"/>
        </w:rPr>
        <w:t>159,</w:t>
      </w:r>
      <w:r w:rsidRPr="003C59C5">
        <w:rPr>
          <w:color w:val="000000"/>
          <w:spacing w:val="36"/>
          <w:szCs w:val="22"/>
        </w:rPr>
        <w:t xml:space="preserve"> </w:t>
      </w:r>
      <w:r w:rsidRPr="003C59C5">
        <w:rPr>
          <w:color w:val="000000"/>
          <w:szCs w:val="22"/>
        </w:rPr>
        <w:t>en</w:t>
      </w:r>
      <w:r w:rsidRPr="003C59C5">
        <w:rPr>
          <w:color w:val="000000"/>
          <w:spacing w:val="1"/>
          <w:szCs w:val="22"/>
        </w:rPr>
        <w:t>t</w:t>
      </w:r>
      <w:r w:rsidRPr="003C59C5">
        <w:rPr>
          <w:color w:val="000000"/>
          <w:szCs w:val="22"/>
        </w:rPr>
        <w:t>er</w:t>
      </w:r>
      <w:r w:rsidRPr="003C59C5">
        <w:rPr>
          <w:color w:val="000000"/>
          <w:spacing w:val="35"/>
          <w:szCs w:val="22"/>
        </w:rPr>
        <w:t xml:space="preserve"> </w:t>
      </w:r>
      <w:r w:rsidRPr="003C59C5">
        <w:rPr>
          <w:color w:val="000000"/>
          <w:spacing w:val="1"/>
          <w:szCs w:val="22"/>
        </w:rPr>
        <w:t>t</w:t>
      </w:r>
      <w:r w:rsidRPr="003C59C5">
        <w:rPr>
          <w:color w:val="000000"/>
          <w:szCs w:val="22"/>
        </w:rPr>
        <w:t xml:space="preserve">he </w:t>
      </w:r>
      <w:r w:rsidRPr="003C59C5">
        <w:rPr>
          <w:spacing w:val="-1"/>
          <w:szCs w:val="22"/>
        </w:rPr>
        <w:t>A</w:t>
      </w:r>
      <w:r w:rsidRPr="003C59C5">
        <w:rPr>
          <w:szCs w:val="22"/>
        </w:rPr>
        <w:t>ccount</w:t>
      </w:r>
      <w:r w:rsidRPr="003C59C5">
        <w:rPr>
          <w:spacing w:val="6"/>
          <w:szCs w:val="22"/>
        </w:rPr>
        <w:t xml:space="preserve"> </w:t>
      </w:r>
      <w:r w:rsidRPr="003C59C5">
        <w:rPr>
          <w:spacing w:val="-1"/>
          <w:szCs w:val="22"/>
        </w:rPr>
        <w:t>N</w:t>
      </w:r>
      <w:r w:rsidRPr="003C59C5">
        <w:rPr>
          <w:szCs w:val="22"/>
        </w:rPr>
        <w:t>u</w:t>
      </w:r>
      <w:r w:rsidRPr="003C59C5">
        <w:rPr>
          <w:spacing w:val="-4"/>
          <w:szCs w:val="22"/>
        </w:rPr>
        <w:t>m</w:t>
      </w:r>
      <w:r w:rsidRPr="003C59C5">
        <w:rPr>
          <w:szCs w:val="22"/>
        </w:rPr>
        <w:t>b</w:t>
      </w:r>
      <w:r w:rsidRPr="003C59C5">
        <w:rPr>
          <w:spacing w:val="1"/>
          <w:szCs w:val="22"/>
        </w:rPr>
        <w:t>e</w:t>
      </w:r>
      <w:r w:rsidRPr="003C59C5">
        <w:rPr>
          <w:szCs w:val="22"/>
        </w:rPr>
        <w:t>r</w:t>
      </w:r>
      <w:r w:rsidRPr="003C59C5">
        <w:rPr>
          <w:spacing w:val="5"/>
          <w:szCs w:val="22"/>
        </w:rPr>
        <w:t xml:space="preserve"> </w:t>
      </w:r>
      <w:r w:rsidRPr="003C59C5">
        <w:rPr>
          <w:spacing w:val="1"/>
          <w:szCs w:val="22"/>
        </w:rPr>
        <w:t>i</w:t>
      </w:r>
      <w:r w:rsidRPr="003C59C5">
        <w:rPr>
          <w:szCs w:val="22"/>
        </w:rPr>
        <w:t>n</w:t>
      </w:r>
      <w:r w:rsidRPr="003C59C5">
        <w:rPr>
          <w:spacing w:val="5"/>
          <w:szCs w:val="22"/>
        </w:rPr>
        <w:t xml:space="preserve"> </w:t>
      </w:r>
      <w:r w:rsidRPr="003C59C5">
        <w:rPr>
          <w:spacing w:val="-2"/>
          <w:szCs w:val="22"/>
        </w:rPr>
        <w:t>b</w:t>
      </w:r>
      <w:r w:rsidRPr="003C59C5">
        <w:rPr>
          <w:spacing w:val="1"/>
          <w:szCs w:val="22"/>
        </w:rPr>
        <w:t>l</w:t>
      </w:r>
      <w:r w:rsidRPr="003C59C5">
        <w:rPr>
          <w:szCs w:val="22"/>
        </w:rPr>
        <w:t>ock</w:t>
      </w:r>
      <w:r w:rsidRPr="003C59C5">
        <w:rPr>
          <w:spacing w:val="3"/>
          <w:szCs w:val="22"/>
        </w:rPr>
        <w:t xml:space="preserve"> </w:t>
      </w:r>
      <w:r w:rsidRPr="003C59C5">
        <w:rPr>
          <w:szCs w:val="22"/>
        </w:rPr>
        <w:t>nu</w:t>
      </w:r>
      <w:r w:rsidRPr="003C59C5">
        <w:rPr>
          <w:spacing w:val="-4"/>
          <w:szCs w:val="22"/>
        </w:rPr>
        <w:t>m</w:t>
      </w:r>
      <w:r w:rsidRPr="003C59C5">
        <w:rPr>
          <w:szCs w:val="22"/>
        </w:rPr>
        <w:t>ber</w:t>
      </w:r>
      <w:r w:rsidRPr="003C59C5">
        <w:rPr>
          <w:spacing w:val="6"/>
          <w:szCs w:val="22"/>
        </w:rPr>
        <w:t xml:space="preserve"> </w:t>
      </w:r>
      <w:r w:rsidRPr="003C59C5">
        <w:rPr>
          <w:szCs w:val="22"/>
        </w:rPr>
        <w:t>23A</w:t>
      </w:r>
      <w:r w:rsidRPr="003C59C5">
        <w:rPr>
          <w:spacing w:val="4"/>
          <w:szCs w:val="22"/>
        </w:rPr>
        <w:t xml:space="preserve"> </w:t>
      </w:r>
      <w:r w:rsidRPr="003C59C5">
        <w:rPr>
          <w:spacing w:val="1"/>
          <w:szCs w:val="22"/>
        </w:rPr>
        <w:t>(</w:t>
      </w:r>
      <w:r w:rsidRPr="003C59C5">
        <w:rPr>
          <w:szCs w:val="22"/>
        </w:rPr>
        <w:t>ca</w:t>
      </w:r>
      <w:r w:rsidRPr="003C59C5">
        <w:rPr>
          <w:spacing w:val="-1"/>
          <w:szCs w:val="22"/>
        </w:rPr>
        <w:t>l</w:t>
      </w:r>
      <w:r w:rsidRPr="003C59C5">
        <w:rPr>
          <w:szCs w:val="22"/>
        </w:rPr>
        <w:t>l</w:t>
      </w:r>
      <w:r w:rsidRPr="003C59C5">
        <w:rPr>
          <w:spacing w:val="6"/>
          <w:szCs w:val="22"/>
        </w:rPr>
        <w:t xml:space="preserve"> </w:t>
      </w:r>
      <w:r w:rsidRPr="003C59C5">
        <w:rPr>
          <w:spacing w:val="-2"/>
          <w:szCs w:val="22"/>
        </w:rPr>
        <w:t>s</w:t>
      </w:r>
      <w:r w:rsidRPr="003C59C5">
        <w:rPr>
          <w:spacing w:val="1"/>
          <w:szCs w:val="22"/>
        </w:rPr>
        <w:t>i</w:t>
      </w:r>
      <w:r w:rsidRPr="003C59C5">
        <w:rPr>
          <w:spacing w:val="-2"/>
          <w:szCs w:val="22"/>
        </w:rPr>
        <w:t>g</w:t>
      </w:r>
      <w:r w:rsidRPr="003C59C5">
        <w:rPr>
          <w:szCs w:val="22"/>
        </w:rPr>
        <w:t>n</w:t>
      </w:r>
      <w:r w:rsidRPr="003C59C5">
        <w:rPr>
          <w:spacing w:val="1"/>
          <w:szCs w:val="22"/>
        </w:rPr>
        <w:t>/</w:t>
      </w:r>
      <w:r w:rsidRPr="003C59C5">
        <w:rPr>
          <w:szCs w:val="22"/>
        </w:rPr>
        <w:t>o</w:t>
      </w:r>
      <w:r w:rsidRPr="003C59C5">
        <w:rPr>
          <w:spacing w:val="1"/>
          <w:szCs w:val="22"/>
        </w:rPr>
        <w:t>t</w:t>
      </w:r>
      <w:r w:rsidRPr="003C59C5">
        <w:rPr>
          <w:spacing w:val="-2"/>
          <w:szCs w:val="22"/>
        </w:rPr>
        <w:t>he</w:t>
      </w:r>
      <w:r w:rsidRPr="003C59C5">
        <w:rPr>
          <w:szCs w:val="22"/>
        </w:rPr>
        <w:t>r</w:t>
      </w:r>
      <w:r w:rsidRPr="003C59C5">
        <w:rPr>
          <w:spacing w:val="5"/>
          <w:szCs w:val="22"/>
        </w:rPr>
        <w:t xml:space="preserve"> </w:t>
      </w:r>
      <w:r w:rsidRPr="003C59C5">
        <w:rPr>
          <w:spacing w:val="-4"/>
          <w:szCs w:val="22"/>
        </w:rPr>
        <w:t>I</w:t>
      </w:r>
      <w:r w:rsidRPr="003C59C5">
        <w:rPr>
          <w:spacing w:val="-1"/>
          <w:szCs w:val="22"/>
        </w:rPr>
        <w:t>D</w:t>
      </w:r>
      <w:r w:rsidRPr="003C59C5">
        <w:rPr>
          <w:szCs w:val="22"/>
        </w:rPr>
        <w:t>)</w:t>
      </w:r>
      <w:r w:rsidRPr="003C59C5">
        <w:rPr>
          <w:spacing w:val="5"/>
          <w:szCs w:val="22"/>
        </w:rPr>
        <w:t xml:space="preserve"> </w:t>
      </w:r>
      <w:r w:rsidRPr="003C59C5">
        <w:rPr>
          <w:szCs w:val="22"/>
        </w:rPr>
        <w:t>and</w:t>
      </w:r>
      <w:r w:rsidRPr="003C59C5">
        <w:rPr>
          <w:spacing w:val="5"/>
          <w:szCs w:val="22"/>
        </w:rPr>
        <w:t xml:space="preserve"> </w:t>
      </w:r>
      <w:r w:rsidRPr="003C59C5">
        <w:rPr>
          <w:szCs w:val="22"/>
        </w:rPr>
        <w:t>en</w:t>
      </w:r>
      <w:r w:rsidRPr="003C59C5">
        <w:rPr>
          <w:spacing w:val="1"/>
          <w:szCs w:val="22"/>
        </w:rPr>
        <w:t>t</w:t>
      </w:r>
      <w:r w:rsidRPr="003C59C5">
        <w:rPr>
          <w:szCs w:val="22"/>
        </w:rPr>
        <w:t>er</w:t>
      </w:r>
      <w:r w:rsidRPr="003C59C5">
        <w:rPr>
          <w:spacing w:val="4"/>
          <w:szCs w:val="22"/>
        </w:rPr>
        <w:t xml:space="preserve"> </w:t>
      </w:r>
      <w:r w:rsidRPr="003C59C5">
        <w:rPr>
          <w:spacing w:val="1"/>
          <w:szCs w:val="22"/>
        </w:rPr>
        <w:t>t</w:t>
      </w:r>
      <w:r w:rsidRPr="003C59C5">
        <w:rPr>
          <w:szCs w:val="22"/>
        </w:rPr>
        <w:t>he</w:t>
      </w:r>
      <w:r w:rsidRPr="003C59C5">
        <w:rPr>
          <w:spacing w:val="5"/>
          <w:szCs w:val="22"/>
        </w:rPr>
        <w:t xml:space="preserve"> </w:t>
      </w:r>
      <w:r w:rsidRPr="003C59C5">
        <w:rPr>
          <w:spacing w:val="-1"/>
          <w:szCs w:val="22"/>
        </w:rPr>
        <w:t>l</w:t>
      </w:r>
      <w:r w:rsidRPr="003C59C5">
        <w:rPr>
          <w:szCs w:val="22"/>
        </w:rPr>
        <w:t>e</w:t>
      </w:r>
      <w:r w:rsidRPr="003C59C5">
        <w:rPr>
          <w:spacing w:val="-1"/>
          <w:szCs w:val="22"/>
        </w:rPr>
        <w:t>t</w:t>
      </w:r>
      <w:r w:rsidRPr="003C59C5">
        <w:rPr>
          <w:spacing w:val="1"/>
          <w:szCs w:val="22"/>
        </w:rPr>
        <w:t>t</w:t>
      </w:r>
      <w:r w:rsidRPr="003C59C5">
        <w:rPr>
          <w:spacing w:val="-2"/>
          <w:szCs w:val="22"/>
        </w:rPr>
        <w:t>e</w:t>
      </w:r>
      <w:r w:rsidRPr="003C59C5">
        <w:rPr>
          <w:spacing w:val="1"/>
          <w:szCs w:val="22"/>
        </w:rPr>
        <w:t>r</w:t>
      </w:r>
      <w:r w:rsidRPr="003C59C5">
        <w:rPr>
          <w:szCs w:val="22"/>
        </w:rPr>
        <w:t>s</w:t>
      </w:r>
      <w:r w:rsidRPr="003C59C5">
        <w:rPr>
          <w:spacing w:val="5"/>
          <w:szCs w:val="22"/>
        </w:rPr>
        <w:t xml:space="preserve"> </w:t>
      </w:r>
      <w:r w:rsidRPr="003C59C5">
        <w:rPr>
          <w:spacing w:val="-2"/>
          <w:szCs w:val="22"/>
        </w:rPr>
        <w:t>“</w:t>
      </w:r>
      <w:r w:rsidRPr="003C59C5">
        <w:rPr>
          <w:szCs w:val="22"/>
        </w:rPr>
        <w:t>F</w:t>
      </w:r>
      <w:r w:rsidRPr="003C59C5">
        <w:rPr>
          <w:spacing w:val="-1"/>
          <w:szCs w:val="22"/>
        </w:rPr>
        <w:t>OR</w:t>
      </w:r>
      <w:r w:rsidRPr="003C59C5">
        <w:rPr>
          <w:szCs w:val="22"/>
        </w:rPr>
        <w:t>F”</w:t>
      </w:r>
      <w:r w:rsidRPr="003C59C5">
        <w:rPr>
          <w:spacing w:val="5"/>
          <w:szCs w:val="22"/>
        </w:rPr>
        <w:t xml:space="preserve"> </w:t>
      </w:r>
      <w:r w:rsidRPr="003C59C5">
        <w:rPr>
          <w:spacing w:val="1"/>
          <w:szCs w:val="22"/>
        </w:rPr>
        <w:t>i</w:t>
      </w:r>
      <w:r w:rsidRPr="003C59C5">
        <w:rPr>
          <w:szCs w:val="22"/>
        </w:rPr>
        <w:t>n</w:t>
      </w:r>
      <w:r w:rsidRPr="003C59C5">
        <w:rPr>
          <w:spacing w:val="5"/>
          <w:szCs w:val="22"/>
        </w:rPr>
        <w:t xml:space="preserve"> </w:t>
      </w:r>
      <w:r w:rsidRPr="003C59C5">
        <w:rPr>
          <w:szCs w:val="22"/>
        </w:rPr>
        <w:t>b</w:t>
      </w:r>
      <w:r w:rsidRPr="003C59C5">
        <w:rPr>
          <w:spacing w:val="1"/>
          <w:szCs w:val="22"/>
        </w:rPr>
        <w:t>l</w:t>
      </w:r>
      <w:r w:rsidRPr="003C59C5">
        <w:rPr>
          <w:spacing w:val="-2"/>
          <w:szCs w:val="22"/>
        </w:rPr>
        <w:t>o</w:t>
      </w:r>
      <w:r w:rsidRPr="003C59C5">
        <w:rPr>
          <w:szCs w:val="22"/>
        </w:rPr>
        <w:t>ck</w:t>
      </w:r>
      <w:r w:rsidRPr="003C59C5">
        <w:rPr>
          <w:spacing w:val="3"/>
          <w:szCs w:val="22"/>
        </w:rPr>
        <w:t xml:space="preserve"> </w:t>
      </w:r>
      <w:r w:rsidRPr="003C59C5">
        <w:rPr>
          <w:szCs w:val="22"/>
        </w:rPr>
        <w:t>nu</w:t>
      </w:r>
      <w:r w:rsidRPr="003C59C5">
        <w:rPr>
          <w:spacing w:val="-4"/>
          <w:szCs w:val="22"/>
        </w:rPr>
        <w:t>m</w:t>
      </w:r>
      <w:r w:rsidRPr="003C59C5">
        <w:rPr>
          <w:szCs w:val="22"/>
        </w:rPr>
        <w:t>ber 24A</w:t>
      </w:r>
      <w:r w:rsidRPr="003C59C5">
        <w:rPr>
          <w:spacing w:val="28"/>
          <w:szCs w:val="22"/>
        </w:rPr>
        <w:t xml:space="preserve"> </w:t>
      </w:r>
      <w:r w:rsidRPr="003C59C5">
        <w:rPr>
          <w:spacing w:val="1"/>
          <w:szCs w:val="22"/>
        </w:rPr>
        <w:t>(</w:t>
      </w:r>
      <w:r w:rsidRPr="003C59C5">
        <w:rPr>
          <w:szCs w:val="22"/>
        </w:rPr>
        <w:t>pay</w:t>
      </w:r>
      <w:r w:rsidRPr="003C59C5">
        <w:rPr>
          <w:spacing w:val="-3"/>
          <w:szCs w:val="22"/>
        </w:rPr>
        <w:t>m</w:t>
      </w:r>
      <w:r w:rsidRPr="003C59C5">
        <w:rPr>
          <w:szCs w:val="22"/>
        </w:rPr>
        <w:t>ent</w:t>
      </w:r>
      <w:r w:rsidRPr="003C59C5">
        <w:rPr>
          <w:spacing w:val="30"/>
          <w:szCs w:val="22"/>
        </w:rPr>
        <w:t xml:space="preserve"> </w:t>
      </w:r>
      <w:r w:rsidRPr="003C59C5">
        <w:rPr>
          <w:spacing w:val="1"/>
          <w:szCs w:val="22"/>
        </w:rPr>
        <w:t>t</w:t>
      </w:r>
      <w:r w:rsidRPr="003C59C5">
        <w:rPr>
          <w:spacing w:val="-2"/>
          <w:szCs w:val="22"/>
        </w:rPr>
        <w:t>y</w:t>
      </w:r>
      <w:r w:rsidRPr="003C59C5">
        <w:rPr>
          <w:szCs w:val="22"/>
        </w:rPr>
        <w:t>pe</w:t>
      </w:r>
      <w:r w:rsidRPr="003C59C5">
        <w:rPr>
          <w:spacing w:val="29"/>
          <w:szCs w:val="22"/>
        </w:rPr>
        <w:t xml:space="preserve"> </w:t>
      </w:r>
      <w:r w:rsidRPr="003C59C5">
        <w:rPr>
          <w:szCs w:val="22"/>
        </w:rPr>
        <w:t>code</w:t>
      </w:r>
      <w:r w:rsidRPr="003C59C5">
        <w:rPr>
          <w:spacing w:val="1"/>
          <w:szCs w:val="22"/>
        </w:rPr>
        <w:t>)</w:t>
      </w:r>
      <w:r w:rsidRPr="003C59C5">
        <w:rPr>
          <w:szCs w:val="22"/>
        </w:rPr>
        <w:t xml:space="preserve">.  Below are additional instructions that should be followed based on the form of payment selected:  </w:t>
      </w:r>
    </w:p>
    <w:p w:rsidR="003C59C5" w:rsidRPr="003C59C5" w:rsidRDefault="003C59C5" w:rsidP="003C59C5">
      <w:pPr>
        <w:spacing w:line="220" w:lineRule="exact"/>
        <w:rPr>
          <w:szCs w:val="22"/>
        </w:rPr>
      </w:pPr>
    </w:p>
    <w:p w:rsidR="003C59C5" w:rsidRPr="003C59C5" w:rsidRDefault="003C59C5" w:rsidP="003C59C5">
      <w:pPr>
        <w:widowControl/>
        <w:numPr>
          <w:ilvl w:val="0"/>
          <w:numId w:val="17"/>
        </w:numPr>
        <w:tabs>
          <w:tab w:val="left" w:pos="1180"/>
        </w:tabs>
        <w:ind w:left="1541" w:right="58"/>
        <w:contextualSpacing/>
        <w:rPr>
          <w:szCs w:val="22"/>
        </w:rPr>
      </w:pPr>
      <w:r w:rsidRPr="003C59C5">
        <w:rPr>
          <w:szCs w:val="22"/>
        </w:rPr>
        <w:t>Pay</w:t>
      </w:r>
      <w:r w:rsidRPr="003C59C5">
        <w:rPr>
          <w:spacing w:val="-4"/>
          <w:szCs w:val="22"/>
        </w:rPr>
        <w:t>m</w:t>
      </w:r>
      <w:r w:rsidRPr="003C59C5">
        <w:rPr>
          <w:szCs w:val="22"/>
        </w:rPr>
        <w:t xml:space="preserve">ent </w:t>
      </w:r>
      <w:r w:rsidRPr="003C59C5">
        <w:rPr>
          <w:spacing w:val="6"/>
          <w:szCs w:val="22"/>
        </w:rPr>
        <w:t xml:space="preserve"> </w:t>
      </w:r>
      <w:r w:rsidRPr="003C59C5">
        <w:rPr>
          <w:szCs w:val="22"/>
        </w:rPr>
        <w:t xml:space="preserve">by </w:t>
      </w:r>
      <w:r w:rsidRPr="003C59C5">
        <w:rPr>
          <w:spacing w:val="3"/>
          <w:szCs w:val="22"/>
        </w:rPr>
        <w:t xml:space="preserve"> </w:t>
      </w:r>
      <w:r w:rsidRPr="003C59C5">
        <w:rPr>
          <w:szCs w:val="22"/>
        </w:rPr>
        <w:t xml:space="preserve">check </w:t>
      </w:r>
      <w:r w:rsidRPr="003C59C5">
        <w:rPr>
          <w:spacing w:val="3"/>
          <w:szCs w:val="22"/>
        </w:rPr>
        <w:t xml:space="preserve"> </w:t>
      </w:r>
      <w:r w:rsidRPr="003C59C5">
        <w:rPr>
          <w:szCs w:val="22"/>
        </w:rPr>
        <w:t xml:space="preserve">or </w:t>
      </w:r>
      <w:r w:rsidRPr="003C59C5">
        <w:rPr>
          <w:spacing w:val="6"/>
          <w:szCs w:val="22"/>
        </w:rPr>
        <w:t xml:space="preserve"> </w:t>
      </w:r>
      <w:r w:rsidRPr="003C59C5">
        <w:rPr>
          <w:spacing w:val="-4"/>
          <w:szCs w:val="22"/>
        </w:rPr>
        <w:t>m</w:t>
      </w:r>
      <w:r w:rsidRPr="003C59C5">
        <w:rPr>
          <w:szCs w:val="22"/>
        </w:rPr>
        <w:t xml:space="preserve">oney </w:t>
      </w:r>
      <w:r w:rsidRPr="003C59C5">
        <w:rPr>
          <w:spacing w:val="3"/>
          <w:szCs w:val="22"/>
        </w:rPr>
        <w:t xml:space="preserve"> </w:t>
      </w:r>
      <w:r w:rsidRPr="003C59C5">
        <w:rPr>
          <w:szCs w:val="22"/>
        </w:rPr>
        <w:t>o</w:t>
      </w:r>
      <w:r w:rsidRPr="003C59C5">
        <w:rPr>
          <w:spacing w:val="1"/>
          <w:szCs w:val="22"/>
        </w:rPr>
        <w:t>r</w:t>
      </w:r>
      <w:r w:rsidRPr="003C59C5">
        <w:rPr>
          <w:szCs w:val="22"/>
        </w:rPr>
        <w:t xml:space="preserve">der </w:t>
      </w:r>
      <w:r w:rsidRPr="003C59C5">
        <w:rPr>
          <w:spacing w:val="4"/>
          <w:szCs w:val="22"/>
        </w:rPr>
        <w:t xml:space="preserve"> </w:t>
      </w:r>
      <w:r w:rsidRPr="003C59C5">
        <w:rPr>
          <w:spacing w:val="-4"/>
          <w:szCs w:val="22"/>
        </w:rPr>
        <w:t>m</w:t>
      </w:r>
      <w:r w:rsidRPr="003C59C5">
        <w:rPr>
          <w:szCs w:val="22"/>
        </w:rPr>
        <w:t xml:space="preserve">ust </w:t>
      </w:r>
      <w:r w:rsidRPr="003C59C5">
        <w:rPr>
          <w:spacing w:val="6"/>
          <w:szCs w:val="22"/>
        </w:rPr>
        <w:t xml:space="preserve"> </w:t>
      </w:r>
      <w:r w:rsidRPr="003C59C5">
        <w:rPr>
          <w:szCs w:val="22"/>
        </w:rPr>
        <w:t xml:space="preserve">be </w:t>
      </w:r>
      <w:r w:rsidRPr="003C59C5">
        <w:rPr>
          <w:spacing w:val="5"/>
          <w:szCs w:val="22"/>
        </w:rPr>
        <w:t xml:space="preserve"> </w:t>
      </w:r>
      <w:r w:rsidRPr="003C59C5">
        <w:rPr>
          <w:spacing w:val="-4"/>
          <w:szCs w:val="22"/>
        </w:rPr>
        <w:t>m</w:t>
      </w:r>
      <w:r w:rsidRPr="003C59C5">
        <w:rPr>
          <w:szCs w:val="22"/>
        </w:rPr>
        <w:t xml:space="preserve">ade </w:t>
      </w:r>
      <w:r w:rsidRPr="003C59C5">
        <w:rPr>
          <w:spacing w:val="3"/>
          <w:szCs w:val="22"/>
        </w:rPr>
        <w:t xml:space="preserve"> </w:t>
      </w:r>
      <w:r w:rsidRPr="003C59C5">
        <w:rPr>
          <w:szCs w:val="22"/>
        </w:rPr>
        <w:t>p</w:t>
      </w:r>
      <w:r w:rsidRPr="003C59C5">
        <w:rPr>
          <w:spacing w:val="4"/>
          <w:szCs w:val="22"/>
        </w:rPr>
        <w:t>a</w:t>
      </w:r>
      <w:r w:rsidRPr="003C59C5">
        <w:rPr>
          <w:spacing w:val="-2"/>
          <w:szCs w:val="22"/>
        </w:rPr>
        <w:t>y</w:t>
      </w:r>
      <w:r w:rsidRPr="003C59C5">
        <w:rPr>
          <w:szCs w:val="22"/>
        </w:rPr>
        <w:t>ab</w:t>
      </w:r>
      <w:r w:rsidRPr="003C59C5">
        <w:rPr>
          <w:spacing w:val="1"/>
          <w:szCs w:val="22"/>
        </w:rPr>
        <w:t>l</w:t>
      </w:r>
      <w:r w:rsidRPr="003C59C5">
        <w:rPr>
          <w:szCs w:val="22"/>
        </w:rPr>
        <w:t xml:space="preserve">e </w:t>
      </w:r>
      <w:r w:rsidRPr="003C59C5">
        <w:rPr>
          <w:spacing w:val="3"/>
          <w:szCs w:val="22"/>
        </w:rPr>
        <w:t xml:space="preserve"> </w:t>
      </w:r>
      <w:r w:rsidRPr="003C59C5">
        <w:rPr>
          <w:spacing w:val="1"/>
          <w:szCs w:val="22"/>
        </w:rPr>
        <w:t>t</w:t>
      </w:r>
      <w:r w:rsidRPr="003C59C5">
        <w:rPr>
          <w:szCs w:val="22"/>
        </w:rPr>
        <w:t xml:space="preserve">o </w:t>
      </w:r>
      <w:r w:rsidRPr="003C59C5">
        <w:rPr>
          <w:spacing w:val="3"/>
          <w:szCs w:val="22"/>
        </w:rPr>
        <w:t xml:space="preserve"> </w:t>
      </w:r>
      <w:r w:rsidRPr="003C59C5">
        <w:rPr>
          <w:spacing w:val="1"/>
          <w:szCs w:val="22"/>
        </w:rPr>
        <w:t>t</w:t>
      </w:r>
      <w:r w:rsidRPr="003C59C5">
        <w:rPr>
          <w:szCs w:val="22"/>
        </w:rPr>
        <w:t xml:space="preserve">he </w:t>
      </w:r>
      <w:r w:rsidRPr="003C59C5">
        <w:rPr>
          <w:spacing w:val="3"/>
          <w:szCs w:val="22"/>
        </w:rPr>
        <w:t xml:space="preserve"> </w:t>
      </w:r>
      <w:r w:rsidRPr="003C59C5">
        <w:rPr>
          <w:szCs w:val="22"/>
        </w:rPr>
        <w:t>o</w:t>
      </w:r>
      <w:r w:rsidRPr="003C59C5">
        <w:rPr>
          <w:spacing w:val="1"/>
          <w:szCs w:val="22"/>
        </w:rPr>
        <w:t>r</w:t>
      </w:r>
      <w:r w:rsidRPr="003C59C5">
        <w:rPr>
          <w:spacing w:val="-2"/>
          <w:szCs w:val="22"/>
        </w:rPr>
        <w:t>d</w:t>
      </w:r>
      <w:r w:rsidRPr="003C59C5">
        <w:rPr>
          <w:szCs w:val="22"/>
        </w:rPr>
        <w:t xml:space="preserve">er </w:t>
      </w:r>
      <w:r w:rsidRPr="003C59C5">
        <w:rPr>
          <w:spacing w:val="4"/>
          <w:szCs w:val="22"/>
        </w:rPr>
        <w:t xml:space="preserve"> </w:t>
      </w:r>
      <w:r w:rsidRPr="003C59C5">
        <w:rPr>
          <w:szCs w:val="22"/>
        </w:rPr>
        <w:t xml:space="preserve">of </w:t>
      </w:r>
      <w:r w:rsidRPr="003C59C5">
        <w:rPr>
          <w:spacing w:val="3"/>
          <w:szCs w:val="22"/>
        </w:rPr>
        <w:t xml:space="preserve"> </w:t>
      </w:r>
      <w:r w:rsidRPr="003C59C5">
        <w:rPr>
          <w:spacing w:val="1"/>
          <w:szCs w:val="22"/>
        </w:rPr>
        <w:t>t</w:t>
      </w:r>
      <w:r w:rsidRPr="003C59C5">
        <w:rPr>
          <w:szCs w:val="22"/>
        </w:rPr>
        <w:t xml:space="preserve">he </w:t>
      </w:r>
      <w:r w:rsidRPr="003C59C5">
        <w:rPr>
          <w:spacing w:val="3"/>
          <w:szCs w:val="22"/>
        </w:rPr>
        <w:t xml:space="preserve"> </w:t>
      </w:r>
      <w:r w:rsidRPr="003C59C5">
        <w:rPr>
          <w:szCs w:val="22"/>
        </w:rPr>
        <w:t>Fed</w:t>
      </w:r>
      <w:r w:rsidRPr="003C59C5">
        <w:rPr>
          <w:spacing w:val="-2"/>
          <w:szCs w:val="22"/>
        </w:rPr>
        <w:t>e</w:t>
      </w:r>
      <w:r w:rsidRPr="003C59C5">
        <w:rPr>
          <w:spacing w:val="1"/>
          <w:szCs w:val="22"/>
        </w:rPr>
        <w:t>r</w:t>
      </w:r>
      <w:r w:rsidRPr="003C59C5">
        <w:rPr>
          <w:spacing w:val="-2"/>
          <w:szCs w:val="22"/>
        </w:rPr>
        <w:t>a</w:t>
      </w:r>
      <w:r w:rsidRPr="003C59C5">
        <w:rPr>
          <w:szCs w:val="22"/>
        </w:rPr>
        <w:t xml:space="preserve">l </w:t>
      </w:r>
      <w:r w:rsidRPr="003C59C5">
        <w:rPr>
          <w:spacing w:val="-1"/>
          <w:szCs w:val="22"/>
        </w:rPr>
        <w:t>C</w:t>
      </w:r>
      <w:r w:rsidRPr="003C59C5">
        <w:rPr>
          <w:szCs w:val="22"/>
        </w:rPr>
        <w:t>o</w:t>
      </w:r>
      <w:r w:rsidRPr="003C59C5">
        <w:rPr>
          <w:spacing w:val="-1"/>
          <w:szCs w:val="22"/>
        </w:rPr>
        <w:t>m</w:t>
      </w:r>
      <w:r w:rsidRPr="003C59C5">
        <w:rPr>
          <w:spacing w:val="-4"/>
          <w:szCs w:val="22"/>
        </w:rPr>
        <w:t>m</w:t>
      </w:r>
      <w:r w:rsidRPr="003C59C5">
        <w:rPr>
          <w:szCs w:val="22"/>
        </w:rPr>
        <w:t>un</w:t>
      </w:r>
      <w:r w:rsidRPr="003C59C5">
        <w:rPr>
          <w:spacing w:val="1"/>
          <w:szCs w:val="22"/>
        </w:rPr>
        <w:t>i</w:t>
      </w:r>
      <w:r w:rsidRPr="003C59C5">
        <w:rPr>
          <w:szCs w:val="22"/>
        </w:rPr>
        <w:t>ca</w:t>
      </w:r>
      <w:r w:rsidRPr="003C59C5">
        <w:rPr>
          <w:spacing w:val="1"/>
          <w:szCs w:val="22"/>
        </w:rPr>
        <w:t>ti</w:t>
      </w:r>
      <w:r w:rsidRPr="003C59C5">
        <w:rPr>
          <w:szCs w:val="22"/>
        </w:rPr>
        <w:t>o</w:t>
      </w:r>
      <w:r w:rsidRPr="003C59C5">
        <w:rPr>
          <w:spacing w:val="-2"/>
          <w:szCs w:val="22"/>
        </w:rPr>
        <w:t>n</w:t>
      </w:r>
      <w:r w:rsidRPr="003C59C5">
        <w:rPr>
          <w:szCs w:val="22"/>
        </w:rPr>
        <w:t>s Co</w:t>
      </w:r>
      <w:r w:rsidRPr="003C59C5">
        <w:rPr>
          <w:spacing w:val="-2"/>
          <w:szCs w:val="22"/>
        </w:rPr>
        <w:t>m</w:t>
      </w:r>
      <w:r w:rsidRPr="003C59C5">
        <w:rPr>
          <w:spacing w:val="-4"/>
          <w:szCs w:val="22"/>
        </w:rPr>
        <w:t>m</w:t>
      </w:r>
      <w:r w:rsidRPr="003C59C5">
        <w:rPr>
          <w:spacing w:val="1"/>
          <w:szCs w:val="22"/>
        </w:rPr>
        <w:t>i</w:t>
      </w:r>
      <w:r w:rsidRPr="003C59C5">
        <w:rPr>
          <w:szCs w:val="22"/>
        </w:rPr>
        <w:t>s</w:t>
      </w:r>
      <w:r w:rsidRPr="003C59C5">
        <w:rPr>
          <w:spacing w:val="1"/>
          <w:szCs w:val="22"/>
        </w:rPr>
        <w:t>si</w:t>
      </w:r>
      <w:r w:rsidRPr="003C59C5">
        <w:rPr>
          <w:szCs w:val="22"/>
        </w:rPr>
        <w:t xml:space="preserve">on. </w:t>
      </w:r>
      <w:r w:rsidRPr="003C59C5">
        <w:rPr>
          <w:spacing w:val="2"/>
          <w:szCs w:val="22"/>
        </w:rPr>
        <w:t xml:space="preserve"> </w:t>
      </w:r>
      <w:r w:rsidRPr="003C59C5">
        <w:rPr>
          <w:szCs w:val="22"/>
        </w:rPr>
        <w:t>Such pay</w:t>
      </w:r>
      <w:r w:rsidRPr="003C59C5">
        <w:rPr>
          <w:spacing w:val="-3"/>
          <w:szCs w:val="22"/>
        </w:rPr>
        <w:t>m</w:t>
      </w:r>
      <w:r w:rsidRPr="003C59C5">
        <w:rPr>
          <w:szCs w:val="22"/>
        </w:rPr>
        <w:t>en</w:t>
      </w:r>
      <w:r w:rsidRPr="003C59C5">
        <w:rPr>
          <w:spacing w:val="1"/>
          <w:szCs w:val="22"/>
        </w:rPr>
        <w:t>t</w:t>
      </w:r>
      <w:r w:rsidRPr="003C59C5">
        <w:rPr>
          <w:szCs w:val="22"/>
        </w:rPr>
        <w:t>s</w:t>
      </w:r>
      <w:r w:rsidRPr="003C59C5">
        <w:rPr>
          <w:spacing w:val="1"/>
          <w:szCs w:val="22"/>
        </w:rPr>
        <w:t xml:space="preserve"> </w:t>
      </w:r>
      <w:r w:rsidRPr="003C59C5">
        <w:rPr>
          <w:spacing w:val="-2"/>
          <w:szCs w:val="22"/>
        </w:rPr>
        <w:t>(</w:t>
      </w:r>
      <w:r w:rsidRPr="003C59C5">
        <w:rPr>
          <w:szCs w:val="22"/>
        </w:rPr>
        <w:t>a</w:t>
      </w:r>
      <w:r w:rsidRPr="003C59C5">
        <w:rPr>
          <w:spacing w:val="1"/>
          <w:szCs w:val="22"/>
        </w:rPr>
        <w:t>l</w:t>
      </w:r>
      <w:r w:rsidRPr="003C59C5">
        <w:rPr>
          <w:spacing w:val="-2"/>
          <w:szCs w:val="22"/>
        </w:rPr>
        <w:t>o</w:t>
      </w:r>
      <w:r w:rsidRPr="003C59C5">
        <w:rPr>
          <w:szCs w:val="22"/>
        </w:rPr>
        <w:t xml:space="preserve">ng </w:t>
      </w:r>
      <w:r w:rsidRPr="003C59C5">
        <w:rPr>
          <w:spacing w:val="-1"/>
          <w:szCs w:val="22"/>
        </w:rPr>
        <w:t>w</w:t>
      </w:r>
      <w:r w:rsidRPr="003C59C5">
        <w:rPr>
          <w:spacing w:val="1"/>
          <w:szCs w:val="22"/>
        </w:rPr>
        <w:t>it</w:t>
      </w:r>
      <w:r w:rsidRPr="003C59C5">
        <w:rPr>
          <w:szCs w:val="22"/>
        </w:rPr>
        <w:t xml:space="preserve">h </w:t>
      </w:r>
      <w:r w:rsidRPr="003C59C5">
        <w:rPr>
          <w:spacing w:val="1"/>
          <w:szCs w:val="22"/>
        </w:rPr>
        <w:t>t</w:t>
      </w:r>
      <w:r w:rsidRPr="003C59C5">
        <w:rPr>
          <w:spacing w:val="-2"/>
          <w:szCs w:val="22"/>
        </w:rPr>
        <w:t>h</w:t>
      </w:r>
      <w:r w:rsidRPr="003C59C5">
        <w:rPr>
          <w:szCs w:val="22"/>
        </w:rPr>
        <w:t>e co</w:t>
      </w:r>
      <w:r w:rsidRPr="003C59C5">
        <w:rPr>
          <w:spacing w:val="-4"/>
          <w:szCs w:val="22"/>
        </w:rPr>
        <w:t>m</w:t>
      </w:r>
      <w:r w:rsidRPr="003C59C5">
        <w:rPr>
          <w:szCs w:val="22"/>
        </w:rPr>
        <w:t>p</w:t>
      </w:r>
      <w:r w:rsidRPr="003C59C5">
        <w:rPr>
          <w:spacing w:val="1"/>
          <w:szCs w:val="22"/>
        </w:rPr>
        <w:t>l</w:t>
      </w:r>
      <w:r w:rsidRPr="003C59C5">
        <w:rPr>
          <w:szCs w:val="22"/>
        </w:rPr>
        <w:t>e</w:t>
      </w:r>
      <w:r w:rsidRPr="003C59C5">
        <w:rPr>
          <w:spacing w:val="1"/>
          <w:szCs w:val="22"/>
        </w:rPr>
        <w:t>t</w:t>
      </w:r>
      <w:r w:rsidRPr="003C59C5">
        <w:rPr>
          <w:szCs w:val="22"/>
        </w:rPr>
        <w:t>ed Fo</w:t>
      </w:r>
      <w:r w:rsidRPr="003C59C5">
        <w:rPr>
          <w:spacing w:val="1"/>
          <w:szCs w:val="22"/>
        </w:rPr>
        <w:t>r</w:t>
      </w:r>
      <w:r w:rsidRPr="003C59C5">
        <w:rPr>
          <w:szCs w:val="22"/>
        </w:rPr>
        <w:t>m</w:t>
      </w:r>
      <w:r w:rsidRPr="003C59C5">
        <w:rPr>
          <w:spacing w:val="-4"/>
          <w:szCs w:val="22"/>
        </w:rPr>
        <w:t xml:space="preserve"> </w:t>
      </w:r>
      <w:r w:rsidRPr="003C59C5">
        <w:rPr>
          <w:szCs w:val="22"/>
        </w:rPr>
        <w:t>159)</w:t>
      </w:r>
      <w:r w:rsidRPr="003C59C5">
        <w:rPr>
          <w:spacing w:val="4"/>
          <w:szCs w:val="22"/>
        </w:rPr>
        <w:t xml:space="preserve"> </w:t>
      </w:r>
      <w:r w:rsidRPr="003C59C5">
        <w:rPr>
          <w:spacing w:val="-4"/>
          <w:szCs w:val="22"/>
        </w:rPr>
        <w:t>m</w:t>
      </w:r>
      <w:r w:rsidRPr="003C59C5">
        <w:rPr>
          <w:szCs w:val="22"/>
        </w:rPr>
        <w:t>ust</w:t>
      </w:r>
      <w:r w:rsidRPr="003C59C5">
        <w:rPr>
          <w:spacing w:val="2"/>
          <w:szCs w:val="22"/>
        </w:rPr>
        <w:t xml:space="preserve"> </w:t>
      </w:r>
      <w:r w:rsidRPr="003C59C5">
        <w:rPr>
          <w:szCs w:val="22"/>
        </w:rPr>
        <w:t xml:space="preserve">be </w:t>
      </w:r>
      <w:r w:rsidRPr="003C59C5">
        <w:rPr>
          <w:spacing w:val="-4"/>
          <w:szCs w:val="22"/>
        </w:rPr>
        <w:t>m</w:t>
      </w:r>
      <w:r w:rsidRPr="003C59C5">
        <w:rPr>
          <w:szCs w:val="22"/>
        </w:rPr>
        <w:t>a</w:t>
      </w:r>
      <w:r w:rsidRPr="003C59C5">
        <w:rPr>
          <w:spacing w:val="1"/>
          <w:szCs w:val="22"/>
        </w:rPr>
        <w:t>il</w:t>
      </w:r>
      <w:r w:rsidRPr="003C59C5">
        <w:rPr>
          <w:szCs w:val="22"/>
        </w:rPr>
        <w:t>ed</w:t>
      </w:r>
      <w:r w:rsidRPr="003C59C5">
        <w:rPr>
          <w:spacing w:val="29"/>
          <w:szCs w:val="22"/>
        </w:rPr>
        <w:t xml:space="preserve"> </w:t>
      </w:r>
      <w:r w:rsidRPr="003C59C5">
        <w:rPr>
          <w:spacing w:val="1"/>
          <w:szCs w:val="22"/>
        </w:rPr>
        <w:t>t</w:t>
      </w:r>
      <w:r w:rsidRPr="003C59C5">
        <w:rPr>
          <w:szCs w:val="22"/>
        </w:rPr>
        <w:t>o</w:t>
      </w:r>
      <w:r w:rsidRPr="003C59C5">
        <w:rPr>
          <w:spacing w:val="29"/>
          <w:szCs w:val="22"/>
        </w:rPr>
        <w:t xml:space="preserve"> </w:t>
      </w:r>
      <w:r w:rsidRPr="003C59C5">
        <w:rPr>
          <w:szCs w:val="22"/>
        </w:rPr>
        <w:t>Fed</w:t>
      </w:r>
      <w:r w:rsidRPr="003C59C5">
        <w:rPr>
          <w:spacing w:val="-2"/>
          <w:szCs w:val="22"/>
        </w:rPr>
        <w:t>e</w:t>
      </w:r>
      <w:r w:rsidRPr="003C59C5">
        <w:rPr>
          <w:spacing w:val="1"/>
          <w:szCs w:val="22"/>
        </w:rPr>
        <w:t>r</w:t>
      </w:r>
      <w:r w:rsidRPr="003C59C5">
        <w:rPr>
          <w:spacing w:val="-2"/>
          <w:szCs w:val="22"/>
        </w:rPr>
        <w:t>a</w:t>
      </w:r>
      <w:r w:rsidRPr="003C59C5">
        <w:rPr>
          <w:szCs w:val="22"/>
        </w:rPr>
        <w:t>l</w:t>
      </w:r>
      <w:r w:rsidRPr="003C59C5">
        <w:rPr>
          <w:spacing w:val="30"/>
          <w:szCs w:val="22"/>
        </w:rPr>
        <w:t xml:space="preserve"> </w:t>
      </w:r>
      <w:r w:rsidRPr="003C59C5">
        <w:rPr>
          <w:spacing w:val="-1"/>
          <w:szCs w:val="22"/>
        </w:rPr>
        <w:t>C</w:t>
      </w:r>
      <w:r w:rsidRPr="003C59C5">
        <w:rPr>
          <w:szCs w:val="22"/>
        </w:rPr>
        <w:t>o</w:t>
      </w:r>
      <w:r w:rsidRPr="003C59C5">
        <w:rPr>
          <w:spacing w:val="-1"/>
          <w:szCs w:val="22"/>
        </w:rPr>
        <w:t>m</w:t>
      </w:r>
      <w:r w:rsidRPr="003C59C5">
        <w:rPr>
          <w:spacing w:val="-4"/>
          <w:szCs w:val="22"/>
        </w:rPr>
        <w:t>m</w:t>
      </w:r>
      <w:r w:rsidRPr="003C59C5">
        <w:rPr>
          <w:spacing w:val="2"/>
          <w:szCs w:val="22"/>
        </w:rPr>
        <w:t>u</w:t>
      </w:r>
      <w:r w:rsidRPr="003C59C5">
        <w:rPr>
          <w:szCs w:val="22"/>
        </w:rPr>
        <w:t>n</w:t>
      </w:r>
      <w:r w:rsidRPr="003C59C5">
        <w:rPr>
          <w:spacing w:val="1"/>
          <w:szCs w:val="22"/>
        </w:rPr>
        <w:t>i</w:t>
      </w:r>
      <w:r w:rsidRPr="003C59C5">
        <w:rPr>
          <w:szCs w:val="22"/>
        </w:rPr>
        <w:t>c</w:t>
      </w:r>
      <w:r w:rsidRPr="003C59C5">
        <w:rPr>
          <w:spacing w:val="-2"/>
          <w:szCs w:val="22"/>
        </w:rPr>
        <w:t>a</w:t>
      </w:r>
      <w:r w:rsidRPr="003C59C5">
        <w:rPr>
          <w:spacing w:val="1"/>
          <w:szCs w:val="22"/>
        </w:rPr>
        <w:t>t</w:t>
      </w:r>
      <w:r w:rsidRPr="003C59C5">
        <w:rPr>
          <w:spacing w:val="-1"/>
          <w:szCs w:val="22"/>
        </w:rPr>
        <w:t>i</w:t>
      </w:r>
      <w:r w:rsidRPr="003C59C5">
        <w:rPr>
          <w:szCs w:val="22"/>
        </w:rPr>
        <w:t>ons</w:t>
      </w:r>
      <w:r w:rsidRPr="003C59C5">
        <w:rPr>
          <w:spacing w:val="29"/>
          <w:szCs w:val="22"/>
        </w:rPr>
        <w:t xml:space="preserve"> </w:t>
      </w:r>
      <w:r w:rsidRPr="003C59C5">
        <w:rPr>
          <w:spacing w:val="-1"/>
          <w:szCs w:val="22"/>
        </w:rPr>
        <w:t>C</w:t>
      </w:r>
      <w:r w:rsidRPr="003C59C5">
        <w:rPr>
          <w:szCs w:val="22"/>
        </w:rPr>
        <w:t>o</w:t>
      </w:r>
      <w:r w:rsidRPr="003C59C5">
        <w:rPr>
          <w:spacing w:val="-1"/>
          <w:szCs w:val="22"/>
        </w:rPr>
        <w:t>m</w:t>
      </w:r>
      <w:r w:rsidRPr="003C59C5">
        <w:rPr>
          <w:spacing w:val="-4"/>
          <w:szCs w:val="22"/>
        </w:rPr>
        <w:t>m</w:t>
      </w:r>
      <w:r w:rsidRPr="003C59C5">
        <w:rPr>
          <w:spacing w:val="1"/>
          <w:szCs w:val="22"/>
        </w:rPr>
        <w:t>i</w:t>
      </w:r>
      <w:r w:rsidRPr="003C59C5">
        <w:rPr>
          <w:szCs w:val="22"/>
        </w:rPr>
        <w:t>s</w:t>
      </w:r>
      <w:r w:rsidRPr="003C59C5">
        <w:rPr>
          <w:spacing w:val="1"/>
          <w:szCs w:val="22"/>
        </w:rPr>
        <w:t>si</w:t>
      </w:r>
      <w:r w:rsidRPr="003C59C5">
        <w:rPr>
          <w:szCs w:val="22"/>
        </w:rPr>
        <w:t>on,</w:t>
      </w:r>
      <w:r w:rsidRPr="003C59C5">
        <w:rPr>
          <w:spacing w:val="29"/>
          <w:szCs w:val="22"/>
        </w:rPr>
        <w:t xml:space="preserve"> </w:t>
      </w:r>
      <w:r w:rsidRPr="003C59C5">
        <w:rPr>
          <w:szCs w:val="22"/>
        </w:rPr>
        <w:t>P</w:t>
      </w:r>
      <w:r w:rsidRPr="003C59C5">
        <w:rPr>
          <w:spacing w:val="-3"/>
          <w:szCs w:val="22"/>
        </w:rPr>
        <w:t>.</w:t>
      </w:r>
      <w:r w:rsidRPr="003C59C5">
        <w:rPr>
          <w:spacing w:val="-1"/>
          <w:szCs w:val="22"/>
        </w:rPr>
        <w:t>O</w:t>
      </w:r>
      <w:r w:rsidRPr="003C59C5">
        <w:rPr>
          <w:szCs w:val="22"/>
        </w:rPr>
        <w:t>.</w:t>
      </w:r>
      <w:r w:rsidRPr="003C59C5">
        <w:rPr>
          <w:spacing w:val="29"/>
          <w:szCs w:val="22"/>
        </w:rPr>
        <w:t xml:space="preserve"> </w:t>
      </w:r>
      <w:r w:rsidRPr="003C59C5">
        <w:rPr>
          <w:spacing w:val="-1"/>
          <w:szCs w:val="22"/>
        </w:rPr>
        <w:t>B</w:t>
      </w:r>
      <w:r w:rsidRPr="003C59C5">
        <w:rPr>
          <w:szCs w:val="22"/>
        </w:rPr>
        <w:t>ox</w:t>
      </w:r>
      <w:r w:rsidRPr="003C59C5">
        <w:rPr>
          <w:spacing w:val="29"/>
          <w:szCs w:val="22"/>
        </w:rPr>
        <w:t xml:space="preserve"> </w:t>
      </w:r>
      <w:r w:rsidRPr="003C59C5">
        <w:rPr>
          <w:szCs w:val="22"/>
        </w:rPr>
        <w:t>979088,</w:t>
      </w:r>
      <w:r w:rsidRPr="003C59C5">
        <w:rPr>
          <w:spacing w:val="29"/>
          <w:szCs w:val="22"/>
        </w:rPr>
        <w:t xml:space="preserve"> </w:t>
      </w:r>
      <w:r w:rsidRPr="003C59C5">
        <w:rPr>
          <w:szCs w:val="22"/>
        </w:rPr>
        <w:t>St.</w:t>
      </w:r>
      <w:r w:rsidRPr="003C59C5">
        <w:rPr>
          <w:spacing w:val="29"/>
          <w:szCs w:val="22"/>
        </w:rPr>
        <w:t xml:space="preserve"> </w:t>
      </w:r>
      <w:r w:rsidRPr="003C59C5">
        <w:rPr>
          <w:szCs w:val="22"/>
        </w:rPr>
        <w:t>Loui</w:t>
      </w:r>
      <w:r w:rsidRPr="003C59C5">
        <w:rPr>
          <w:spacing w:val="1"/>
          <w:szCs w:val="22"/>
        </w:rPr>
        <w:t>s</w:t>
      </w:r>
      <w:r w:rsidRPr="003C59C5">
        <w:rPr>
          <w:szCs w:val="22"/>
        </w:rPr>
        <w:t>,</w:t>
      </w:r>
      <w:r w:rsidRPr="003C59C5">
        <w:rPr>
          <w:spacing w:val="26"/>
          <w:szCs w:val="22"/>
        </w:rPr>
        <w:t xml:space="preserve"> </w:t>
      </w:r>
      <w:r w:rsidRPr="003C59C5">
        <w:rPr>
          <w:szCs w:val="22"/>
        </w:rPr>
        <w:t>MO</w:t>
      </w:r>
      <w:r w:rsidRPr="003C59C5">
        <w:rPr>
          <w:spacing w:val="28"/>
          <w:szCs w:val="22"/>
        </w:rPr>
        <w:t xml:space="preserve"> </w:t>
      </w:r>
      <w:r w:rsidRPr="003C59C5">
        <w:rPr>
          <w:szCs w:val="22"/>
        </w:rPr>
        <w:t>6319</w:t>
      </w:r>
      <w:r w:rsidRPr="003C59C5">
        <w:rPr>
          <w:spacing w:val="7"/>
          <w:szCs w:val="22"/>
        </w:rPr>
        <w:t>7</w:t>
      </w:r>
      <w:r w:rsidRPr="003C59C5">
        <w:rPr>
          <w:szCs w:val="22"/>
        </w:rPr>
        <w:t>-9000,</w:t>
      </w:r>
      <w:r w:rsidRPr="003C59C5">
        <w:rPr>
          <w:spacing w:val="9"/>
          <w:szCs w:val="22"/>
        </w:rPr>
        <w:t xml:space="preserve"> </w:t>
      </w:r>
      <w:r w:rsidRPr="003C59C5">
        <w:rPr>
          <w:spacing w:val="-2"/>
          <w:szCs w:val="22"/>
        </w:rPr>
        <w:t>o</w:t>
      </w:r>
      <w:r w:rsidRPr="003C59C5">
        <w:rPr>
          <w:szCs w:val="22"/>
        </w:rPr>
        <w:t>r</w:t>
      </w:r>
      <w:r w:rsidRPr="003C59C5">
        <w:rPr>
          <w:spacing w:val="10"/>
          <w:szCs w:val="22"/>
        </w:rPr>
        <w:t xml:space="preserve"> </w:t>
      </w:r>
      <w:r w:rsidRPr="003C59C5">
        <w:rPr>
          <w:spacing w:val="-2"/>
          <w:szCs w:val="22"/>
        </w:rPr>
        <w:t>s</w:t>
      </w:r>
      <w:r w:rsidRPr="003C59C5">
        <w:rPr>
          <w:szCs w:val="22"/>
        </w:rPr>
        <w:t>ent</w:t>
      </w:r>
      <w:r w:rsidRPr="003C59C5">
        <w:rPr>
          <w:spacing w:val="8"/>
          <w:szCs w:val="22"/>
        </w:rPr>
        <w:t xml:space="preserve"> </w:t>
      </w:r>
      <w:r w:rsidRPr="003C59C5">
        <w:rPr>
          <w:spacing w:val="-2"/>
          <w:szCs w:val="22"/>
        </w:rPr>
        <w:t>v</w:t>
      </w:r>
      <w:r w:rsidRPr="003C59C5">
        <w:rPr>
          <w:spacing w:val="1"/>
          <w:szCs w:val="22"/>
        </w:rPr>
        <w:t>i</w:t>
      </w:r>
      <w:r w:rsidRPr="003C59C5">
        <w:rPr>
          <w:szCs w:val="22"/>
        </w:rPr>
        <w:t>a</w:t>
      </w:r>
      <w:r w:rsidRPr="003C59C5">
        <w:rPr>
          <w:spacing w:val="3"/>
          <w:szCs w:val="22"/>
        </w:rPr>
        <w:t xml:space="preserve"> </w:t>
      </w:r>
      <w:r w:rsidRPr="003C59C5">
        <w:rPr>
          <w:szCs w:val="22"/>
        </w:rPr>
        <w:t>o</w:t>
      </w:r>
      <w:r w:rsidRPr="003C59C5">
        <w:rPr>
          <w:spacing w:val="-2"/>
          <w:szCs w:val="22"/>
        </w:rPr>
        <w:t>v</w:t>
      </w:r>
      <w:r w:rsidRPr="003C59C5">
        <w:rPr>
          <w:szCs w:val="22"/>
        </w:rPr>
        <w:t>e</w:t>
      </w:r>
      <w:r w:rsidRPr="003C59C5">
        <w:rPr>
          <w:spacing w:val="1"/>
          <w:szCs w:val="22"/>
        </w:rPr>
        <w:t>r</w:t>
      </w:r>
      <w:r w:rsidRPr="003C59C5">
        <w:rPr>
          <w:spacing w:val="-2"/>
          <w:szCs w:val="22"/>
        </w:rPr>
        <w:t>n</w:t>
      </w:r>
      <w:r w:rsidRPr="003C59C5">
        <w:rPr>
          <w:spacing w:val="1"/>
          <w:szCs w:val="22"/>
        </w:rPr>
        <w:t>i</w:t>
      </w:r>
      <w:r w:rsidRPr="003C59C5">
        <w:rPr>
          <w:spacing w:val="-2"/>
          <w:szCs w:val="22"/>
        </w:rPr>
        <w:t>g</w:t>
      </w:r>
      <w:r w:rsidRPr="003C59C5">
        <w:rPr>
          <w:szCs w:val="22"/>
        </w:rPr>
        <w:t>ht</w:t>
      </w:r>
      <w:r w:rsidRPr="003C59C5">
        <w:rPr>
          <w:spacing w:val="8"/>
          <w:szCs w:val="22"/>
        </w:rPr>
        <w:t xml:space="preserve"> </w:t>
      </w:r>
      <w:r w:rsidRPr="003C59C5">
        <w:rPr>
          <w:spacing w:val="-4"/>
          <w:szCs w:val="22"/>
        </w:rPr>
        <w:t>m</w:t>
      </w:r>
      <w:r w:rsidRPr="003C59C5">
        <w:rPr>
          <w:szCs w:val="22"/>
        </w:rPr>
        <w:t>a</w:t>
      </w:r>
      <w:r w:rsidRPr="003C59C5">
        <w:rPr>
          <w:spacing w:val="1"/>
          <w:szCs w:val="22"/>
        </w:rPr>
        <w:t>i</w:t>
      </w:r>
      <w:r w:rsidRPr="003C59C5">
        <w:rPr>
          <w:szCs w:val="22"/>
        </w:rPr>
        <w:t>l</w:t>
      </w:r>
      <w:r w:rsidRPr="003C59C5">
        <w:rPr>
          <w:spacing w:val="2"/>
          <w:szCs w:val="22"/>
        </w:rPr>
        <w:t xml:space="preserve"> </w:t>
      </w:r>
      <w:r w:rsidRPr="003C59C5">
        <w:rPr>
          <w:spacing w:val="1"/>
          <w:szCs w:val="22"/>
        </w:rPr>
        <w:t>t</w:t>
      </w:r>
      <w:r w:rsidRPr="003C59C5">
        <w:rPr>
          <w:szCs w:val="22"/>
        </w:rPr>
        <w:t>o</w:t>
      </w:r>
      <w:r w:rsidRPr="003C59C5">
        <w:rPr>
          <w:spacing w:val="9"/>
          <w:szCs w:val="22"/>
        </w:rPr>
        <w:t xml:space="preserve"> </w:t>
      </w:r>
      <w:r w:rsidRPr="003C59C5">
        <w:rPr>
          <w:spacing w:val="-1"/>
          <w:szCs w:val="22"/>
        </w:rPr>
        <w:t>U</w:t>
      </w:r>
      <w:r w:rsidRPr="003C59C5">
        <w:rPr>
          <w:szCs w:val="22"/>
        </w:rPr>
        <w:t>.S.</w:t>
      </w:r>
      <w:r w:rsidRPr="003C59C5">
        <w:rPr>
          <w:spacing w:val="7"/>
          <w:szCs w:val="22"/>
        </w:rPr>
        <w:t xml:space="preserve"> </w:t>
      </w:r>
      <w:r w:rsidRPr="003C59C5">
        <w:rPr>
          <w:spacing w:val="-1"/>
          <w:szCs w:val="22"/>
        </w:rPr>
        <w:t>B</w:t>
      </w:r>
      <w:r w:rsidRPr="003C59C5">
        <w:rPr>
          <w:szCs w:val="22"/>
        </w:rPr>
        <w:t>ank</w:t>
      </w:r>
      <w:r w:rsidRPr="003C59C5">
        <w:rPr>
          <w:spacing w:val="9"/>
          <w:szCs w:val="22"/>
        </w:rPr>
        <w:t xml:space="preserve"> </w:t>
      </w:r>
      <w:r w:rsidRPr="003C59C5">
        <w:rPr>
          <w:szCs w:val="22"/>
        </w:rPr>
        <w:t>–</w:t>
      </w:r>
      <w:r w:rsidRPr="003C59C5">
        <w:rPr>
          <w:spacing w:val="10"/>
          <w:szCs w:val="22"/>
        </w:rPr>
        <w:t xml:space="preserve"> </w:t>
      </w:r>
      <w:r w:rsidRPr="003C59C5">
        <w:rPr>
          <w:spacing w:val="-1"/>
          <w:szCs w:val="22"/>
        </w:rPr>
        <w:t>G</w:t>
      </w:r>
      <w:r w:rsidRPr="003C59C5">
        <w:rPr>
          <w:szCs w:val="22"/>
        </w:rPr>
        <w:t>o</w:t>
      </w:r>
      <w:r w:rsidRPr="003C59C5">
        <w:rPr>
          <w:spacing w:val="-2"/>
          <w:szCs w:val="22"/>
        </w:rPr>
        <w:t>v</w:t>
      </w:r>
      <w:r w:rsidRPr="003C59C5">
        <w:rPr>
          <w:szCs w:val="22"/>
        </w:rPr>
        <w:t>e</w:t>
      </w:r>
      <w:r w:rsidRPr="003C59C5">
        <w:rPr>
          <w:spacing w:val="-1"/>
          <w:szCs w:val="22"/>
        </w:rPr>
        <w:t>r</w:t>
      </w:r>
      <w:r w:rsidRPr="003C59C5">
        <w:rPr>
          <w:szCs w:val="22"/>
        </w:rPr>
        <w:t>n</w:t>
      </w:r>
      <w:r w:rsidRPr="003C59C5">
        <w:rPr>
          <w:spacing w:val="-4"/>
          <w:szCs w:val="22"/>
        </w:rPr>
        <w:t>m</w:t>
      </w:r>
      <w:r w:rsidRPr="003C59C5">
        <w:rPr>
          <w:szCs w:val="22"/>
        </w:rPr>
        <w:t>ent</w:t>
      </w:r>
      <w:r w:rsidRPr="003C59C5">
        <w:rPr>
          <w:spacing w:val="11"/>
          <w:szCs w:val="22"/>
        </w:rPr>
        <w:t xml:space="preserve"> </w:t>
      </w:r>
      <w:r w:rsidRPr="003C59C5">
        <w:rPr>
          <w:szCs w:val="22"/>
        </w:rPr>
        <w:t>Loc</w:t>
      </w:r>
      <w:r w:rsidRPr="003C59C5">
        <w:rPr>
          <w:spacing w:val="-3"/>
          <w:szCs w:val="22"/>
        </w:rPr>
        <w:t>k</w:t>
      </w:r>
      <w:r w:rsidRPr="003C59C5">
        <w:rPr>
          <w:szCs w:val="22"/>
        </w:rPr>
        <w:t>box</w:t>
      </w:r>
      <w:r w:rsidRPr="003C59C5">
        <w:rPr>
          <w:spacing w:val="9"/>
          <w:szCs w:val="22"/>
        </w:rPr>
        <w:t xml:space="preserve"> </w:t>
      </w:r>
      <w:r w:rsidRPr="003C59C5">
        <w:rPr>
          <w:szCs w:val="22"/>
        </w:rPr>
        <w:t>#97</w:t>
      </w:r>
      <w:r w:rsidRPr="003C59C5">
        <w:rPr>
          <w:spacing w:val="-2"/>
          <w:szCs w:val="22"/>
        </w:rPr>
        <w:t>9</w:t>
      </w:r>
      <w:r w:rsidRPr="003C59C5">
        <w:rPr>
          <w:szCs w:val="22"/>
        </w:rPr>
        <w:t>088,</w:t>
      </w:r>
      <w:r w:rsidRPr="003C59C5">
        <w:rPr>
          <w:spacing w:val="7"/>
          <w:szCs w:val="22"/>
        </w:rPr>
        <w:t xml:space="preserve"> </w:t>
      </w:r>
      <w:r w:rsidRPr="003C59C5">
        <w:rPr>
          <w:szCs w:val="22"/>
        </w:rPr>
        <w:t>S</w:t>
      </w:r>
      <w:r w:rsidRPr="003C59C5">
        <w:rPr>
          <w:spacing w:val="3"/>
          <w:szCs w:val="22"/>
        </w:rPr>
        <w:t>L</w:t>
      </w:r>
      <w:r w:rsidRPr="003C59C5">
        <w:rPr>
          <w:spacing w:val="-4"/>
          <w:szCs w:val="22"/>
        </w:rPr>
        <w:t>-</w:t>
      </w:r>
      <w:r w:rsidRPr="003C59C5">
        <w:rPr>
          <w:spacing w:val="1"/>
          <w:szCs w:val="22"/>
        </w:rPr>
        <w:t>M</w:t>
      </w:r>
      <w:r w:rsidRPr="003C59C5">
        <w:rPr>
          <w:spacing w:val="2"/>
          <w:szCs w:val="22"/>
        </w:rPr>
        <w:t>O</w:t>
      </w:r>
      <w:r w:rsidRPr="003C59C5">
        <w:rPr>
          <w:spacing w:val="-4"/>
          <w:szCs w:val="22"/>
        </w:rPr>
        <w:t>-</w:t>
      </w:r>
      <w:r w:rsidRPr="003C59C5">
        <w:rPr>
          <w:spacing w:val="-1"/>
          <w:szCs w:val="22"/>
        </w:rPr>
        <w:t>C</w:t>
      </w:r>
      <w:r w:rsidRPr="003C59C5">
        <w:rPr>
          <w:spacing w:val="2"/>
          <w:szCs w:val="22"/>
        </w:rPr>
        <w:t>2</w:t>
      </w:r>
      <w:r w:rsidRPr="003C59C5">
        <w:rPr>
          <w:szCs w:val="22"/>
        </w:rPr>
        <w:t>-</w:t>
      </w:r>
      <w:r w:rsidRPr="003C59C5">
        <w:rPr>
          <w:spacing w:val="-1"/>
          <w:szCs w:val="22"/>
        </w:rPr>
        <w:t>G</w:t>
      </w:r>
      <w:r w:rsidRPr="003C59C5">
        <w:rPr>
          <w:szCs w:val="22"/>
        </w:rPr>
        <w:t xml:space="preserve">L, 1005 </w:t>
      </w:r>
      <w:r w:rsidRPr="003C59C5">
        <w:rPr>
          <w:spacing w:val="-1"/>
          <w:szCs w:val="22"/>
        </w:rPr>
        <w:t>C</w:t>
      </w:r>
      <w:r w:rsidRPr="003C59C5">
        <w:rPr>
          <w:szCs w:val="22"/>
        </w:rPr>
        <w:t>on</w:t>
      </w:r>
      <w:r w:rsidRPr="003C59C5">
        <w:rPr>
          <w:spacing w:val="-2"/>
          <w:szCs w:val="22"/>
        </w:rPr>
        <w:t>v</w:t>
      </w:r>
      <w:r w:rsidRPr="003C59C5">
        <w:rPr>
          <w:szCs w:val="22"/>
        </w:rPr>
        <w:t>en</w:t>
      </w:r>
      <w:r w:rsidRPr="003C59C5">
        <w:rPr>
          <w:spacing w:val="-1"/>
          <w:szCs w:val="22"/>
        </w:rPr>
        <w:t>t</w:t>
      </w:r>
      <w:r w:rsidRPr="003C59C5">
        <w:rPr>
          <w:spacing w:val="1"/>
          <w:szCs w:val="22"/>
        </w:rPr>
        <w:t>i</w:t>
      </w:r>
      <w:r w:rsidRPr="003C59C5">
        <w:rPr>
          <w:szCs w:val="22"/>
        </w:rPr>
        <w:t xml:space="preserve">on </w:t>
      </w:r>
      <w:r w:rsidRPr="003C59C5">
        <w:rPr>
          <w:spacing w:val="-3"/>
          <w:szCs w:val="22"/>
        </w:rPr>
        <w:t>P</w:t>
      </w:r>
      <w:r w:rsidRPr="003C59C5">
        <w:rPr>
          <w:spacing w:val="1"/>
          <w:szCs w:val="22"/>
        </w:rPr>
        <w:t>l</w:t>
      </w:r>
      <w:r w:rsidRPr="003C59C5">
        <w:rPr>
          <w:szCs w:val="22"/>
        </w:rPr>
        <w:t>a</w:t>
      </w:r>
      <w:r w:rsidRPr="003C59C5">
        <w:rPr>
          <w:spacing w:val="-2"/>
          <w:szCs w:val="22"/>
        </w:rPr>
        <w:t>z</w:t>
      </w:r>
      <w:r w:rsidRPr="003C59C5">
        <w:rPr>
          <w:szCs w:val="22"/>
        </w:rPr>
        <w:t>a, S</w:t>
      </w:r>
      <w:r w:rsidRPr="003C59C5">
        <w:rPr>
          <w:spacing w:val="1"/>
          <w:szCs w:val="22"/>
        </w:rPr>
        <w:t>t</w:t>
      </w:r>
      <w:r w:rsidRPr="003C59C5">
        <w:rPr>
          <w:szCs w:val="22"/>
        </w:rPr>
        <w:t>. L</w:t>
      </w:r>
      <w:r w:rsidRPr="003C59C5">
        <w:rPr>
          <w:spacing w:val="-3"/>
          <w:szCs w:val="22"/>
        </w:rPr>
        <w:t>o</w:t>
      </w:r>
      <w:r w:rsidRPr="003C59C5">
        <w:rPr>
          <w:szCs w:val="22"/>
        </w:rPr>
        <w:t>u</w:t>
      </w:r>
      <w:r w:rsidRPr="003C59C5">
        <w:rPr>
          <w:spacing w:val="1"/>
          <w:szCs w:val="22"/>
        </w:rPr>
        <w:t>i</w:t>
      </w:r>
      <w:r w:rsidRPr="003C59C5">
        <w:rPr>
          <w:szCs w:val="22"/>
        </w:rPr>
        <w:t>s,</w:t>
      </w:r>
      <w:r w:rsidRPr="003C59C5">
        <w:rPr>
          <w:spacing w:val="-2"/>
          <w:szCs w:val="22"/>
        </w:rPr>
        <w:t xml:space="preserve"> </w:t>
      </w:r>
      <w:r w:rsidRPr="003C59C5">
        <w:rPr>
          <w:szCs w:val="22"/>
        </w:rPr>
        <w:t>MO 63</w:t>
      </w:r>
      <w:r w:rsidRPr="003C59C5">
        <w:rPr>
          <w:spacing w:val="-3"/>
          <w:szCs w:val="22"/>
        </w:rPr>
        <w:t>1</w:t>
      </w:r>
      <w:r w:rsidRPr="003C59C5">
        <w:rPr>
          <w:szCs w:val="22"/>
        </w:rPr>
        <w:t>01.</w:t>
      </w:r>
    </w:p>
    <w:p w:rsidR="003C59C5" w:rsidRPr="003C59C5" w:rsidRDefault="003C59C5" w:rsidP="003C59C5">
      <w:pPr>
        <w:tabs>
          <w:tab w:val="left" w:pos="1180"/>
        </w:tabs>
        <w:ind w:left="1540" w:right="58"/>
        <w:contextualSpacing/>
        <w:rPr>
          <w:szCs w:val="22"/>
        </w:rPr>
      </w:pPr>
    </w:p>
    <w:p w:rsidR="003C59C5" w:rsidRPr="003C59C5" w:rsidRDefault="003C59C5" w:rsidP="003C59C5">
      <w:pPr>
        <w:widowControl/>
        <w:numPr>
          <w:ilvl w:val="0"/>
          <w:numId w:val="17"/>
        </w:numPr>
        <w:tabs>
          <w:tab w:val="left" w:pos="1180"/>
        </w:tabs>
        <w:ind w:left="1541" w:right="58"/>
        <w:contextualSpacing/>
        <w:rPr>
          <w:szCs w:val="22"/>
        </w:rPr>
      </w:pPr>
      <w:r w:rsidRPr="003C59C5">
        <w:rPr>
          <w:szCs w:val="22"/>
        </w:rPr>
        <w:t>Pay</w:t>
      </w:r>
      <w:r w:rsidRPr="003C59C5">
        <w:rPr>
          <w:spacing w:val="-4"/>
          <w:szCs w:val="22"/>
        </w:rPr>
        <w:t>m</w:t>
      </w:r>
      <w:r w:rsidRPr="003C59C5">
        <w:rPr>
          <w:szCs w:val="22"/>
        </w:rPr>
        <w:t xml:space="preserve">ent </w:t>
      </w:r>
      <w:r w:rsidRPr="003C59C5">
        <w:rPr>
          <w:spacing w:val="28"/>
          <w:szCs w:val="22"/>
        </w:rPr>
        <w:t xml:space="preserve"> </w:t>
      </w:r>
      <w:r w:rsidRPr="003C59C5">
        <w:rPr>
          <w:szCs w:val="22"/>
        </w:rPr>
        <w:t>by</w:t>
      </w:r>
      <w:r w:rsidRPr="003C59C5">
        <w:rPr>
          <w:spacing w:val="-1"/>
          <w:szCs w:val="22"/>
        </w:rPr>
        <w:t xml:space="preserve"> w</w:t>
      </w:r>
      <w:r w:rsidRPr="003C59C5">
        <w:rPr>
          <w:spacing w:val="1"/>
          <w:szCs w:val="22"/>
        </w:rPr>
        <w:t>ir</w:t>
      </w:r>
      <w:r w:rsidRPr="003C59C5">
        <w:rPr>
          <w:szCs w:val="22"/>
        </w:rPr>
        <w:t xml:space="preserve">e </w:t>
      </w:r>
      <w:r w:rsidRPr="003C59C5">
        <w:rPr>
          <w:spacing w:val="25"/>
          <w:szCs w:val="22"/>
        </w:rPr>
        <w:t xml:space="preserve"> </w:t>
      </w:r>
      <w:r w:rsidRPr="003C59C5">
        <w:rPr>
          <w:spacing w:val="-1"/>
          <w:szCs w:val="22"/>
        </w:rPr>
        <w:t>t</w:t>
      </w:r>
      <w:r w:rsidRPr="003C59C5">
        <w:rPr>
          <w:spacing w:val="1"/>
          <w:szCs w:val="22"/>
        </w:rPr>
        <w:t>r</w:t>
      </w:r>
      <w:r w:rsidRPr="003C59C5">
        <w:rPr>
          <w:szCs w:val="22"/>
        </w:rPr>
        <w:t>an</w:t>
      </w:r>
      <w:r w:rsidRPr="003C59C5">
        <w:rPr>
          <w:spacing w:val="-2"/>
          <w:szCs w:val="22"/>
        </w:rPr>
        <w:t>s</w:t>
      </w:r>
      <w:r w:rsidRPr="003C59C5">
        <w:rPr>
          <w:spacing w:val="1"/>
          <w:szCs w:val="22"/>
        </w:rPr>
        <w:t>f</w:t>
      </w:r>
      <w:r w:rsidRPr="003C59C5">
        <w:rPr>
          <w:spacing w:val="-2"/>
          <w:szCs w:val="22"/>
        </w:rPr>
        <w:t>e</w:t>
      </w:r>
      <w:r w:rsidRPr="003C59C5">
        <w:rPr>
          <w:szCs w:val="22"/>
        </w:rPr>
        <w:t xml:space="preserve">r </w:t>
      </w:r>
      <w:r w:rsidRPr="003C59C5">
        <w:rPr>
          <w:spacing w:val="-4"/>
          <w:szCs w:val="22"/>
        </w:rPr>
        <w:t>m</w:t>
      </w:r>
      <w:r w:rsidRPr="003C59C5">
        <w:rPr>
          <w:szCs w:val="22"/>
        </w:rPr>
        <w:t xml:space="preserve">ust </w:t>
      </w:r>
      <w:r w:rsidRPr="003C59C5">
        <w:rPr>
          <w:spacing w:val="28"/>
          <w:szCs w:val="22"/>
        </w:rPr>
        <w:t xml:space="preserve"> </w:t>
      </w:r>
      <w:r w:rsidRPr="003C59C5">
        <w:rPr>
          <w:szCs w:val="22"/>
        </w:rPr>
        <w:t xml:space="preserve">be </w:t>
      </w:r>
      <w:r w:rsidRPr="003C59C5">
        <w:rPr>
          <w:spacing w:val="27"/>
          <w:szCs w:val="22"/>
        </w:rPr>
        <w:t xml:space="preserve"> </w:t>
      </w:r>
      <w:r w:rsidRPr="003C59C5">
        <w:rPr>
          <w:spacing w:val="-4"/>
          <w:szCs w:val="22"/>
        </w:rPr>
        <w:t>m</w:t>
      </w:r>
      <w:r w:rsidRPr="003C59C5">
        <w:rPr>
          <w:szCs w:val="22"/>
        </w:rPr>
        <w:t xml:space="preserve">ade </w:t>
      </w:r>
      <w:r w:rsidRPr="003C59C5">
        <w:rPr>
          <w:spacing w:val="27"/>
          <w:szCs w:val="22"/>
        </w:rPr>
        <w:t xml:space="preserve"> </w:t>
      </w:r>
      <w:r w:rsidRPr="003C59C5">
        <w:rPr>
          <w:spacing w:val="-1"/>
          <w:szCs w:val="22"/>
        </w:rPr>
        <w:t>t</w:t>
      </w:r>
      <w:r w:rsidRPr="003C59C5">
        <w:rPr>
          <w:szCs w:val="22"/>
        </w:rPr>
        <w:t xml:space="preserve">o </w:t>
      </w:r>
      <w:r w:rsidRPr="003C59C5">
        <w:rPr>
          <w:spacing w:val="27"/>
          <w:szCs w:val="22"/>
        </w:rPr>
        <w:t xml:space="preserve"> </w:t>
      </w:r>
      <w:r w:rsidRPr="003C59C5">
        <w:rPr>
          <w:spacing w:val="-1"/>
          <w:szCs w:val="22"/>
        </w:rPr>
        <w:t>AB</w:t>
      </w:r>
      <w:r w:rsidRPr="003C59C5">
        <w:rPr>
          <w:szCs w:val="22"/>
        </w:rPr>
        <w:t xml:space="preserve">A </w:t>
      </w:r>
      <w:r w:rsidRPr="003C59C5">
        <w:rPr>
          <w:spacing w:val="23"/>
          <w:szCs w:val="22"/>
        </w:rPr>
        <w:t xml:space="preserve"> </w:t>
      </w:r>
      <w:r w:rsidRPr="003C59C5">
        <w:rPr>
          <w:spacing w:val="-1"/>
          <w:szCs w:val="22"/>
        </w:rPr>
        <w:t>N</w:t>
      </w:r>
      <w:r w:rsidRPr="003C59C5">
        <w:rPr>
          <w:szCs w:val="22"/>
        </w:rPr>
        <w:t>u</w:t>
      </w:r>
      <w:r w:rsidRPr="003C59C5">
        <w:rPr>
          <w:spacing w:val="-4"/>
          <w:szCs w:val="22"/>
        </w:rPr>
        <w:t>m</w:t>
      </w:r>
      <w:r w:rsidRPr="003C59C5">
        <w:rPr>
          <w:szCs w:val="22"/>
        </w:rPr>
        <w:t xml:space="preserve">ber </w:t>
      </w:r>
      <w:r w:rsidRPr="003C59C5">
        <w:rPr>
          <w:spacing w:val="28"/>
          <w:szCs w:val="22"/>
        </w:rPr>
        <w:t xml:space="preserve"> </w:t>
      </w:r>
      <w:r w:rsidRPr="003C59C5">
        <w:rPr>
          <w:szCs w:val="22"/>
        </w:rPr>
        <w:t>02103000</w:t>
      </w:r>
      <w:r w:rsidRPr="003C59C5">
        <w:rPr>
          <w:spacing w:val="-2"/>
          <w:szCs w:val="22"/>
        </w:rPr>
        <w:t>4</w:t>
      </w:r>
      <w:r w:rsidRPr="003C59C5">
        <w:rPr>
          <w:szCs w:val="22"/>
        </w:rPr>
        <w:t xml:space="preserve">, </w:t>
      </w:r>
      <w:r w:rsidRPr="003C59C5">
        <w:rPr>
          <w:spacing w:val="27"/>
          <w:szCs w:val="22"/>
        </w:rPr>
        <w:t xml:space="preserve"> </w:t>
      </w:r>
      <w:r w:rsidRPr="003C59C5">
        <w:rPr>
          <w:spacing w:val="-2"/>
          <w:szCs w:val="22"/>
        </w:rPr>
        <w:t>r</w:t>
      </w:r>
      <w:r w:rsidRPr="003C59C5">
        <w:rPr>
          <w:szCs w:val="22"/>
        </w:rPr>
        <w:t>ec</w:t>
      </w:r>
      <w:r w:rsidRPr="003C59C5">
        <w:rPr>
          <w:spacing w:val="-2"/>
          <w:szCs w:val="22"/>
        </w:rPr>
        <w:t>e</w:t>
      </w:r>
      <w:r w:rsidRPr="003C59C5">
        <w:rPr>
          <w:spacing w:val="1"/>
          <w:szCs w:val="22"/>
        </w:rPr>
        <w:t>i</w:t>
      </w:r>
      <w:r w:rsidRPr="003C59C5">
        <w:rPr>
          <w:spacing w:val="-2"/>
          <w:szCs w:val="22"/>
        </w:rPr>
        <w:t>v</w:t>
      </w:r>
      <w:r w:rsidRPr="003C59C5">
        <w:rPr>
          <w:spacing w:val="1"/>
          <w:szCs w:val="22"/>
        </w:rPr>
        <w:t>i</w:t>
      </w:r>
      <w:r w:rsidRPr="003C59C5">
        <w:rPr>
          <w:szCs w:val="22"/>
        </w:rPr>
        <w:t xml:space="preserve">ng </w:t>
      </w:r>
      <w:r w:rsidRPr="003C59C5">
        <w:rPr>
          <w:spacing w:val="24"/>
          <w:szCs w:val="22"/>
        </w:rPr>
        <w:t xml:space="preserve"> </w:t>
      </w:r>
      <w:r w:rsidRPr="003C59C5">
        <w:rPr>
          <w:szCs w:val="22"/>
        </w:rPr>
        <w:t xml:space="preserve">bank </w:t>
      </w:r>
      <w:r w:rsidRPr="003C59C5">
        <w:rPr>
          <w:spacing w:val="2"/>
          <w:szCs w:val="22"/>
        </w:rPr>
        <w:t>T</w:t>
      </w:r>
      <w:r w:rsidRPr="003C59C5">
        <w:rPr>
          <w:spacing w:val="-1"/>
          <w:szCs w:val="22"/>
        </w:rPr>
        <w:t>R</w:t>
      </w:r>
      <w:r w:rsidRPr="003C59C5">
        <w:rPr>
          <w:szCs w:val="22"/>
        </w:rPr>
        <w:t>E</w:t>
      </w:r>
      <w:r w:rsidRPr="003C59C5">
        <w:rPr>
          <w:spacing w:val="-2"/>
          <w:szCs w:val="22"/>
        </w:rPr>
        <w:t>A</w:t>
      </w:r>
      <w:r w:rsidRPr="003C59C5">
        <w:rPr>
          <w:szCs w:val="22"/>
        </w:rPr>
        <w:t>S/N</w:t>
      </w:r>
      <w:r w:rsidRPr="003C59C5">
        <w:rPr>
          <w:spacing w:val="-1"/>
          <w:szCs w:val="22"/>
        </w:rPr>
        <w:t>YC</w:t>
      </w:r>
      <w:r w:rsidRPr="003C59C5">
        <w:rPr>
          <w:szCs w:val="22"/>
        </w:rPr>
        <w:t>,</w:t>
      </w:r>
      <w:r w:rsidRPr="003C59C5">
        <w:rPr>
          <w:spacing w:val="2"/>
          <w:szCs w:val="22"/>
        </w:rPr>
        <w:t xml:space="preserve"> </w:t>
      </w:r>
      <w:r w:rsidRPr="003C59C5">
        <w:rPr>
          <w:szCs w:val="22"/>
        </w:rPr>
        <w:t>and</w:t>
      </w:r>
      <w:r w:rsidRPr="003C59C5">
        <w:rPr>
          <w:spacing w:val="3"/>
          <w:szCs w:val="22"/>
        </w:rPr>
        <w:t xml:space="preserve"> </w:t>
      </w:r>
      <w:r w:rsidRPr="003C59C5">
        <w:rPr>
          <w:spacing w:val="-1"/>
          <w:szCs w:val="22"/>
        </w:rPr>
        <w:t>A</w:t>
      </w:r>
      <w:r w:rsidRPr="003C59C5">
        <w:rPr>
          <w:szCs w:val="22"/>
        </w:rPr>
        <w:t>c</w:t>
      </w:r>
      <w:r w:rsidRPr="003C59C5">
        <w:rPr>
          <w:spacing w:val="-2"/>
          <w:szCs w:val="22"/>
        </w:rPr>
        <w:t>c</w:t>
      </w:r>
      <w:r w:rsidRPr="003C59C5">
        <w:rPr>
          <w:szCs w:val="22"/>
        </w:rPr>
        <w:t>ou</w:t>
      </w:r>
      <w:r w:rsidRPr="003C59C5">
        <w:rPr>
          <w:spacing w:val="-2"/>
          <w:szCs w:val="22"/>
        </w:rPr>
        <w:t>n</w:t>
      </w:r>
      <w:r w:rsidRPr="003C59C5">
        <w:rPr>
          <w:szCs w:val="22"/>
        </w:rPr>
        <w:t>t</w:t>
      </w:r>
      <w:r w:rsidRPr="003C59C5">
        <w:rPr>
          <w:spacing w:val="3"/>
          <w:szCs w:val="22"/>
        </w:rPr>
        <w:t xml:space="preserve"> </w:t>
      </w:r>
      <w:r w:rsidRPr="003C59C5">
        <w:rPr>
          <w:spacing w:val="-1"/>
          <w:szCs w:val="22"/>
        </w:rPr>
        <w:t>N</w:t>
      </w:r>
      <w:r w:rsidRPr="003C59C5">
        <w:rPr>
          <w:szCs w:val="22"/>
        </w:rPr>
        <w:t>u</w:t>
      </w:r>
      <w:r w:rsidRPr="003C59C5">
        <w:rPr>
          <w:spacing w:val="-4"/>
          <w:szCs w:val="22"/>
        </w:rPr>
        <w:t>m</w:t>
      </w:r>
      <w:r w:rsidRPr="003C59C5">
        <w:rPr>
          <w:szCs w:val="22"/>
        </w:rPr>
        <w:t>ber</w:t>
      </w:r>
      <w:r w:rsidRPr="003C59C5">
        <w:rPr>
          <w:spacing w:val="3"/>
          <w:szCs w:val="22"/>
        </w:rPr>
        <w:t xml:space="preserve"> </w:t>
      </w:r>
      <w:r w:rsidRPr="003C59C5">
        <w:rPr>
          <w:szCs w:val="22"/>
        </w:rPr>
        <w:t xml:space="preserve">27000001. </w:t>
      </w:r>
      <w:r w:rsidRPr="003C59C5">
        <w:rPr>
          <w:spacing w:val="3"/>
          <w:szCs w:val="22"/>
        </w:rPr>
        <w:t xml:space="preserve"> </w:t>
      </w:r>
      <w:r w:rsidRPr="003C59C5">
        <w:rPr>
          <w:spacing w:val="2"/>
          <w:szCs w:val="22"/>
        </w:rPr>
        <w:t>T</w:t>
      </w:r>
      <w:r w:rsidRPr="003C59C5">
        <w:rPr>
          <w:szCs w:val="22"/>
        </w:rPr>
        <w:t>o co</w:t>
      </w:r>
      <w:r w:rsidRPr="003C59C5">
        <w:rPr>
          <w:spacing w:val="-3"/>
          <w:szCs w:val="22"/>
        </w:rPr>
        <w:t>m</w:t>
      </w:r>
      <w:r w:rsidRPr="003C59C5">
        <w:rPr>
          <w:szCs w:val="22"/>
        </w:rPr>
        <w:t>p</w:t>
      </w:r>
      <w:r w:rsidRPr="003C59C5">
        <w:rPr>
          <w:spacing w:val="1"/>
          <w:szCs w:val="22"/>
        </w:rPr>
        <w:t>l</w:t>
      </w:r>
      <w:r w:rsidRPr="003C59C5">
        <w:rPr>
          <w:szCs w:val="22"/>
        </w:rPr>
        <w:t>e</w:t>
      </w:r>
      <w:r w:rsidRPr="003C59C5">
        <w:rPr>
          <w:spacing w:val="1"/>
          <w:szCs w:val="22"/>
        </w:rPr>
        <w:t>t</w:t>
      </w:r>
      <w:r w:rsidRPr="003C59C5">
        <w:rPr>
          <w:szCs w:val="22"/>
        </w:rPr>
        <w:t>e</w:t>
      </w:r>
      <w:r w:rsidRPr="003C59C5">
        <w:rPr>
          <w:spacing w:val="3"/>
          <w:szCs w:val="22"/>
        </w:rPr>
        <w:t xml:space="preserve"> </w:t>
      </w:r>
      <w:r w:rsidRPr="003C59C5">
        <w:rPr>
          <w:spacing w:val="-1"/>
          <w:szCs w:val="22"/>
        </w:rPr>
        <w:t>t</w:t>
      </w:r>
      <w:r w:rsidRPr="003C59C5">
        <w:rPr>
          <w:szCs w:val="22"/>
        </w:rPr>
        <w:t>he</w:t>
      </w:r>
      <w:r w:rsidRPr="003C59C5">
        <w:rPr>
          <w:spacing w:val="3"/>
          <w:szCs w:val="22"/>
        </w:rPr>
        <w:t xml:space="preserve"> </w:t>
      </w:r>
      <w:r w:rsidRPr="003C59C5">
        <w:rPr>
          <w:spacing w:val="-1"/>
          <w:szCs w:val="22"/>
        </w:rPr>
        <w:t>w</w:t>
      </w:r>
      <w:r w:rsidRPr="003C59C5">
        <w:rPr>
          <w:spacing w:val="1"/>
          <w:szCs w:val="22"/>
        </w:rPr>
        <w:t>i</w:t>
      </w:r>
      <w:r w:rsidRPr="003C59C5">
        <w:rPr>
          <w:spacing w:val="-2"/>
          <w:szCs w:val="22"/>
        </w:rPr>
        <w:t>r</w:t>
      </w:r>
      <w:r w:rsidRPr="003C59C5">
        <w:rPr>
          <w:szCs w:val="22"/>
        </w:rPr>
        <w:t>e</w:t>
      </w:r>
      <w:r w:rsidRPr="003C59C5">
        <w:rPr>
          <w:spacing w:val="3"/>
          <w:szCs w:val="22"/>
        </w:rPr>
        <w:t xml:space="preserve"> </w:t>
      </w:r>
      <w:r w:rsidRPr="003C59C5">
        <w:rPr>
          <w:spacing w:val="-1"/>
          <w:szCs w:val="22"/>
        </w:rPr>
        <w:t>t</w:t>
      </w:r>
      <w:r w:rsidRPr="003C59C5">
        <w:rPr>
          <w:spacing w:val="1"/>
          <w:szCs w:val="22"/>
        </w:rPr>
        <w:t>r</w:t>
      </w:r>
      <w:r w:rsidRPr="003C59C5">
        <w:rPr>
          <w:szCs w:val="22"/>
        </w:rPr>
        <w:t>an</w:t>
      </w:r>
      <w:r w:rsidRPr="003C59C5">
        <w:rPr>
          <w:spacing w:val="-2"/>
          <w:szCs w:val="22"/>
        </w:rPr>
        <w:t>s</w:t>
      </w:r>
      <w:r w:rsidRPr="003C59C5">
        <w:rPr>
          <w:spacing w:val="1"/>
          <w:szCs w:val="22"/>
        </w:rPr>
        <w:t>f</w:t>
      </w:r>
      <w:r w:rsidRPr="003C59C5">
        <w:rPr>
          <w:spacing w:val="-2"/>
          <w:szCs w:val="22"/>
        </w:rPr>
        <w:t>e</w:t>
      </w:r>
      <w:r w:rsidRPr="003C59C5">
        <w:rPr>
          <w:szCs w:val="22"/>
        </w:rPr>
        <w:t>r</w:t>
      </w:r>
      <w:r w:rsidRPr="003C59C5">
        <w:rPr>
          <w:spacing w:val="1"/>
          <w:szCs w:val="22"/>
        </w:rPr>
        <w:t xml:space="preserve"> </w:t>
      </w:r>
      <w:r w:rsidRPr="003C59C5">
        <w:rPr>
          <w:szCs w:val="22"/>
        </w:rPr>
        <w:t>and</w:t>
      </w:r>
      <w:r w:rsidRPr="003C59C5">
        <w:rPr>
          <w:spacing w:val="3"/>
          <w:szCs w:val="22"/>
        </w:rPr>
        <w:t xml:space="preserve"> </w:t>
      </w:r>
      <w:r w:rsidRPr="003C59C5">
        <w:rPr>
          <w:szCs w:val="22"/>
        </w:rPr>
        <w:t>en</w:t>
      </w:r>
      <w:r w:rsidRPr="003C59C5">
        <w:rPr>
          <w:spacing w:val="1"/>
          <w:szCs w:val="22"/>
        </w:rPr>
        <w:t>s</w:t>
      </w:r>
      <w:r w:rsidRPr="003C59C5">
        <w:rPr>
          <w:spacing w:val="-2"/>
          <w:szCs w:val="22"/>
        </w:rPr>
        <w:t>u</w:t>
      </w:r>
      <w:r w:rsidRPr="003C59C5">
        <w:rPr>
          <w:spacing w:val="1"/>
          <w:szCs w:val="22"/>
        </w:rPr>
        <w:t>r</w:t>
      </w:r>
      <w:r w:rsidRPr="003C59C5">
        <w:rPr>
          <w:szCs w:val="22"/>
        </w:rPr>
        <w:t>e app</w:t>
      </w:r>
      <w:r w:rsidRPr="003C59C5">
        <w:rPr>
          <w:spacing w:val="1"/>
          <w:szCs w:val="22"/>
        </w:rPr>
        <w:t>r</w:t>
      </w:r>
      <w:r w:rsidRPr="003C59C5">
        <w:rPr>
          <w:szCs w:val="22"/>
        </w:rPr>
        <w:t>o</w:t>
      </w:r>
      <w:r w:rsidRPr="003C59C5">
        <w:rPr>
          <w:spacing w:val="-2"/>
          <w:szCs w:val="22"/>
        </w:rPr>
        <w:t>p</w:t>
      </w:r>
      <w:r w:rsidRPr="003C59C5">
        <w:rPr>
          <w:spacing w:val="1"/>
          <w:szCs w:val="22"/>
        </w:rPr>
        <w:t>r</w:t>
      </w:r>
      <w:r w:rsidRPr="003C59C5">
        <w:rPr>
          <w:spacing w:val="-1"/>
          <w:szCs w:val="22"/>
        </w:rPr>
        <w:t>i</w:t>
      </w:r>
      <w:r w:rsidRPr="003C59C5">
        <w:rPr>
          <w:szCs w:val="22"/>
        </w:rPr>
        <w:t>a</w:t>
      </w:r>
      <w:r w:rsidRPr="003C59C5">
        <w:rPr>
          <w:spacing w:val="-1"/>
          <w:szCs w:val="22"/>
        </w:rPr>
        <w:t>t</w:t>
      </w:r>
      <w:r w:rsidRPr="003C59C5">
        <w:rPr>
          <w:szCs w:val="22"/>
        </w:rPr>
        <w:t>e</w:t>
      </w:r>
      <w:r w:rsidRPr="003C59C5">
        <w:rPr>
          <w:spacing w:val="15"/>
          <w:szCs w:val="22"/>
        </w:rPr>
        <w:t xml:space="preserve"> </w:t>
      </w:r>
      <w:r w:rsidRPr="003C59C5">
        <w:rPr>
          <w:spacing w:val="-2"/>
          <w:szCs w:val="22"/>
        </w:rPr>
        <w:t>c</w:t>
      </w:r>
      <w:r w:rsidRPr="003C59C5">
        <w:rPr>
          <w:spacing w:val="1"/>
          <w:szCs w:val="22"/>
        </w:rPr>
        <w:t>r</w:t>
      </w:r>
      <w:r w:rsidRPr="003C59C5">
        <w:rPr>
          <w:spacing w:val="2"/>
          <w:szCs w:val="22"/>
        </w:rPr>
        <w:t>e</w:t>
      </w:r>
      <w:r w:rsidRPr="003C59C5">
        <w:rPr>
          <w:spacing w:val="-2"/>
          <w:szCs w:val="22"/>
        </w:rPr>
        <w:t>d</w:t>
      </w:r>
      <w:r w:rsidRPr="003C59C5">
        <w:rPr>
          <w:spacing w:val="1"/>
          <w:szCs w:val="22"/>
        </w:rPr>
        <w:t>i</w:t>
      </w:r>
      <w:r w:rsidRPr="003C59C5">
        <w:rPr>
          <w:spacing w:val="-1"/>
          <w:szCs w:val="22"/>
        </w:rPr>
        <w:t>t</w:t>
      </w:r>
      <w:r w:rsidRPr="003C59C5">
        <w:rPr>
          <w:spacing w:val="1"/>
          <w:szCs w:val="22"/>
        </w:rPr>
        <w:t>i</w:t>
      </w:r>
      <w:r w:rsidRPr="003C59C5">
        <w:rPr>
          <w:szCs w:val="22"/>
        </w:rPr>
        <w:t>ng</w:t>
      </w:r>
      <w:r w:rsidRPr="003C59C5">
        <w:rPr>
          <w:spacing w:val="12"/>
          <w:szCs w:val="22"/>
        </w:rPr>
        <w:t xml:space="preserve"> </w:t>
      </w:r>
      <w:r w:rsidRPr="003C59C5">
        <w:rPr>
          <w:szCs w:val="22"/>
        </w:rPr>
        <w:t>of</w:t>
      </w:r>
      <w:r w:rsidRPr="003C59C5">
        <w:rPr>
          <w:spacing w:val="13"/>
          <w:szCs w:val="22"/>
        </w:rPr>
        <w:t xml:space="preserve"> </w:t>
      </w:r>
      <w:r w:rsidRPr="003C59C5">
        <w:rPr>
          <w:spacing w:val="1"/>
          <w:szCs w:val="22"/>
        </w:rPr>
        <w:t>t</w:t>
      </w:r>
      <w:r w:rsidRPr="003C59C5">
        <w:rPr>
          <w:spacing w:val="-2"/>
          <w:szCs w:val="22"/>
        </w:rPr>
        <w:t>h</w:t>
      </w:r>
      <w:r w:rsidRPr="003C59C5">
        <w:rPr>
          <w:szCs w:val="22"/>
        </w:rPr>
        <w:t>e</w:t>
      </w:r>
      <w:r w:rsidRPr="003C59C5">
        <w:rPr>
          <w:spacing w:val="12"/>
          <w:szCs w:val="22"/>
        </w:rPr>
        <w:t xml:space="preserve"> </w:t>
      </w:r>
      <w:r w:rsidRPr="003C59C5">
        <w:rPr>
          <w:spacing w:val="-1"/>
          <w:szCs w:val="22"/>
        </w:rPr>
        <w:t>w</w:t>
      </w:r>
      <w:r w:rsidRPr="003C59C5">
        <w:rPr>
          <w:spacing w:val="1"/>
          <w:szCs w:val="22"/>
        </w:rPr>
        <w:t>i</w:t>
      </w:r>
      <w:r w:rsidRPr="003C59C5">
        <w:rPr>
          <w:spacing w:val="-2"/>
          <w:szCs w:val="22"/>
        </w:rPr>
        <w:t>r</w:t>
      </w:r>
      <w:r w:rsidRPr="003C59C5">
        <w:rPr>
          <w:szCs w:val="22"/>
        </w:rPr>
        <w:t>ed</w:t>
      </w:r>
      <w:r w:rsidRPr="003C59C5">
        <w:rPr>
          <w:spacing w:val="12"/>
          <w:szCs w:val="22"/>
        </w:rPr>
        <w:t xml:space="preserve"> </w:t>
      </w:r>
      <w:r w:rsidRPr="003C59C5">
        <w:rPr>
          <w:spacing w:val="1"/>
          <w:szCs w:val="22"/>
        </w:rPr>
        <w:t>f</w:t>
      </w:r>
      <w:r w:rsidRPr="003C59C5">
        <w:rPr>
          <w:szCs w:val="22"/>
        </w:rPr>
        <w:t>und</w:t>
      </w:r>
      <w:r w:rsidRPr="003C59C5">
        <w:rPr>
          <w:spacing w:val="-2"/>
          <w:szCs w:val="22"/>
        </w:rPr>
        <w:t>s</w:t>
      </w:r>
      <w:r w:rsidRPr="003C59C5">
        <w:rPr>
          <w:szCs w:val="22"/>
        </w:rPr>
        <w:t>,</w:t>
      </w:r>
      <w:r w:rsidRPr="003C59C5">
        <w:rPr>
          <w:spacing w:val="14"/>
          <w:szCs w:val="22"/>
        </w:rPr>
        <w:t xml:space="preserve"> </w:t>
      </w:r>
      <w:r w:rsidRPr="003C59C5">
        <w:rPr>
          <w:szCs w:val="22"/>
        </w:rPr>
        <w:t>a</w:t>
      </w:r>
      <w:r w:rsidRPr="003C59C5">
        <w:rPr>
          <w:spacing w:val="12"/>
          <w:szCs w:val="22"/>
        </w:rPr>
        <w:t xml:space="preserve"> </w:t>
      </w:r>
      <w:r w:rsidRPr="003C59C5">
        <w:rPr>
          <w:szCs w:val="22"/>
        </w:rPr>
        <w:t>co</w:t>
      </w:r>
      <w:r w:rsidRPr="003C59C5">
        <w:rPr>
          <w:spacing w:val="-3"/>
          <w:szCs w:val="22"/>
        </w:rPr>
        <w:t>m</w:t>
      </w:r>
      <w:r w:rsidRPr="003C59C5">
        <w:rPr>
          <w:szCs w:val="22"/>
        </w:rPr>
        <w:t>p</w:t>
      </w:r>
      <w:r w:rsidRPr="003C59C5">
        <w:rPr>
          <w:spacing w:val="1"/>
          <w:szCs w:val="22"/>
        </w:rPr>
        <w:t>l</w:t>
      </w:r>
      <w:r w:rsidRPr="003C59C5">
        <w:rPr>
          <w:szCs w:val="22"/>
        </w:rPr>
        <w:t>e</w:t>
      </w:r>
      <w:r w:rsidRPr="003C59C5">
        <w:rPr>
          <w:spacing w:val="-1"/>
          <w:szCs w:val="22"/>
        </w:rPr>
        <w:t>t</w:t>
      </w:r>
      <w:r w:rsidRPr="003C59C5">
        <w:rPr>
          <w:szCs w:val="22"/>
        </w:rPr>
        <w:t>ed</w:t>
      </w:r>
      <w:r w:rsidRPr="003C59C5">
        <w:rPr>
          <w:spacing w:val="12"/>
          <w:szCs w:val="22"/>
        </w:rPr>
        <w:t xml:space="preserve"> </w:t>
      </w:r>
      <w:r w:rsidRPr="003C59C5">
        <w:rPr>
          <w:szCs w:val="22"/>
        </w:rPr>
        <w:t>Form</w:t>
      </w:r>
      <w:r w:rsidRPr="003C59C5">
        <w:rPr>
          <w:spacing w:val="11"/>
          <w:szCs w:val="22"/>
        </w:rPr>
        <w:t xml:space="preserve"> </w:t>
      </w:r>
      <w:r w:rsidRPr="003C59C5">
        <w:rPr>
          <w:szCs w:val="22"/>
        </w:rPr>
        <w:t>159</w:t>
      </w:r>
      <w:r w:rsidRPr="003C59C5">
        <w:rPr>
          <w:spacing w:val="14"/>
          <w:szCs w:val="22"/>
        </w:rPr>
        <w:t xml:space="preserve"> </w:t>
      </w:r>
      <w:r w:rsidRPr="003C59C5">
        <w:rPr>
          <w:spacing w:val="-4"/>
          <w:szCs w:val="22"/>
        </w:rPr>
        <w:t>m</w:t>
      </w:r>
      <w:r w:rsidRPr="003C59C5">
        <w:rPr>
          <w:szCs w:val="22"/>
        </w:rPr>
        <w:t>ust</w:t>
      </w:r>
      <w:r w:rsidRPr="003C59C5">
        <w:rPr>
          <w:spacing w:val="16"/>
          <w:szCs w:val="22"/>
        </w:rPr>
        <w:t xml:space="preserve"> </w:t>
      </w:r>
      <w:r w:rsidRPr="003C59C5">
        <w:rPr>
          <w:szCs w:val="22"/>
        </w:rPr>
        <w:t>be</w:t>
      </w:r>
      <w:r w:rsidRPr="003C59C5">
        <w:rPr>
          <w:spacing w:val="12"/>
          <w:szCs w:val="22"/>
        </w:rPr>
        <w:t xml:space="preserve"> </w:t>
      </w:r>
      <w:r w:rsidRPr="003C59C5">
        <w:rPr>
          <w:spacing w:val="-2"/>
          <w:szCs w:val="22"/>
        </w:rPr>
        <w:t>f</w:t>
      </w:r>
      <w:r w:rsidRPr="003C59C5">
        <w:rPr>
          <w:szCs w:val="22"/>
        </w:rPr>
        <w:t>axed</w:t>
      </w:r>
      <w:r w:rsidRPr="003C59C5">
        <w:rPr>
          <w:spacing w:val="12"/>
          <w:szCs w:val="22"/>
        </w:rPr>
        <w:t xml:space="preserve"> </w:t>
      </w:r>
      <w:r w:rsidRPr="003C59C5">
        <w:rPr>
          <w:spacing w:val="1"/>
          <w:szCs w:val="22"/>
        </w:rPr>
        <w:t>t</w:t>
      </w:r>
      <w:r w:rsidRPr="003C59C5">
        <w:rPr>
          <w:szCs w:val="22"/>
        </w:rPr>
        <w:t>o</w:t>
      </w:r>
      <w:r w:rsidRPr="003C59C5">
        <w:rPr>
          <w:spacing w:val="12"/>
          <w:szCs w:val="22"/>
        </w:rPr>
        <w:t xml:space="preserve"> </w:t>
      </w:r>
      <w:r w:rsidRPr="003C59C5">
        <w:rPr>
          <w:spacing w:val="-1"/>
          <w:szCs w:val="22"/>
        </w:rPr>
        <w:t>U</w:t>
      </w:r>
      <w:r w:rsidRPr="003C59C5">
        <w:rPr>
          <w:szCs w:val="22"/>
        </w:rPr>
        <w:t>.S.</w:t>
      </w:r>
      <w:r w:rsidRPr="003C59C5">
        <w:rPr>
          <w:spacing w:val="14"/>
          <w:szCs w:val="22"/>
        </w:rPr>
        <w:t xml:space="preserve"> </w:t>
      </w:r>
      <w:r w:rsidRPr="003C59C5">
        <w:rPr>
          <w:spacing w:val="-1"/>
          <w:szCs w:val="22"/>
        </w:rPr>
        <w:t>B</w:t>
      </w:r>
      <w:r w:rsidRPr="003C59C5">
        <w:rPr>
          <w:szCs w:val="22"/>
        </w:rPr>
        <w:t>ank at</w:t>
      </w:r>
      <w:r w:rsidRPr="003C59C5">
        <w:rPr>
          <w:spacing w:val="1"/>
          <w:szCs w:val="22"/>
        </w:rPr>
        <w:t xml:space="preserve"> </w:t>
      </w:r>
      <w:r w:rsidRPr="003C59C5">
        <w:rPr>
          <w:spacing w:val="-2"/>
          <w:szCs w:val="22"/>
        </w:rPr>
        <w:t>(</w:t>
      </w:r>
      <w:r w:rsidRPr="003C59C5">
        <w:rPr>
          <w:szCs w:val="22"/>
        </w:rPr>
        <w:t>314)</w:t>
      </w:r>
      <w:r w:rsidRPr="003C59C5">
        <w:rPr>
          <w:spacing w:val="-2"/>
          <w:szCs w:val="22"/>
        </w:rPr>
        <w:t xml:space="preserve"> </w:t>
      </w:r>
      <w:r w:rsidRPr="003C59C5">
        <w:rPr>
          <w:szCs w:val="22"/>
        </w:rPr>
        <w:t>41</w:t>
      </w:r>
      <w:r w:rsidRPr="003C59C5">
        <w:rPr>
          <w:spacing w:val="1"/>
          <w:szCs w:val="22"/>
        </w:rPr>
        <w:t>8</w:t>
      </w:r>
      <w:r w:rsidRPr="003C59C5">
        <w:rPr>
          <w:spacing w:val="-4"/>
          <w:szCs w:val="22"/>
        </w:rPr>
        <w:t>-</w:t>
      </w:r>
      <w:r w:rsidRPr="003C59C5">
        <w:rPr>
          <w:szCs w:val="22"/>
        </w:rPr>
        <w:t xml:space="preserve">4232 on </w:t>
      </w:r>
      <w:r w:rsidRPr="003C59C5">
        <w:rPr>
          <w:spacing w:val="1"/>
          <w:szCs w:val="22"/>
        </w:rPr>
        <w:t>t</w:t>
      </w:r>
      <w:r w:rsidRPr="003C59C5">
        <w:rPr>
          <w:spacing w:val="-2"/>
          <w:szCs w:val="22"/>
        </w:rPr>
        <w:t>h</w:t>
      </w:r>
      <w:r w:rsidRPr="003C59C5">
        <w:rPr>
          <w:szCs w:val="22"/>
        </w:rPr>
        <w:t xml:space="preserve">e </w:t>
      </w:r>
      <w:r w:rsidRPr="003C59C5">
        <w:rPr>
          <w:spacing w:val="1"/>
          <w:szCs w:val="22"/>
        </w:rPr>
        <w:t>s</w:t>
      </w:r>
      <w:r w:rsidRPr="003C59C5">
        <w:rPr>
          <w:spacing w:val="-2"/>
          <w:szCs w:val="22"/>
        </w:rPr>
        <w:t>a</w:t>
      </w:r>
      <w:r w:rsidRPr="003C59C5">
        <w:rPr>
          <w:spacing w:val="-4"/>
          <w:szCs w:val="22"/>
        </w:rPr>
        <w:t>m</w:t>
      </w:r>
      <w:r w:rsidRPr="003C59C5">
        <w:rPr>
          <w:szCs w:val="22"/>
        </w:rPr>
        <w:t>e bu</w:t>
      </w:r>
      <w:r w:rsidRPr="003C59C5">
        <w:rPr>
          <w:spacing w:val="1"/>
          <w:szCs w:val="22"/>
        </w:rPr>
        <w:t>si</w:t>
      </w:r>
      <w:r w:rsidRPr="003C59C5">
        <w:rPr>
          <w:szCs w:val="22"/>
        </w:rPr>
        <w:t>ne</w:t>
      </w:r>
      <w:r w:rsidRPr="003C59C5">
        <w:rPr>
          <w:spacing w:val="1"/>
          <w:szCs w:val="22"/>
        </w:rPr>
        <w:t>s</w:t>
      </w:r>
      <w:r w:rsidRPr="003C59C5">
        <w:rPr>
          <w:szCs w:val="22"/>
        </w:rPr>
        <w:t>s</w:t>
      </w:r>
      <w:r w:rsidRPr="003C59C5">
        <w:rPr>
          <w:spacing w:val="-2"/>
          <w:szCs w:val="22"/>
        </w:rPr>
        <w:t xml:space="preserve"> </w:t>
      </w:r>
      <w:r w:rsidRPr="003C59C5">
        <w:rPr>
          <w:szCs w:val="22"/>
        </w:rPr>
        <w:t>day</w:t>
      </w:r>
      <w:r w:rsidRPr="003C59C5">
        <w:rPr>
          <w:spacing w:val="-2"/>
          <w:szCs w:val="22"/>
        </w:rPr>
        <w:t xml:space="preserve"> </w:t>
      </w:r>
      <w:r w:rsidRPr="003C59C5">
        <w:rPr>
          <w:spacing w:val="1"/>
          <w:szCs w:val="22"/>
        </w:rPr>
        <w:t>t</w:t>
      </w:r>
      <w:r w:rsidRPr="003C59C5">
        <w:rPr>
          <w:szCs w:val="22"/>
        </w:rPr>
        <w:t xml:space="preserve">he </w:t>
      </w:r>
      <w:r w:rsidRPr="003C59C5">
        <w:rPr>
          <w:spacing w:val="-3"/>
          <w:szCs w:val="22"/>
        </w:rPr>
        <w:t>w</w:t>
      </w:r>
      <w:r w:rsidRPr="003C59C5">
        <w:rPr>
          <w:spacing w:val="1"/>
          <w:szCs w:val="22"/>
        </w:rPr>
        <w:t>ir</w:t>
      </w:r>
      <w:r w:rsidRPr="003C59C5">
        <w:rPr>
          <w:szCs w:val="22"/>
        </w:rPr>
        <w:t>e</w:t>
      </w:r>
      <w:r w:rsidRPr="003C59C5">
        <w:rPr>
          <w:spacing w:val="-2"/>
          <w:szCs w:val="22"/>
        </w:rPr>
        <w:t xml:space="preserve"> </w:t>
      </w:r>
      <w:r w:rsidRPr="003C59C5">
        <w:rPr>
          <w:spacing w:val="1"/>
          <w:szCs w:val="22"/>
        </w:rPr>
        <w:t>t</w:t>
      </w:r>
      <w:r w:rsidRPr="003C59C5">
        <w:rPr>
          <w:spacing w:val="-2"/>
          <w:szCs w:val="22"/>
        </w:rPr>
        <w:t>r</w:t>
      </w:r>
      <w:r w:rsidRPr="003C59C5">
        <w:rPr>
          <w:szCs w:val="22"/>
        </w:rPr>
        <w:t>an</w:t>
      </w:r>
      <w:r w:rsidRPr="003C59C5">
        <w:rPr>
          <w:spacing w:val="1"/>
          <w:szCs w:val="22"/>
        </w:rPr>
        <w:t>s</w:t>
      </w:r>
      <w:r w:rsidRPr="003C59C5">
        <w:rPr>
          <w:spacing w:val="-2"/>
          <w:szCs w:val="22"/>
        </w:rPr>
        <w:t>f</w:t>
      </w:r>
      <w:r w:rsidRPr="003C59C5">
        <w:rPr>
          <w:szCs w:val="22"/>
        </w:rPr>
        <w:t>er</w:t>
      </w:r>
      <w:r w:rsidRPr="003C59C5">
        <w:rPr>
          <w:spacing w:val="-1"/>
          <w:szCs w:val="22"/>
        </w:rPr>
        <w:t xml:space="preserve"> </w:t>
      </w:r>
      <w:r w:rsidRPr="003C59C5">
        <w:rPr>
          <w:spacing w:val="1"/>
          <w:szCs w:val="22"/>
        </w:rPr>
        <w:t>i</w:t>
      </w:r>
      <w:r w:rsidRPr="003C59C5">
        <w:rPr>
          <w:szCs w:val="22"/>
        </w:rPr>
        <w:t>s</w:t>
      </w:r>
      <w:r w:rsidRPr="003C59C5">
        <w:rPr>
          <w:spacing w:val="-2"/>
          <w:szCs w:val="22"/>
        </w:rPr>
        <w:t xml:space="preserve"> </w:t>
      </w:r>
      <w:r w:rsidRPr="003C59C5">
        <w:rPr>
          <w:spacing w:val="1"/>
          <w:szCs w:val="22"/>
        </w:rPr>
        <w:t>i</w:t>
      </w:r>
      <w:r w:rsidRPr="003C59C5">
        <w:rPr>
          <w:szCs w:val="22"/>
        </w:rPr>
        <w:t>n</w:t>
      </w:r>
      <w:r w:rsidRPr="003C59C5">
        <w:rPr>
          <w:spacing w:val="-1"/>
          <w:szCs w:val="22"/>
        </w:rPr>
        <w:t>i</w:t>
      </w:r>
      <w:r w:rsidRPr="003C59C5">
        <w:rPr>
          <w:spacing w:val="1"/>
          <w:szCs w:val="22"/>
        </w:rPr>
        <w:t>t</w:t>
      </w:r>
      <w:r w:rsidRPr="003C59C5">
        <w:rPr>
          <w:spacing w:val="-1"/>
          <w:szCs w:val="22"/>
        </w:rPr>
        <w:t>i</w:t>
      </w:r>
      <w:r w:rsidRPr="003C59C5">
        <w:rPr>
          <w:szCs w:val="22"/>
        </w:rPr>
        <w:t>a</w:t>
      </w:r>
      <w:r w:rsidRPr="003C59C5">
        <w:rPr>
          <w:spacing w:val="-1"/>
          <w:szCs w:val="22"/>
        </w:rPr>
        <w:t>t</w:t>
      </w:r>
      <w:r w:rsidRPr="003C59C5">
        <w:rPr>
          <w:szCs w:val="22"/>
        </w:rPr>
        <w:t>ed.</w:t>
      </w:r>
    </w:p>
    <w:p w:rsidR="003C59C5" w:rsidRDefault="003C59C5" w:rsidP="003C59C5">
      <w:pPr>
        <w:ind w:left="720"/>
        <w:contextualSpacing/>
        <w:rPr>
          <w:szCs w:val="22"/>
        </w:rPr>
      </w:pPr>
    </w:p>
    <w:p w:rsidR="003C59C5" w:rsidRPr="003C59C5" w:rsidRDefault="003C59C5" w:rsidP="003C59C5">
      <w:pPr>
        <w:ind w:left="720"/>
        <w:contextualSpacing/>
        <w:rPr>
          <w:szCs w:val="22"/>
        </w:rPr>
      </w:pPr>
    </w:p>
    <w:p w:rsidR="003C59C5" w:rsidRPr="003C59C5" w:rsidRDefault="003C59C5" w:rsidP="003C59C5">
      <w:pPr>
        <w:widowControl/>
        <w:numPr>
          <w:ilvl w:val="0"/>
          <w:numId w:val="17"/>
        </w:numPr>
        <w:tabs>
          <w:tab w:val="left" w:pos="1180"/>
        </w:tabs>
        <w:ind w:left="1541" w:right="58"/>
        <w:contextualSpacing/>
        <w:rPr>
          <w:szCs w:val="22"/>
        </w:rPr>
      </w:pPr>
      <w:r w:rsidRPr="003C59C5">
        <w:rPr>
          <w:szCs w:val="22"/>
        </w:rPr>
        <w:t>Pay</w:t>
      </w:r>
      <w:r w:rsidRPr="003C59C5">
        <w:rPr>
          <w:spacing w:val="-4"/>
          <w:szCs w:val="22"/>
        </w:rPr>
        <w:t>m</w:t>
      </w:r>
      <w:r w:rsidRPr="003C59C5">
        <w:rPr>
          <w:szCs w:val="22"/>
        </w:rPr>
        <w:t>ent</w:t>
      </w:r>
      <w:r w:rsidRPr="003C59C5">
        <w:rPr>
          <w:spacing w:val="23"/>
          <w:szCs w:val="22"/>
        </w:rPr>
        <w:t xml:space="preserve"> </w:t>
      </w:r>
      <w:r w:rsidRPr="003C59C5">
        <w:rPr>
          <w:szCs w:val="22"/>
        </w:rPr>
        <w:t>by</w:t>
      </w:r>
      <w:r w:rsidRPr="003C59C5">
        <w:rPr>
          <w:spacing w:val="19"/>
          <w:szCs w:val="22"/>
        </w:rPr>
        <w:t xml:space="preserve"> </w:t>
      </w:r>
      <w:r w:rsidRPr="003C59C5">
        <w:rPr>
          <w:szCs w:val="22"/>
        </w:rPr>
        <w:t>c</w:t>
      </w:r>
      <w:r w:rsidRPr="003C59C5">
        <w:rPr>
          <w:spacing w:val="1"/>
          <w:szCs w:val="22"/>
        </w:rPr>
        <w:t>r</w:t>
      </w:r>
      <w:r w:rsidRPr="003C59C5">
        <w:rPr>
          <w:szCs w:val="22"/>
        </w:rPr>
        <w:t>ed</w:t>
      </w:r>
      <w:r w:rsidRPr="003C59C5">
        <w:rPr>
          <w:spacing w:val="1"/>
          <w:szCs w:val="22"/>
        </w:rPr>
        <w:t>i</w:t>
      </w:r>
      <w:r w:rsidRPr="003C59C5">
        <w:rPr>
          <w:szCs w:val="22"/>
        </w:rPr>
        <w:t>t</w:t>
      </w:r>
      <w:r w:rsidRPr="003C59C5">
        <w:rPr>
          <w:spacing w:val="23"/>
          <w:szCs w:val="22"/>
        </w:rPr>
        <w:t xml:space="preserve"> </w:t>
      </w:r>
      <w:r w:rsidRPr="003C59C5">
        <w:rPr>
          <w:spacing w:val="-2"/>
          <w:szCs w:val="22"/>
        </w:rPr>
        <w:t>c</w:t>
      </w:r>
      <w:r w:rsidRPr="003C59C5">
        <w:rPr>
          <w:szCs w:val="22"/>
        </w:rPr>
        <w:t>a</w:t>
      </w:r>
      <w:r w:rsidRPr="003C59C5">
        <w:rPr>
          <w:spacing w:val="1"/>
          <w:szCs w:val="22"/>
        </w:rPr>
        <w:t>r</w:t>
      </w:r>
      <w:r w:rsidRPr="003C59C5">
        <w:rPr>
          <w:szCs w:val="22"/>
        </w:rPr>
        <w:t>d</w:t>
      </w:r>
      <w:r w:rsidRPr="003C59C5">
        <w:rPr>
          <w:spacing w:val="22"/>
          <w:szCs w:val="22"/>
        </w:rPr>
        <w:t xml:space="preserve"> </w:t>
      </w:r>
      <w:r w:rsidRPr="003C59C5">
        <w:rPr>
          <w:spacing w:val="-4"/>
          <w:szCs w:val="22"/>
        </w:rPr>
        <w:t>m</w:t>
      </w:r>
      <w:r w:rsidRPr="003C59C5">
        <w:rPr>
          <w:szCs w:val="22"/>
        </w:rPr>
        <w:t>ust</w:t>
      </w:r>
      <w:r w:rsidRPr="003C59C5">
        <w:rPr>
          <w:spacing w:val="23"/>
          <w:szCs w:val="22"/>
        </w:rPr>
        <w:t xml:space="preserve"> </w:t>
      </w:r>
      <w:r w:rsidRPr="003C59C5">
        <w:rPr>
          <w:szCs w:val="22"/>
        </w:rPr>
        <w:t>be</w:t>
      </w:r>
      <w:r w:rsidRPr="003C59C5">
        <w:rPr>
          <w:spacing w:val="22"/>
          <w:szCs w:val="22"/>
        </w:rPr>
        <w:t xml:space="preserve"> </w:t>
      </w:r>
      <w:r w:rsidRPr="003C59C5">
        <w:rPr>
          <w:spacing w:val="-4"/>
          <w:szCs w:val="22"/>
        </w:rPr>
        <w:t>m</w:t>
      </w:r>
      <w:r w:rsidRPr="003C59C5">
        <w:rPr>
          <w:szCs w:val="22"/>
        </w:rPr>
        <w:t>ade</w:t>
      </w:r>
      <w:r w:rsidRPr="003C59C5">
        <w:rPr>
          <w:spacing w:val="22"/>
          <w:szCs w:val="22"/>
        </w:rPr>
        <w:t xml:space="preserve"> </w:t>
      </w:r>
      <w:r w:rsidRPr="003C59C5">
        <w:rPr>
          <w:szCs w:val="22"/>
        </w:rPr>
        <w:t>by</w:t>
      </w:r>
      <w:r w:rsidRPr="003C59C5">
        <w:rPr>
          <w:spacing w:val="19"/>
          <w:szCs w:val="22"/>
        </w:rPr>
        <w:t xml:space="preserve"> </w:t>
      </w:r>
      <w:r w:rsidRPr="003C59C5">
        <w:rPr>
          <w:szCs w:val="22"/>
        </w:rPr>
        <w:t>p</w:t>
      </w:r>
      <w:r w:rsidRPr="003C59C5">
        <w:rPr>
          <w:spacing w:val="1"/>
          <w:szCs w:val="22"/>
        </w:rPr>
        <w:t>r</w:t>
      </w:r>
      <w:r w:rsidRPr="003C59C5">
        <w:rPr>
          <w:szCs w:val="22"/>
        </w:rPr>
        <w:t>o</w:t>
      </w:r>
      <w:r w:rsidRPr="003C59C5">
        <w:rPr>
          <w:spacing w:val="-2"/>
          <w:szCs w:val="22"/>
        </w:rPr>
        <w:t>v</w:t>
      </w:r>
      <w:r w:rsidRPr="003C59C5">
        <w:rPr>
          <w:spacing w:val="1"/>
          <w:szCs w:val="22"/>
        </w:rPr>
        <w:t>i</w:t>
      </w:r>
      <w:r w:rsidRPr="003C59C5">
        <w:rPr>
          <w:szCs w:val="22"/>
        </w:rPr>
        <w:t>d</w:t>
      </w:r>
      <w:r w:rsidRPr="003C59C5">
        <w:rPr>
          <w:spacing w:val="1"/>
          <w:szCs w:val="22"/>
        </w:rPr>
        <w:t>i</w:t>
      </w:r>
      <w:r w:rsidRPr="003C59C5">
        <w:rPr>
          <w:szCs w:val="22"/>
        </w:rPr>
        <w:t>ng</w:t>
      </w:r>
      <w:r w:rsidRPr="003C59C5">
        <w:rPr>
          <w:spacing w:val="19"/>
          <w:szCs w:val="22"/>
        </w:rPr>
        <w:t xml:space="preserve"> </w:t>
      </w:r>
      <w:r w:rsidRPr="003C59C5">
        <w:rPr>
          <w:spacing w:val="1"/>
          <w:szCs w:val="22"/>
        </w:rPr>
        <w:t>t</w:t>
      </w:r>
      <w:r w:rsidRPr="003C59C5">
        <w:rPr>
          <w:szCs w:val="22"/>
        </w:rPr>
        <w:t>he</w:t>
      </w:r>
      <w:r w:rsidRPr="003C59C5">
        <w:rPr>
          <w:spacing w:val="22"/>
          <w:szCs w:val="22"/>
        </w:rPr>
        <w:t xml:space="preserve"> </w:t>
      </w:r>
      <w:r w:rsidRPr="003C59C5">
        <w:rPr>
          <w:spacing w:val="-2"/>
          <w:szCs w:val="22"/>
        </w:rPr>
        <w:t>r</w:t>
      </w:r>
      <w:r w:rsidRPr="003C59C5">
        <w:rPr>
          <w:szCs w:val="22"/>
        </w:rPr>
        <w:t>equ</w:t>
      </w:r>
      <w:r w:rsidRPr="003C59C5">
        <w:rPr>
          <w:spacing w:val="-1"/>
          <w:szCs w:val="22"/>
        </w:rPr>
        <w:t>i</w:t>
      </w:r>
      <w:r w:rsidRPr="003C59C5">
        <w:rPr>
          <w:spacing w:val="1"/>
          <w:szCs w:val="22"/>
        </w:rPr>
        <w:t>r</w:t>
      </w:r>
      <w:r w:rsidRPr="003C59C5">
        <w:rPr>
          <w:szCs w:val="22"/>
        </w:rPr>
        <w:t>ed</w:t>
      </w:r>
      <w:r w:rsidRPr="003C59C5">
        <w:rPr>
          <w:spacing w:val="22"/>
          <w:szCs w:val="22"/>
        </w:rPr>
        <w:t xml:space="preserve"> </w:t>
      </w:r>
      <w:r w:rsidRPr="003C59C5">
        <w:rPr>
          <w:spacing w:val="-2"/>
          <w:szCs w:val="22"/>
        </w:rPr>
        <w:t>c</w:t>
      </w:r>
      <w:r w:rsidRPr="003C59C5">
        <w:rPr>
          <w:spacing w:val="1"/>
          <w:szCs w:val="22"/>
        </w:rPr>
        <w:t>r</w:t>
      </w:r>
      <w:r w:rsidRPr="003C59C5">
        <w:rPr>
          <w:szCs w:val="22"/>
        </w:rPr>
        <w:t>e</w:t>
      </w:r>
      <w:r w:rsidRPr="003C59C5">
        <w:rPr>
          <w:spacing w:val="-2"/>
          <w:szCs w:val="22"/>
        </w:rPr>
        <w:t>d</w:t>
      </w:r>
      <w:r w:rsidRPr="003C59C5">
        <w:rPr>
          <w:spacing w:val="1"/>
          <w:szCs w:val="22"/>
        </w:rPr>
        <w:t>i</w:t>
      </w:r>
      <w:r w:rsidRPr="003C59C5">
        <w:rPr>
          <w:szCs w:val="22"/>
        </w:rPr>
        <w:t>t</w:t>
      </w:r>
      <w:r w:rsidRPr="003C59C5">
        <w:rPr>
          <w:spacing w:val="23"/>
          <w:szCs w:val="22"/>
        </w:rPr>
        <w:t xml:space="preserve"> </w:t>
      </w:r>
      <w:r w:rsidRPr="003C59C5">
        <w:rPr>
          <w:spacing w:val="-2"/>
          <w:szCs w:val="22"/>
        </w:rPr>
        <w:t>c</w:t>
      </w:r>
      <w:r w:rsidRPr="003C59C5">
        <w:rPr>
          <w:szCs w:val="22"/>
        </w:rPr>
        <w:t>a</w:t>
      </w:r>
      <w:r w:rsidRPr="003C59C5">
        <w:rPr>
          <w:spacing w:val="1"/>
          <w:szCs w:val="22"/>
        </w:rPr>
        <w:t>r</w:t>
      </w:r>
      <w:r w:rsidRPr="003C59C5">
        <w:rPr>
          <w:szCs w:val="22"/>
        </w:rPr>
        <w:t>d</w:t>
      </w:r>
      <w:r w:rsidRPr="003C59C5">
        <w:rPr>
          <w:spacing w:val="19"/>
          <w:szCs w:val="22"/>
        </w:rPr>
        <w:t xml:space="preserve"> </w:t>
      </w:r>
      <w:r w:rsidRPr="003C59C5">
        <w:rPr>
          <w:spacing w:val="1"/>
          <w:szCs w:val="22"/>
        </w:rPr>
        <w:t>i</w:t>
      </w:r>
      <w:r w:rsidRPr="003C59C5">
        <w:rPr>
          <w:szCs w:val="22"/>
        </w:rPr>
        <w:t>n</w:t>
      </w:r>
      <w:r w:rsidRPr="003C59C5">
        <w:rPr>
          <w:spacing w:val="-2"/>
          <w:szCs w:val="22"/>
        </w:rPr>
        <w:t>f</w:t>
      </w:r>
      <w:r w:rsidRPr="003C59C5">
        <w:rPr>
          <w:szCs w:val="22"/>
        </w:rPr>
        <w:t>o</w:t>
      </w:r>
      <w:r w:rsidRPr="003C59C5">
        <w:rPr>
          <w:spacing w:val="1"/>
          <w:szCs w:val="22"/>
        </w:rPr>
        <w:t>r</w:t>
      </w:r>
      <w:r w:rsidRPr="003C59C5">
        <w:rPr>
          <w:spacing w:val="-4"/>
          <w:szCs w:val="22"/>
        </w:rPr>
        <w:t>m</w:t>
      </w:r>
      <w:r w:rsidRPr="003C59C5">
        <w:rPr>
          <w:szCs w:val="22"/>
        </w:rPr>
        <w:t>a</w:t>
      </w:r>
      <w:r w:rsidRPr="003C59C5">
        <w:rPr>
          <w:spacing w:val="1"/>
          <w:szCs w:val="22"/>
        </w:rPr>
        <w:t>ti</w:t>
      </w:r>
      <w:r w:rsidRPr="003C59C5">
        <w:rPr>
          <w:szCs w:val="22"/>
        </w:rPr>
        <w:t>on</w:t>
      </w:r>
      <w:r w:rsidRPr="003C59C5">
        <w:rPr>
          <w:spacing w:val="22"/>
          <w:szCs w:val="22"/>
        </w:rPr>
        <w:t xml:space="preserve"> </w:t>
      </w:r>
      <w:r w:rsidRPr="003C59C5">
        <w:rPr>
          <w:szCs w:val="22"/>
        </w:rPr>
        <w:t>on F</w:t>
      </w:r>
      <w:r w:rsidRPr="003C59C5">
        <w:rPr>
          <w:spacing w:val="-1"/>
          <w:szCs w:val="22"/>
        </w:rPr>
        <w:t>C</w:t>
      </w:r>
      <w:r w:rsidRPr="003C59C5">
        <w:rPr>
          <w:szCs w:val="22"/>
        </w:rPr>
        <w:t>C</w:t>
      </w:r>
      <w:r w:rsidRPr="003C59C5">
        <w:rPr>
          <w:spacing w:val="30"/>
          <w:szCs w:val="22"/>
        </w:rPr>
        <w:t xml:space="preserve"> </w:t>
      </w:r>
      <w:r w:rsidRPr="003C59C5">
        <w:rPr>
          <w:szCs w:val="22"/>
        </w:rPr>
        <w:t>Form</w:t>
      </w:r>
      <w:r w:rsidRPr="003C59C5">
        <w:rPr>
          <w:spacing w:val="28"/>
          <w:szCs w:val="22"/>
        </w:rPr>
        <w:t xml:space="preserve"> </w:t>
      </w:r>
      <w:r w:rsidRPr="003C59C5">
        <w:rPr>
          <w:szCs w:val="22"/>
        </w:rPr>
        <w:t>159</w:t>
      </w:r>
      <w:r w:rsidRPr="003C59C5">
        <w:rPr>
          <w:spacing w:val="31"/>
          <w:szCs w:val="22"/>
        </w:rPr>
        <w:t xml:space="preserve"> </w:t>
      </w:r>
      <w:r w:rsidRPr="003C59C5">
        <w:rPr>
          <w:szCs w:val="22"/>
        </w:rPr>
        <w:t>a</w:t>
      </w:r>
      <w:r w:rsidRPr="003C59C5">
        <w:rPr>
          <w:spacing w:val="2"/>
          <w:szCs w:val="22"/>
        </w:rPr>
        <w:t>n</w:t>
      </w:r>
      <w:r w:rsidRPr="003C59C5">
        <w:rPr>
          <w:szCs w:val="22"/>
        </w:rPr>
        <w:t>d</w:t>
      </w:r>
      <w:r w:rsidRPr="003C59C5">
        <w:rPr>
          <w:spacing w:val="31"/>
          <w:szCs w:val="22"/>
        </w:rPr>
        <w:t xml:space="preserve"> </w:t>
      </w:r>
      <w:r w:rsidRPr="003C59C5">
        <w:rPr>
          <w:szCs w:val="22"/>
        </w:rPr>
        <w:t>s</w:t>
      </w:r>
      <w:r w:rsidRPr="003C59C5">
        <w:rPr>
          <w:spacing w:val="1"/>
          <w:szCs w:val="22"/>
        </w:rPr>
        <w:t>i</w:t>
      </w:r>
      <w:r w:rsidRPr="003C59C5">
        <w:rPr>
          <w:spacing w:val="-2"/>
          <w:szCs w:val="22"/>
        </w:rPr>
        <w:t>g</w:t>
      </w:r>
      <w:r w:rsidRPr="003C59C5">
        <w:rPr>
          <w:szCs w:val="22"/>
        </w:rPr>
        <w:t>n</w:t>
      </w:r>
      <w:r w:rsidRPr="003C59C5">
        <w:rPr>
          <w:spacing w:val="1"/>
          <w:szCs w:val="22"/>
        </w:rPr>
        <w:t>i</w:t>
      </w:r>
      <w:r w:rsidRPr="003C59C5">
        <w:rPr>
          <w:spacing w:val="-2"/>
          <w:szCs w:val="22"/>
        </w:rPr>
        <w:t>n</w:t>
      </w:r>
      <w:r w:rsidRPr="003C59C5">
        <w:rPr>
          <w:szCs w:val="22"/>
        </w:rPr>
        <w:t>g</w:t>
      </w:r>
      <w:r w:rsidRPr="003C59C5">
        <w:rPr>
          <w:spacing w:val="-2"/>
          <w:szCs w:val="22"/>
        </w:rPr>
        <w:t xml:space="preserve"> </w:t>
      </w:r>
      <w:r w:rsidRPr="003C59C5">
        <w:rPr>
          <w:szCs w:val="22"/>
        </w:rPr>
        <w:t>and</w:t>
      </w:r>
      <w:r w:rsidRPr="003C59C5">
        <w:rPr>
          <w:spacing w:val="32"/>
          <w:szCs w:val="22"/>
        </w:rPr>
        <w:t xml:space="preserve"> </w:t>
      </w:r>
      <w:r w:rsidRPr="003C59C5">
        <w:rPr>
          <w:szCs w:val="22"/>
        </w:rPr>
        <w:t>da</w:t>
      </w:r>
      <w:r w:rsidRPr="003C59C5">
        <w:rPr>
          <w:spacing w:val="-1"/>
          <w:szCs w:val="22"/>
        </w:rPr>
        <w:t>t</w:t>
      </w:r>
      <w:r w:rsidRPr="003C59C5">
        <w:rPr>
          <w:spacing w:val="1"/>
          <w:szCs w:val="22"/>
        </w:rPr>
        <w:t>i</w:t>
      </w:r>
      <w:r w:rsidRPr="003C59C5">
        <w:rPr>
          <w:szCs w:val="22"/>
        </w:rPr>
        <w:t>ng</w:t>
      </w:r>
      <w:r w:rsidRPr="003C59C5">
        <w:rPr>
          <w:spacing w:val="-1"/>
          <w:szCs w:val="22"/>
        </w:rPr>
        <w:t xml:space="preserve"> </w:t>
      </w:r>
      <w:r w:rsidRPr="003C59C5">
        <w:rPr>
          <w:spacing w:val="1"/>
          <w:szCs w:val="22"/>
        </w:rPr>
        <w:t>t</w:t>
      </w:r>
      <w:r w:rsidRPr="003C59C5">
        <w:rPr>
          <w:szCs w:val="22"/>
        </w:rPr>
        <w:t>he</w:t>
      </w:r>
      <w:r w:rsidRPr="003C59C5">
        <w:rPr>
          <w:spacing w:val="32"/>
          <w:szCs w:val="22"/>
        </w:rPr>
        <w:t xml:space="preserve"> </w:t>
      </w:r>
      <w:r w:rsidRPr="003C59C5">
        <w:rPr>
          <w:szCs w:val="22"/>
        </w:rPr>
        <w:t>F</w:t>
      </w:r>
      <w:r w:rsidRPr="003C59C5">
        <w:rPr>
          <w:spacing w:val="-3"/>
          <w:szCs w:val="22"/>
        </w:rPr>
        <w:t>o</w:t>
      </w:r>
      <w:r w:rsidRPr="003C59C5">
        <w:rPr>
          <w:spacing w:val="1"/>
          <w:szCs w:val="22"/>
        </w:rPr>
        <w:t>r</w:t>
      </w:r>
      <w:r w:rsidRPr="003C59C5">
        <w:rPr>
          <w:szCs w:val="22"/>
        </w:rPr>
        <w:t>m</w:t>
      </w:r>
      <w:r w:rsidRPr="003C59C5">
        <w:rPr>
          <w:spacing w:val="27"/>
          <w:szCs w:val="22"/>
        </w:rPr>
        <w:t xml:space="preserve"> </w:t>
      </w:r>
      <w:r w:rsidRPr="003C59C5">
        <w:rPr>
          <w:szCs w:val="22"/>
        </w:rPr>
        <w:t>159</w:t>
      </w:r>
      <w:r w:rsidRPr="003C59C5">
        <w:rPr>
          <w:spacing w:val="31"/>
          <w:szCs w:val="22"/>
        </w:rPr>
        <w:t xml:space="preserve"> </w:t>
      </w:r>
      <w:r w:rsidRPr="003C59C5">
        <w:rPr>
          <w:spacing w:val="1"/>
          <w:szCs w:val="22"/>
        </w:rPr>
        <w:t>t</w:t>
      </w:r>
      <w:r w:rsidRPr="003C59C5">
        <w:rPr>
          <w:szCs w:val="22"/>
        </w:rPr>
        <w:t>o</w:t>
      </w:r>
      <w:r w:rsidRPr="003C59C5">
        <w:rPr>
          <w:spacing w:val="31"/>
          <w:szCs w:val="22"/>
        </w:rPr>
        <w:t xml:space="preserve"> </w:t>
      </w:r>
      <w:r w:rsidRPr="003C59C5">
        <w:rPr>
          <w:szCs w:val="22"/>
        </w:rPr>
        <w:t>a</w:t>
      </w:r>
      <w:r w:rsidRPr="003C59C5">
        <w:rPr>
          <w:spacing w:val="-2"/>
          <w:szCs w:val="22"/>
        </w:rPr>
        <w:t>u</w:t>
      </w:r>
      <w:r w:rsidRPr="003C59C5">
        <w:rPr>
          <w:spacing w:val="1"/>
          <w:szCs w:val="22"/>
        </w:rPr>
        <w:t>t</w:t>
      </w:r>
      <w:r w:rsidRPr="003C59C5">
        <w:rPr>
          <w:szCs w:val="22"/>
        </w:rPr>
        <w:t>h</w:t>
      </w:r>
      <w:r w:rsidRPr="003C59C5">
        <w:rPr>
          <w:spacing w:val="-2"/>
          <w:szCs w:val="22"/>
        </w:rPr>
        <w:t>o</w:t>
      </w:r>
      <w:r w:rsidRPr="003C59C5">
        <w:rPr>
          <w:spacing w:val="1"/>
          <w:szCs w:val="22"/>
        </w:rPr>
        <w:t>ri</w:t>
      </w:r>
      <w:r w:rsidRPr="003C59C5">
        <w:rPr>
          <w:spacing w:val="-2"/>
          <w:szCs w:val="22"/>
        </w:rPr>
        <w:t>z</w:t>
      </w:r>
      <w:r w:rsidRPr="003C59C5">
        <w:rPr>
          <w:szCs w:val="22"/>
        </w:rPr>
        <w:t>e</w:t>
      </w:r>
      <w:r w:rsidRPr="003C59C5">
        <w:rPr>
          <w:spacing w:val="3"/>
          <w:szCs w:val="22"/>
        </w:rPr>
        <w:t xml:space="preserve"> </w:t>
      </w:r>
      <w:r w:rsidRPr="003C59C5">
        <w:rPr>
          <w:spacing w:val="-1"/>
          <w:szCs w:val="22"/>
        </w:rPr>
        <w:t>t</w:t>
      </w:r>
      <w:r w:rsidRPr="003C59C5">
        <w:rPr>
          <w:szCs w:val="22"/>
        </w:rPr>
        <w:t>he</w:t>
      </w:r>
      <w:r w:rsidRPr="003C59C5">
        <w:rPr>
          <w:spacing w:val="32"/>
          <w:szCs w:val="22"/>
        </w:rPr>
        <w:t xml:space="preserve"> </w:t>
      </w:r>
      <w:r w:rsidRPr="003C59C5">
        <w:rPr>
          <w:spacing w:val="-2"/>
          <w:szCs w:val="22"/>
        </w:rPr>
        <w:t>c</w:t>
      </w:r>
      <w:r w:rsidRPr="003C59C5">
        <w:rPr>
          <w:spacing w:val="1"/>
          <w:szCs w:val="22"/>
        </w:rPr>
        <w:t>r</w:t>
      </w:r>
      <w:r w:rsidRPr="003C59C5">
        <w:rPr>
          <w:szCs w:val="22"/>
        </w:rPr>
        <w:t>e</w:t>
      </w:r>
      <w:r w:rsidRPr="003C59C5">
        <w:rPr>
          <w:spacing w:val="-2"/>
          <w:szCs w:val="22"/>
        </w:rPr>
        <w:t>d</w:t>
      </w:r>
      <w:r w:rsidRPr="003C59C5">
        <w:rPr>
          <w:spacing w:val="1"/>
          <w:szCs w:val="22"/>
        </w:rPr>
        <w:t>i</w:t>
      </w:r>
      <w:r w:rsidRPr="003C59C5">
        <w:rPr>
          <w:szCs w:val="22"/>
        </w:rPr>
        <w:t>t</w:t>
      </w:r>
      <w:r w:rsidRPr="003C59C5">
        <w:rPr>
          <w:spacing w:val="30"/>
          <w:szCs w:val="22"/>
        </w:rPr>
        <w:t xml:space="preserve"> </w:t>
      </w:r>
      <w:r w:rsidRPr="003C59C5">
        <w:rPr>
          <w:szCs w:val="22"/>
        </w:rPr>
        <w:t>c</w:t>
      </w:r>
      <w:r w:rsidRPr="003C59C5">
        <w:rPr>
          <w:spacing w:val="-2"/>
          <w:szCs w:val="22"/>
        </w:rPr>
        <w:t>ar</w:t>
      </w:r>
      <w:r w:rsidRPr="003C59C5">
        <w:rPr>
          <w:szCs w:val="22"/>
        </w:rPr>
        <w:t>d</w:t>
      </w:r>
      <w:r w:rsidRPr="003C59C5">
        <w:rPr>
          <w:spacing w:val="31"/>
          <w:szCs w:val="22"/>
        </w:rPr>
        <w:t xml:space="preserve"> </w:t>
      </w:r>
      <w:r w:rsidRPr="003C59C5">
        <w:rPr>
          <w:szCs w:val="22"/>
        </w:rPr>
        <w:t>pa</w:t>
      </w:r>
      <w:r w:rsidRPr="003C59C5">
        <w:rPr>
          <w:spacing w:val="-2"/>
          <w:szCs w:val="22"/>
        </w:rPr>
        <w:t>y</w:t>
      </w:r>
      <w:r w:rsidRPr="003C59C5">
        <w:rPr>
          <w:spacing w:val="-4"/>
          <w:szCs w:val="22"/>
        </w:rPr>
        <w:t>m</w:t>
      </w:r>
      <w:r w:rsidRPr="003C59C5">
        <w:rPr>
          <w:szCs w:val="22"/>
        </w:rPr>
        <w:t>en</w:t>
      </w:r>
      <w:r w:rsidRPr="003C59C5">
        <w:rPr>
          <w:spacing w:val="1"/>
          <w:szCs w:val="22"/>
        </w:rPr>
        <w:t>t</w:t>
      </w:r>
      <w:r w:rsidRPr="003C59C5">
        <w:rPr>
          <w:szCs w:val="22"/>
        </w:rPr>
        <w:t xml:space="preserve">. </w:t>
      </w:r>
      <w:r w:rsidRPr="003C59C5">
        <w:rPr>
          <w:spacing w:val="2"/>
          <w:szCs w:val="22"/>
        </w:rPr>
        <w:t>T</w:t>
      </w:r>
      <w:r w:rsidRPr="003C59C5">
        <w:rPr>
          <w:szCs w:val="22"/>
        </w:rPr>
        <w:t>he</w:t>
      </w:r>
      <w:r w:rsidRPr="003C59C5">
        <w:rPr>
          <w:spacing w:val="2"/>
          <w:szCs w:val="22"/>
        </w:rPr>
        <w:t xml:space="preserve"> </w:t>
      </w:r>
      <w:r w:rsidRPr="003C59C5">
        <w:rPr>
          <w:szCs w:val="22"/>
        </w:rPr>
        <w:t>co</w:t>
      </w:r>
      <w:r w:rsidRPr="003C59C5">
        <w:rPr>
          <w:spacing w:val="-3"/>
          <w:szCs w:val="22"/>
        </w:rPr>
        <w:t>m</w:t>
      </w:r>
      <w:r w:rsidRPr="003C59C5">
        <w:rPr>
          <w:szCs w:val="22"/>
        </w:rPr>
        <w:t>p</w:t>
      </w:r>
      <w:r w:rsidRPr="003C59C5">
        <w:rPr>
          <w:spacing w:val="1"/>
          <w:szCs w:val="22"/>
        </w:rPr>
        <w:t>l</w:t>
      </w:r>
      <w:r w:rsidRPr="003C59C5">
        <w:rPr>
          <w:spacing w:val="-2"/>
          <w:szCs w:val="22"/>
        </w:rPr>
        <w:t>e</w:t>
      </w:r>
      <w:r w:rsidRPr="003C59C5">
        <w:rPr>
          <w:spacing w:val="1"/>
          <w:szCs w:val="22"/>
        </w:rPr>
        <w:t>t</w:t>
      </w:r>
      <w:r w:rsidRPr="003C59C5">
        <w:rPr>
          <w:szCs w:val="22"/>
        </w:rPr>
        <w:t>ed</w:t>
      </w:r>
      <w:r w:rsidRPr="003C59C5">
        <w:rPr>
          <w:spacing w:val="4"/>
          <w:szCs w:val="22"/>
        </w:rPr>
        <w:t xml:space="preserve"> </w:t>
      </w:r>
      <w:r w:rsidRPr="003C59C5">
        <w:rPr>
          <w:spacing w:val="-3"/>
          <w:szCs w:val="22"/>
        </w:rPr>
        <w:t>F</w:t>
      </w:r>
      <w:r w:rsidRPr="003C59C5">
        <w:rPr>
          <w:szCs w:val="22"/>
        </w:rPr>
        <w:t>o</w:t>
      </w:r>
      <w:r w:rsidRPr="003C59C5">
        <w:rPr>
          <w:spacing w:val="1"/>
          <w:szCs w:val="22"/>
        </w:rPr>
        <w:t>r</w:t>
      </w:r>
      <w:r w:rsidRPr="003C59C5">
        <w:rPr>
          <w:szCs w:val="22"/>
        </w:rPr>
        <w:t>m 159</w:t>
      </w:r>
      <w:r w:rsidRPr="003C59C5">
        <w:rPr>
          <w:spacing w:val="1"/>
          <w:szCs w:val="22"/>
        </w:rPr>
        <w:t xml:space="preserve"> </w:t>
      </w:r>
      <w:r w:rsidRPr="003C59C5">
        <w:rPr>
          <w:spacing w:val="-4"/>
          <w:szCs w:val="22"/>
        </w:rPr>
        <w:t>m</w:t>
      </w:r>
      <w:r w:rsidRPr="003C59C5">
        <w:rPr>
          <w:szCs w:val="22"/>
        </w:rPr>
        <w:t>ust</w:t>
      </w:r>
      <w:r w:rsidRPr="003C59C5">
        <w:rPr>
          <w:spacing w:val="5"/>
          <w:szCs w:val="22"/>
        </w:rPr>
        <w:t xml:space="preserve"> </w:t>
      </w:r>
      <w:r w:rsidRPr="003C59C5">
        <w:rPr>
          <w:spacing w:val="1"/>
          <w:szCs w:val="22"/>
        </w:rPr>
        <w:t>t</w:t>
      </w:r>
      <w:r w:rsidRPr="003C59C5">
        <w:rPr>
          <w:szCs w:val="22"/>
        </w:rPr>
        <w:t>hen</w:t>
      </w:r>
      <w:r w:rsidRPr="003C59C5">
        <w:rPr>
          <w:spacing w:val="2"/>
          <w:szCs w:val="22"/>
        </w:rPr>
        <w:t xml:space="preserve"> </w:t>
      </w:r>
      <w:r w:rsidRPr="003C59C5">
        <w:rPr>
          <w:szCs w:val="22"/>
        </w:rPr>
        <w:t>be</w:t>
      </w:r>
      <w:r w:rsidRPr="003C59C5">
        <w:rPr>
          <w:spacing w:val="4"/>
          <w:szCs w:val="22"/>
        </w:rPr>
        <w:t xml:space="preserve"> </w:t>
      </w:r>
      <w:r w:rsidRPr="003C59C5">
        <w:rPr>
          <w:spacing w:val="-4"/>
          <w:szCs w:val="22"/>
        </w:rPr>
        <w:t>m</w:t>
      </w:r>
      <w:r w:rsidRPr="003C59C5">
        <w:rPr>
          <w:szCs w:val="22"/>
        </w:rPr>
        <w:t>a</w:t>
      </w:r>
      <w:r w:rsidRPr="003C59C5">
        <w:rPr>
          <w:spacing w:val="-1"/>
          <w:szCs w:val="22"/>
        </w:rPr>
        <w:t>i</w:t>
      </w:r>
      <w:r w:rsidRPr="003C59C5">
        <w:rPr>
          <w:spacing w:val="1"/>
          <w:szCs w:val="22"/>
        </w:rPr>
        <w:t>l</w:t>
      </w:r>
      <w:r w:rsidRPr="003C59C5">
        <w:rPr>
          <w:szCs w:val="22"/>
        </w:rPr>
        <w:t>ed</w:t>
      </w:r>
      <w:r w:rsidRPr="003C59C5">
        <w:rPr>
          <w:spacing w:val="2"/>
          <w:szCs w:val="22"/>
        </w:rPr>
        <w:t xml:space="preserve"> </w:t>
      </w:r>
      <w:r w:rsidRPr="003C59C5">
        <w:rPr>
          <w:spacing w:val="1"/>
          <w:szCs w:val="22"/>
        </w:rPr>
        <w:t>t</w:t>
      </w:r>
      <w:r w:rsidRPr="003C59C5">
        <w:rPr>
          <w:szCs w:val="22"/>
        </w:rPr>
        <w:t>o</w:t>
      </w:r>
      <w:r w:rsidRPr="003C59C5">
        <w:rPr>
          <w:spacing w:val="4"/>
          <w:szCs w:val="22"/>
        </w:rPr>
        <w:t xml:space="preserve"> </w:t>
      </w:r>
      <w:r w:rsidRPr="003C59C5">
        <w:rPr>
          <w:spacing w:val="-3"/>
          <w:szCs w:val="22"/>
        </w:rPr>
        <w:t>F</w:t>
      </w:r>
      <w:r w:rsidRPr="003C59C5">
        <w:rPr>
          <w:szCs w:val="22"/>
        </w:rPr>
        <w:t>e</w:t>
      </w:r>
      <w:r w:rsidRPr="003C59C5">
        <w:rPr>
          <w:spacing w:val="-2"/>
          <w:szCs w:val="22"/>
        </w:rPr>
        <w:t>d</w:t>
      </w:r>
      <w:r w:rsidRPr="003C59C5">
        <w:rPr>
          <w:szCs w:val="22"/>
        </w:rPr>
        <w:t>e</w:t>
      </w:r>
      <w:r w:rsidRPr="003C59C5">
        <w:rPr>
          <w:spacing w:val="1"/>
          <w:szCs w:val="22"/>
        </w:rPr>
        <w:t>r</w:t>
      </w:r>
      <w:r w:rsidRPr="003C59C5">
        <w:rPr>
          <w:spacing w:val="-2"/>
          <w:szCs w:val="22"/>
        </w:rPr>
        <w:t>a</w:t>
      </w:r>
      <w:r w:rsidRPr="003C59C5">
        <w:rPr>
          <w:szCs w:val="22"/>
        </w:rPr>
        <w:t>l</w:t>
      </w:r>
      <w:r w:rsidRPr="003C59C5">
        <w:rPr>
          <w:spacing w:val="5"/>
          <w:szCs w:val="22"/>
        </w:rPr>
        <w:t xml:space="preserve"> </w:t>
      </w:r>
      <w:r w:rsidRPr="003C59C5">
        <w:rPr>
          <w:spacing w:val="-1"/>
          <w:szCs w:val="22"/>
        </w:rPr>
        <w:t>C</w:t>
      </w:r>
      <w:r w:rsidRPr="003C59C5">
        <w:rPr>
          <w:szCs w:val="22"/>
        </w:rPr>
        <w:t>o</w:t>
      </w:r>
      <w:r w:rsidRPr="003C59C5">
        <w:rPr>
          <w:spacing w:val="-1"/>
          <w:szCs w:val="22"/>
        </w:rPr>
        <w:t>m</w:t>
      </w:r>
      <w:r w:rsidRPr="003C59C5">
        <w:rPr>
          <w:spacing w:val="-4"/>
          <w:szCs w:val="22"/>
        </w:rPr>
        <w:t>m</w:t>
      </w:r>
      <w:r w:rsidRPr="003C59C5">
        <w:rPr>
          <w:szCs w:val="22"/>
        </w:rPr>
        <w:t>un</w:t>
      </w:r>
      <w:r w:rsidRPr="003C59C5">
        <w:rPr>
          <w:spacing w:val="1"/>
          <w:szCs w:val="22"/>
        </w:rPr>
        <w:t>i</w:t>
      </w:r>
      <w:r w:rsidRPr="003C59C5">
        <w:rPr>
          <w:szCs w:val="22"/>
        </w:rPr>
        <w:t>ca</w:t>
      </w:r>
      <w:r w:rsidRPr="003C59C5">
        <w:rPr>
          <w:spacing w:val="-1"/>
          <w:szCs w:val="22"/>
        </w:rPr>
        <w:t>t</w:t>
      </w:r>
      <w:r w:rsidRPr="003C59C5">
        <w:rPr>
          <w:spacing w:val="1"/>
          <w:szCs w:val="22"/>
        </w:rPr>
        <w:t>i</w:t>
      </w:r>
      <w:r w:rsidRPr="003C59C5">
        <w:rPr>
          <w:szCs w:val="22"/>
        </w:rPr>
        <w:t>o</w:t>
      </w:r>
      <w:r w:rsidRPr="003C59C5">
        <w:rPr>
          <w:spacing w:val="-2"/>
          <w:szCs w:val="22"/>
        </w:rPr>
        <w:t>n</w:t>
      </w:r>
      <w:r w:rsidRPr="003C59C5">
        <w:rPr>
          <w:szCs w:val="22"/>
        </w:rPr>
        <w:t>s</w:t>
      </w:r>
      <w:r w:rsidRPr="003C59C5">
        <w:rPr>
          <w:spacing w:val="4"/>
          <w:szCs w:val="22"/>
        </w:rPr>
        <w:t xml:space="preserve"> </w:t>
      </w:r>
      <w:r w:rsidRPr="003C59C5">
        <w:rPr>
          <w:spacing w:val="-1"/>
          <w:szCs w:val="22"/>
        </w:rPr>
        <w:t>C</w:t>
      </w:r>
      <w:r w:rsidRPr="003C59C5">
        <w:rPr>
          <w:szCs w:val="22"/>
        </w:rPr>
        <w:t>o</w:t>
      </w:r>
      <w:r w:rsidRPr="003C59C5">
        <w:rPr>
          <w:spacing w:val="-4"/>
          <w:szCs w:val="22"/>
        </w:rPr>
        <w:t>mm</w:t>
      </w:r>
      <w:r w:rsidRPr="003C59C5">
        <w:rPr>
          <w:spacing w:val="1"/>
          <w:szCs w:val="22"/>
        </w:rPr>
        <w:t>i</w:t>
      </w:r>
      <w:r w:rsidRPr="003C59C5">
        <w:rPr>
          <w:szCs w:val="22"/>
        </w:rPr>
        <w:t>s</w:t>
      </w:r>
      <w:r w:rsidRPr="003C59C5">
        <w:rPr>
          <w:spacing w:val="1"/>
          <w:szCs w:val="22"/>
        </w:rPr>
        <w:t>si</w:t>
      </w:r>
      <w:r w:rsidRPr="003C59C5">
        <w:rPr>
          <w:szCs w:val="22"/>
        </w:rPr>
        <w:t>on,</w:t>
      </w:r>
      <w:r w:rsidRPr="003C59C5">
        <w:rPr>
          <w:spacing w:val="4"/>
          <w:szCs w:val="22"/>
        </w:rPr>
        <w:t xml:space="preserve"> </w:t>
      </w:r>
      <w:r w:rsidRPr="003C59C5">
        <w:rPr>
          <w:szCs w:val="22"/>
        </w:rPr>
        <w:t>P.</w:t>
      </w:r>
      <w:r w:rsidRPr="003C59C5">
        <w:rPr>
          <w:spacing w:val="-1"/>
          <w:szCs w:val="22"/>
        </w:rPr>
        <w:t>O</w:t>
      </w:r>
      <w:r w:rsidRPr="003C59C5">
        <w:rPr>
          <w:szCs w:val="22"/>
        </w:rPr>
        <w:t xml:space="preserve">. </w:t>
      </w:r>
      <w:r w:rsidRPr="003C59C5">
        <w:rPr>
          <w:spacing w:val="-1"/>
          <w:szCs w:val="22"/>
        </w:rPr>
        <w:t>B</w:t>
      </w:r>
      <w:r w:rsidRPr="003C59C5">
        <w:rPr>
          <w:szCs w:val="22"/>
        </w:rPr>
        <w:t xml:space="preserve">ox 979088, </w:t>
      </w:r>
      <w:r w:rsidRPr="003C59C5">
        <w:rPr>
          <w:spacing w:val="-3"/>
          <w:szCs w:val="22"/>
        </w:rPr>
        <w:t>S</w:t>
      </w:r>
      <w:r w:rsidRPr="003C59C5">
        <w:rPr>
          <w:spacing w:val="1"/>
          <w:szCs w:val="22"/>
        </w:rPr>
        <w:t>t</w:t>
      </w:r>
      <w:r w:rsidRPr="003C59C5">
        <w:rPr>
          <w:szCs w:val="22"/>
        </w:rPr>
        <w:t>. Lo</w:t>
      </w:r>
      <w:r w:rsidRPr="003C59C5">
        <w:rPr>
          <w:spacing w:val="-3"/>
          <w:szCs w:val="22"/>
        </w:rPr>
        <w:t>u</w:t>
      </w:r>
      <w:r w:rsidRPr="003C59C5">
        <w:rPr>
          <w:spacing w:val="1"/>
          <w:szCs w:val="22"/>
        </w:rPr>
        <w:t>i</w:t>
      </w:r>
      <w:r w:rsidRPr="003C59C5">
        <w:rPr>
          <w:szCs w:val="22"/>
        </w:rPr>
        <w:t>s, MO 6319</w:t>
      </w:r>
      <w:r w:rsidRPr="003C59C5">
        <w:rPr>
          <w:spacing w:val="2"/>
          <w:szCs w:val="22"/>
        </w:rPr>
        <w:t>7</w:t>
      </w:r>
      <w:r w:rsidRPr="003C59C5">
        <w:rPr>
          <w:spacing w:val="-4"/>
          <w:szCs w:val="22"/>
        </w:rPr>
        <w:t>-</w:t>
      </w:r>
      <w:r w:rsidRPr="003C59C5">
        <w:rPr>
          <w:szCs w:val="22"/>
        </w:rPr>
        <w:t>9000, or s</w:t>
      </w:r>
      <w:r w:rsidRPr="003C59C5">
        <w:rPr>
          <w:spacing w:val="-2"/>
          <w:szCs w:val="22"/>
        </w:rPr>
        <w:t>e</w:t>
      </w:r>
      <w:r w:rsidRPr="003C59C5">
        <w:rPr>
          <w:szCs w:val="22"/>
        </w:rPr>
        <w:t xml:space="preserve">nt </w:t>
      </w:r>
      <w:r w:rsidRPr="003C59C5">
        <w:rPr>
          <w:spacing w:val="-2"/>
          <w:szCs w:val="22"/>
        </w:rPr>
        <w:t>v</w:t>
      </w:r>
      <w:r w:rsidRPr="003C59C5">
        <w:rPr>
          <w:spacing w:val="1"/>
          <w:szCs w:val="22"/>
        </w:rPr>
        <w:t>i</w:t>
      </w:r>
      <w:r w:rsidRPr="003C59C5">
        <w:rPr>
          <w:szCs w:val="22"/>
        </w:rPr>
        <w:t>a</w:t>
      </w:r>
      <w:r w:rsidRPr="003C59C5">
        <w:rPr>
          <w:spacing w:val="1"/>
          <w:szCs w:val="22"/>
        </w:rPr>
        <w:t xml:space="preserve"> </w:t>
      </w:r>
      <w:r w:rsidRPr="003C59C5">
        <w:rPr>
          <w:szCs w:val="22"/>
        </w:rPr>
        <w:t>o</w:t>
      </w:r>
      <w:r w:rsidRPr="003C59C5">
        <w:rPr>
          <w:spacing w:val="-2"/>
          <w:szCs w:val="22"/>
        </w:rPr>
        <w:t>v</w:t>
      </w:r>
      <w:r w:rsidRPr="003C59C5">
        <w:rPr>
          <w:szCs w:val="22"/>
        </w:rPr>
        <w:t>e</w:t>
      </w:r>
      <w:r w:rsidRPr="003C59C5">
        <w:rPr>
          <w:spacing w:val="1"/>
          <w:szCs w:val="22"/>
        </w:rPr>
        <w:t>r</w:t>
      </w:r>
      <w:r w:rsidRPr="003C59C5">
        <w:rPr>
          <w:szCs w:val="22"/>
        </w:rPr>
        <w:t>n</w:t>
      </w:r>
      <w:r w:rsidRPr="003C59C5">
        <w:rPr>
          <w:spacing w:val="1"/>
          <w:szCs w:val="22"/>
        </w:rPr>
        <w:t>i</w:t>
      </w:r>
      <w:r w:rsidRPr="003C59C5">
        <w:rPr>
          <w:spacing w:val="-2"/>
          <w:szCs w:val="22"/>
        </w:rPr>
        <w:t>g</w:t>
      </w:r>
      <w:r w:rsidRPr="003C59C5">
        <w:rPr>
          <w:szCs w:val="22"/>
        </w:rPr>
        <w:t xml:space="preserve">ht </w:t>
      </w:r>
      <w:r w:rsidRPr="003C59C5">
        <w:rPr>
          <w:spacing w:val="-4"/>
          <w:szCs w:val="22"/>
        </w:rPr>
        <w:t>m</w:t>
      </w:r>
      <w:r w:rsidRPr="003C59C5">
        <w:rPr>
          <w:szCs w:val="22"/>
        </w:rPr>
        <w:t>a</w:t>
      </w:r>
      <w:r w:rsidRPr="003C59C5">
        <w:rPr>
          <w:spacing w:val="1"/>
          <w:szCs w:val="22"/>
        </w:rPr>
        <w:t>i</w:t>
      </w:r>
      <w:r w:rsidRPr="003C59C5">
        <w:rPr>
          <w:szCs w:val="22"/>
        </w:rPr>
        <w:t>l</w:t>
      </w:r>
      <w:r w:rsidRPr="003C59C5">
        <w:rPr>
          <w:spacing w:val="3"/>
          <w:szCs w:val="22"/>
        </w:rPr>
        <w:t xml:space="preserve"> </w:t>
      </w:r>
      <w:r w:rsidRPr="003C59C5">
        <w:rPr>
          <w:spacing w:val="1"/>
          <w:szCs w:val="22"/>
        </w:rPr>
        <w:t>t</w:t>
      </w:r>
      <w:r w:rsidRPr="003C59C5">
        <w:rPr>
          <w:szCs w:val="22"/>
        </w:rPr>
        <w:t>o</w:t>
      </w:r>
      <w:r w:rsidRPr="003C59C5">
        <w:rPr>
          <w:spacing w:val="27"/>
          <w:szCs w:val="22"/>
        </w:rPr>
        <w:t xml:space="preserve"> </w:t>
      </w:r>
      <w:r w:rsidRPr="003C59C5">
        <w:rPr>
          <w:spacing w:val="-1"/>
          <w:szCs w:val="22"/>
        </w:rPr>
        <w:t>U</w:t>
      </w:r>
      <w:r w:rsidRPr="003C59C5">
        <w:rPr>
          <w:spacing w:val="-2"/>
          <w:szCs w:val="22"/>
        </w:rPr>
        <w:t>.</w:t>
      </w:r>
      <w:r w:rsidRPr="003C59C5">
        <w:rPr>
          <w:szCs w:val="22"/>
        </w:rPr>
        <w:t xml:space="preserve">S. </w:t>
      </w:r>
      <w:r w:rsidRPr="003C59C5">
        <w:rPr>
          <w:spacing w:val="26"/>
          <w:szCs w:val="22"/>
        </w:rPr>
        <w:t xml:space="preserve"> </w:t>
      </w:r>
      <w:r w:rsidRPr="003C59C5">
        <w:rPr>
          <w:spacing w:val="-1"/>
          <w:szCs w:val="22"/>
        </w:rPr>
        <w:t>B</w:t>
      </w:r>
      <w:r w:rsidRPr="003C59C5">
        <w:rPr>
          <w:szCs w:val="22"/>
        </w:rPr>
        <w:t xml:space="preserve">ank – </w:t>
      </w:r>
      <w:r w:rsidRPr="003C59C5">
        <w:rPr>
          <w:spacing w:val="-1"/>
          <w:szCs w:val="22"/>
        </w:rPr>
        <w:t>G</w:t>
      </w:r>
      <w:r w:rsidRPr="003C59C5">
        <w:rPr>
          <w:szCs w:val="22"/>
        </w:rPr>
        <w:t>o</w:t>
      </w:r>
      <w:r w:rsidRPr="003C59C5">
        <w:rPr>
          <w:spacing w:val="-2"/>
          <w:szCs w:val="22"/>
        </w:rPr>
        <w:t>v</w:t>
      </w:r>
      <w:r w:rsidRPr="003C59C5">
        <w:rPr>
          <w:szCs w:val="22"/>
        </w:rPr>
        <w:t>e</w:t>
      </w:r>
      <w:r w:rsidRPr="003C59C5">
        <w:rPr>
          <w:spacing w:val="1"/>
          <w:szCs w:val="22"/>
        </w:rPr>
        <w:t>r</w:t>
      </w:r>
      <w:r w:rsidRPr="003C59C5">
        <w:rPr>
          <w:szCs w:val="22"/>
        </w:rPr>
        <w:t>n</w:t>
      </w:r>
      <w:r w:rsidRPr="003C59C5">
        <w:rPr>
          <w:spacing w:val="-4"/>
          <w:szCs w:val="22"/>
        </w:rPr>
        <w:t>m</w:t>
      </w:r>
      <w:r w:rsidRPr="003C59C5">
        <w:rPr>
          <w:szCs w:val="22"/>
        </w:rPr>
        <w:t>ent Loc</w:t>
      </w:r>
      <w:r w:rsidRPr="003C59C5">
        <w:rPr>
          <w:spacing w:val="-3"/>
          <w:szCs w:val="22"/>
        </w:rPr>
        <w:t>k</w:t>
      </w:r>
      <w:r w:rsidRPr="003C59C5">
        <w:rPr>
          <w:spacing w:val="1"/>
          <w:szCs w:val="22"/>
        </w:rPr>
        <w:t>b</w:t>
      </w:r>
      <w:r w:rsidRPr="003C59C5">
        <w:rPr>
          <w:szCs w:val="22"/>
        </w:rPr>
        <w:t>ox #9</w:t>
      </w:r>
      <w:r w:rsidRPr="003C59C5">
        <w:rPr>
          <w:spacing w:val="-2"/>
          <w:szCs w:val="22"/>
        </w:rPr>
        <w:t>7</w:t>
      </w:r>
      <w:r w:rsidRPr="003C59C5">
        <w:rPr>
          <w:szCs w:val="22"/>
        </w:rPr>
        <w:t>9088, SL</w:t>
      </w:r>
      <w:r w:rsidRPr="003C59C5">
        <w:rPr>
          <w:spacing w:val="-4"/>
          <w:szCs w:val="22"/>
        </w:rPr>
        <w:t>-</w:t>
      </w:r>
      <w:r w:rsidRPr="003C59C5">
        <w:rPr>
          <w:spacing w:val="1"/>
          <w:szCs w:val="22"/>
        </w:rPr>
        <w:t>MO</w:t>
      </w:r>
      <w:r w:rsidRPr="003C59C5">
        <w:rPr>
          <w:spacing w:val="-4"/>
          <w:szCs w:val="22"/>
        </w:rPr>
        <w:t>-</w:t>
      </w:r>
      <w:r w:rsidRPr="003C59C5">
        <w:rPr>
          <w:spacing w:val="-1"/>
          <w:szCs w:val="22"/>
        </w:rPr>
        <w:t>C</w:t>
      </w:r>
      <w:r w:rsidRPr="003C59C5">
        <w:rPr>
          <w:spacing w:val="2"/>
          <w:szCs w:val="22"/>
        </w:rPr>
        <w:t>2</w:t>
      </w:r>
      <w:r w:rsidRPr="003C59C5">
        <w:rPr>
          <w:spacing w:val="-2"/>
          <w:szCs w:val="22"/>
        </w:rPr>
        <w:t>-</w:t>
      </w:r>
      <w:r w:rsidRPr="003C59C5">
        <w:rPr>
          <w:spacing w:val="-1"/>
          <w:szCs w:val="22"/>
        </w:rPr>
        <w:t>G</w:t>
      </w:r>
      <w:r w:rsidRPr="003C59C5">
        <w:rPr>
          <w:szCs w:val="22"/>
        </w:rPr>
        <w:t xml:space="preserve">L, 1005 </w:t>
      </w:r>
      <w:r w:rsidRPr="003C59C5">
        <w:rPr>
          <w:spacing w:val="-1"/>
          <w:szCs w:val="22"/>
        </w:rPr>
        <w:t>C</w:t>
      </w:r>
      <w:r w:rsidRPr="003C59C5">
        <w:rPr>
          <w:szCs w:val="22"/>
        </w:rPr>
        <w:t>on</w:t>
      </w:r>
      <w:r w:rsidRPr="003C59C5">
        <w:rPr>
          <w:spacing w:val="-2"/>
          <w:szCs w:val="22"/>
        </w:rPr>
        <w:t>v</w:t>
      </w:r>
      <w:r w:rsidRPr="003C59C5">
        <w:rPr>
          <w:szCs w:val="22"/>
        </w:rPr>
        <w:t>en</w:t>
      </w:r>
      <w:r w:rsidRPr="003C59C5">
        <w:rPr>
          <w:spacing w:val="1"/>
          <w:szCs w:val="22"/>
        </w:rPr>
        <w:t>t</w:t>
      </w:r>
      <w:r w:rsidRPr="003C59C5">
        <w:rPr>
          <w:spacing w:val="-1"/>
          <w:szCs w:val="22"/>
        </w:rPr>
        <w:t>i</w:t>
      </w:r>
      <w:r w:rsidRPr="003C59C5">
        <w:rPr>
          <w:szCs w:val="22"/>
        </w:rPr>
        <w:t>on P</w:t>
      </w:r>
      <w:r w:rsidRPr="003C59C5">
        <w:rPr>
          <w:spacing w:val="-2"/>
          <w:szCs w:val="22"/>
        </w:rPr>
        <w:t>l</w:t>
      </w:r>
      <w:r w:rsidRPr="003C59C5">
        <w:rPr>
          <w:szCs w:val="22"/>
        </w:rPr>
        <w:t>a</w:t>
      </w:r>
      <w:r w:rsidRPr="003C59C5">
        <w:rPr>
          <w:spacing w:val="-2"/>
          <w:szCs w:val="22"/>
        </w:rPr>
        <w:t>z</w:t>
      </w:r>
      <w:r w:rsidRPr="003C59C5">
        <w:rPr>
          <w:szCs w:val="22"/>
        </w:rPr>
        <w:t>a, St.</w:t>
      </w:r>
      <w:r w:rsidRPr="003C59C5">
        <w:rPr>
          <w:spacing w:val="53"/>
          <w:szCs w:val="22"/>
        </w:rPr>
        <w:t xml:space="preserve"> </w:t>
      </w:r>
      <w:r w:rsidRPr="003C59C5">
        <w:rPr>
          <w:szCs w:val="22"/>
        </w:rPr>
        <w:t>Loui</w:t>
      </w:r>
      <w:r w:rsidRPr="003C59C5">
        <w:rPr>
          <w:spacing w:val="1"/>
          <w:szCs w:val="22"/>
        </w:rPr>
        <w:t>s</w:t>
      </w:r>
      <w:r w:rsidRPr="003C59C5">
        <w:rPr>
          <w:szCs w:val="22"/>
        </w:rPr>
        <w:t>,</w:t>
      </w:r>
      <w:r w:rsidRPr="003C59C5">
        <w:rPr>
          <w:spacing w:val="53"/>
          <w:szCs w:val="22"/>
        </w:rPr>
        <w:t xml:space="preserve"> </w:t>
      </w:r>
      <w:r w:rsidRPr="003C59C5">
        <w:rPr>
          <w:szCs w:val="22"/>
        </w:rPr>
        <w:t>MO 63101.</w:t>
      </w:r>
    </w:p>
    <w:p w:rsidR="003C59C5" w:rsidRPr="003C59C5" w:rsidRDefault="003C59C5" w:rsidP="003C59C5">
      <w:pPr>
        <w:tabs>
          <w:tab w:val="left" w:pos="720"/>
          <w:tab w:val="left" w:pos="1430"/>
          <w:tab w:val="left" w:pos="4680"/>
        </w:tabs>
        <w:rPr>
          <w:szCs w:val="22"/>
        </w:rPr>
      </w:pPr>
    </w:p>
    <w:p w:rsidR="003C59C5" w:rsidRPr="003C59C5" w:rsidRDefault="003C59C5" w:rsidP="003C59C5">
      <w:pPr>
        <w:tabs>
          <w:tab w:val="left" w:pos="720"/>
          <w:tab w:val="left" w:pos="1430"/>
          <w:tab w:val="left" w:pos="4680"/>
        </w:tabs>
        <w:rPr>
          <w:szCs w:val="22"/>
        </w:rPr>
      </w:pPr>
      <w:r w:rsidRPr="003C59C5">
        <w:rPr>
          <w:szCs w:val="22"/>
        </w:rPr>
        <w:tab/>
        <w:t>13.</w:t>
      </w:r>
      <w:r w:rsidRPr="003C59C5">
        <w:rPr>
          <w:szCs w:val="22"/>
        </w:rPr>
        <w:tab/>
      </w:r>
      <w:r w:rsidRPr="003C59C5">
        <w:rPr>
          <w:b/>
          <w:szCs w:val="22"/>
          <w:u w:val="single"/>
        </w:rPr>
        <w:t>Qualifications</w:t>
      </w:r>
      <w:r w:rsidRPr="003C59C5">
        <w:rPr>
          <w:b/>
          <w:szCs w:val="22"/>
        </w:rPr>
        <w:t xml:space="preserve">. </w:t>
      </w:r>
      <w:r w:rsidRPr="003C59C5">
        <w:rPr>
          <w:szCs w:val="22"/>
        </w:rPr>
        <w:t xml:space="preserve"> The Bureau finds that its Investigation raises no substantial and material questions of fact as to whether (a) Licensee possesses the basic qualifications, including those relating to character, to hold or obtain a Commission license or authorization, (b) the Station served the public interest, convenience, and necessity during the Station’s 1998-2006 and 2006-2014 license terms, or (c) the Broadcasts constitute serious violations for purposes of Section 309(k)(1) of the Act.</w:t>
      </w:r>
      <w:r w:rsidRPr="003C59C5">
        <w:rPr>
          <w:sz w:val="20"/>
          <w:szCs w:val="22"/>
          <w:vertAlign w:val="superscript"/>
        </w:rPr>
        <w:footnoteReference w:id="21"/>
      </w:r>
      <w:r w:rsidRPr="003C59C5">
        <w:rPr>
          <w:szCs w:val="22"/>
        </w:rPr>
        <w:t xml:space="preserve">  Accordingly, the Bureau agrees not to take any action to reconsider the Letter Decision’s grant of the Renewal Applications, after the Effective Date, provided that the following conditions have been met:  1) the Civil Penalty payment, referenced in paragraph 12 of this Decree, has been fully and timely satisfied; and 2) there are no issues other than the alleged violations of Section 1464 that would support reconsideration of the Letter Decision’s grant of the Renewal Applications. </w:t>
      </w:r>
    </w:p>
    <w:p w:rsidR="003C59C5" w:rsidRPr="003C59C5" w:rsidRDefault="003C59C5" w:rsidP="003C59C5">
      <w:pPr>
        <w:tabs>
          <w:tab w:val="left" w:pos="720"/>
          <w:tab w:val="left" w:pos="1430"/>
          <w:tab w:val="left" w:pos="4680"/>
        </w:tabs>
        <w:ind w:left="720"/>
        <w:rPr>
          <w:szCs w:val="22"/>
        </w:rPr>
      </w:pPr>
    </w:p>
    <w:p w:rsidR="003C59C5" w:rsidRPr="003C59C5" w:rsidRDefault="003C59C5" w:rsidP="003C59C5">
      <w:pPr>
        <w:tabs>
          <w:tab w:val="left" w:pos="720"/>
          <w:tab w:val="left" w:pos="1430"/>
          <w:tab w:val="left" w:pos="4680"/>
        </w:tabs>
        <w:rPr>
          <w:szCs w:val="22"/>
        </w:rPr>
      </w:pPr>
      <w:r w:rsidRPr="003C59C5">
        <w:rPr>
          <w:szCs w:val="22"/>
        </w:rPr>
        <w:tab/>
        <w:t>14.</w:t>
      </w:r>
      <w:r w:rsidRPr="003C59C5">
        <w:rPr>
          <w:szCs w:val="22"/>
        </w:rPr>
        <w:tab/>
      </w:r>
      <w:r w:rsidRPr="003C59C5">
        <w:rPr>
          <w:b/>
          <w:szCs w:val="22"/>
          <w:u w:val="single"/>
        </w:rPr>
        <w:t>Waivers</w:t>
      </w:r>
      <w:r w:rsidRPr="003C59C5">
        <w:rPr>
          <w:b/>
          <w:szCs w:val="22"/>
        </w:rPr>
        <w:t>.</w:t>
      </w:r>
      <w:r w:rsidRPr="003C59C5">
        <w:rPr>
          <w:szCs w:val="22"/>
        </w:rPr>
        <w:t xml:space="preserve">  Licensee agrees to waive any and all rights it may have to seek administrative or judicial reconsideration, review, appeal, or stay, or to otherwise challenge the validity of this Consent Decree and the Adopting Order, provided the Consent Decree is adopted without change, addition or modification.  If any Party (or the United States on behalf of the Commission), brings a judicial action to enforce the terms of the Consent Decree or Adopting Order, no Party will contest the validity of the Consent Decree or Adopting Order, and Licensee will waive any statutory right to a </w:t>
      </w:r>
      <w:r w:rsidRPr="003C59C5">
        <w:rPr>
          <w:i/>
          <w:szCs w:val="22"/>
        </w:rPr>
        <w:t>trial</w:t>
      </w:r>
      <w:r w:rsidRPr="003C59C5">
        <w:rPr>
          <w:szCs w:val="22"/>
        </w:rPr>
        <w:t xml:space="preserve"> </w:t>
      </w:r>
      <w:r w:rsidRPr="003C59C5">
        <w:rPr>
          <w:i/>
          <w:szCs w:val="22"/>
        </w:rPr>
        <w:t>de novo</w:t>
      </w:r>
      <w:r w:rsidRPr="003C59C5">
        <w:rPr>
          <w:szCs w:val="22"/>
        </w:rPr>
        <w:t xml:space="preserve">.  Licensee further agrees to waive any claims it may otherwise have under the Equal Access to Justice Act, 5 U.S.C. Section 504 and Section 1.1501 </w:t>
      </w:r>
      <w:r w:rsidRPr="003C59C5">
        <w:rPr>
          <w:i/>
          <w:szCs w:val="22"/>
        </w:rPr>
        <w:t>et seq.</w:t>
      </w:r>
      <w:r w:rsidRPr="003C59C5">
        <w:rPr>
          <w:szCs w:val="22"/>
        </w:rPr>
        <w:t xml:space="preserve"> of the FCC’s rules on relating to the matters herein.</w:t>
      </w:r>
    </w:p>
    <w:p w:rsidR="003C59C5" w:rsidRPr="003C59C5" w:rsidRDefault="003C59C5" w:rsidP="003C59C5">
      <w:pPr>
        <w:rPr>
          <w:szCs w:val="22"/>
        </w:rPr>
      </w:pPr>
    </w:p>
    <w:p w:rsidR="003C59C5" w:rsidRPr="003C59C5" w:rsidRDefault="003C59C5" w:rsidP="003C59C5">
      <w:pPr>
        <w:rPr>
          <w:szCs w:val="22"/>
        </w:rPr>
      </w:pPr>
      <w:r w:rsidRPr="003C59C5">
        <w:rPr>
          <w:szCs w:val="22"/>
        </w:rPr>
        <w:tab/>
        <w:t>15.</w:t>
      </w:r>
      <w:r w:rsidRPr="003C59C5">
        <w:rPr>
          <w:szCs w:val="22"/>
        </w:rPr>
        <w:tab/>
      </w:r>
      <w:r w:rsidRPr="003C59C5">
        <w:rPr>
          <w:b/>
          <w:szCs w:val="22"/>
          <w:u w:val="single"/>
        </w:rPr>
        <w:t>Severability</w:t>
      </w:r>
      <w:r w:rsidRPr="003C59C5">
        <w:rPr>
          <w:b/>
          <w:szCs w:val="22"/>
        </w:rPr>
        <w:t>.</w:t>
      </w:r>
      <w:r w:rsidRPr="003C59C5">
        <w:rPr>
          <w:szCs w:val="22"/>
        </w:rPr>
        <w:t xml:space="preserve">  The Parties agree that if a court of competent jurisdiction renders any of the provisions of this Consent Decree unenforceable, such unenforceability shall not render unenforceable the Consent Decree, but rather the entire Consent Decree shall be construed as if not containing the particular unenforceable provision or provisions, and the rights and obligations of the Parties shall be construed and enforced accordingly.  </w:t>
      </w:r>
    </w:p>
    <w:p w:rsidR="003C59C5" w:rsidRPr="003C59C5" w:rsidRDefault="003C59C5" w:rsidP="003C59C5">
      <w:pPr>
        <w:rPr>
          <w:szCs w:val="22"/>
        </w:rPr>
      </w:pPr>
    </w:p>
    <w:p w:rsidR="003C59C5" w:rsidRPr="003C59C5" w:rsidRDefault="003C59C5" w:rsidP="003C59C5">
      <w:pPr>
        <w:ind w:firstLine="720"/>
        <w:rPr>
          <w:szCs w:val="22"/>
        </w:rPr>
      </w:pPr>
      <w:r w:rsidRPr="003C59C5">
        <w:rPr>
          <w:szCs w:val="22"/>
        </w:rPr>
        <w:t>16.</w:t>
      </w:r>
      <w:r w:rsidRPr="003C59C5">
        <w:rPr>
          <w:szCs w:val="22"/>
        </w:rPr>
        <w:tab/>
      </w:r>
      <w:r w:rsidRPr="003C59C5">
        <w:rPr>
          <w:b/>
          <w:szCs w:val="22"/>
          <w:u w:val="single"/>
        </w:rPr>
        <w:t>Invalidity</w:t>
      </w:r>
      <w:r w:rsidRPr="003C59C5">
        <w:rPr>
          <w:b/>
          <w:szCs w:val="22"/>
        </w:rPr>
        <w:t>.</w:t>
      </w:r>
      <w:r w:rsidRPr="003C59C5">
        <w:rPr>
          <w:szCs w:val="22"/>
        </w:rPr>
        <w:t xml:space="preserve">  In the event that this Consent Decree in its entirety is rendered invalid by any court of competent jurisdiction, it will become null and void and may not be used in any manner in any legal proceeding.</w:t>
      </w:r>
    </w:p>
    <w:p w:rsidR="003C59C5" w:rsidRPr="003C59C5" w:rsidRDefault="003C59C5" w:rsidP="003C59C5">
      <w:pPr>
        <w:rPr>
          <w:szCs w:val="22"/>
        </w:rPr>
      </w:pPr>
    </w:p>
    <w:p w:rsidR="003C59C5" w:rsidRPr="003C59C5" w:rsidRDefault="003C59C5" w:rsidP="003C59C5">
      <w:pPr>
        <w:rPr>
          <w:szCs w:val="22"/>
        </w:rPr>
      </w:pPr>
      <w:r w:rsidRPr="003C59C5">
        <w:rPr>
          <w:szCs w:val="22"/>
        </w:rPr>
        <w:tab/>
        <w:t>17.</w:t>
      </w:r>
      <w:r w:rsidRPr="003C59C5">
        <w:rPr>
          <w:szCs w:val="22"/>
        </w:rPr>
        <w:tab/>
      </w:r>
      <w:r w:rsidRPr="003C59C5">
        <w:rPr>
          <w:b/>
          <w:szCs w:val="22"/>
          <w:u w:val="single"/>
        </w:rPr>
        <w:t>Subsequent Rule or Order</w:t>
      </w:r>
      <w:r w:rsidRPr="003C59C5">
        <w:rPr>
          <w:b/>
          <w:szCs w:val="22"/>
        </w:rPr>
        <w:t>.</w:t>
      </w:r>
      <w:r w:rsidRPr="003C59C5">
        <w:rPr>
          <w:szCs w:val="22"/>
        </w:rPr>
        <w:t xml:space="preserve">  The Parties agree that if any provision of this Consent Decree conflicts with any subsequent Rule or Order adopted by the Commission (except an order specifically intended to revise the terms of this Consent Decree to which Licensee does not expressly consent), such provision will be superseded by such Rule or Order.</w:t>
      </w:r>
    </w:p>
    <w:p w:rsidR="003C59C5" w:rsidRPr="003C59C5" w:rsidRDefault="003C59C5" w:rsidP="003C59C5">
      <w:pPr>
        <w:rPr>
          <w:szCs w:val="22"/>
        </w:rPr>
      </w:pPr>
    </w:p>
    <w:p w:rsidR="003C59C5" w:rsidRPr="003C59C5" w:rsidRDefault="003C59C5" w:rsidP="003C59C5">
      <w:pPr>
        <w:rPr>
          <w:szCs w:val="22"/>
        </w:rPr>
      </w:pPr>
      <w:r w:rsidRPr="003C59C5">
        <w:rPr>
          <w:szCs w:val="22"/>
        </w:rPr>
        <w:tab/>
        <w:t>18.</w:t>
      </w:r>
      <w:r w:rsidRPr="003C59C5">
        <w:rPr>
          <w:szCs w:val="22"/>
        </w:rPr>
        <w:tab/>
      </w:r>
      <w:r w:rsidRPr="003C59C5">
        <w:rPr>
          <w:b/>
          <w:szCs w:val="22"/>
          <w:u w:val="single"/>
        </w:rPr>
        <w:t>Successors and Assigns</w:t>
      </w:r>
      <w:r w:rsidRPr="003C59C5">
        <w:rPr>
          <w:b/>
          <w:szCs w:val="22"/>
        </w:rPr>
        <w:t>.</w:t>
      </w:r>
      <w:r w:rsidRPr="003C59C5">
        <w:rPr>
          <w:szCs w:val="22"/>
        </w:rPr>
        <w:t xml:space="preserve">  Licensee agrees that the provisions of this Consent Decree shall be binding on its successors, assigns, and transferees. </w:t>
      </w:r>
      <w:r w:rsidRPr="003C59C5">
        <w:rPr>
          <w:szCs w:val="22"/>
        </w:rPr>
        <w:tab/>
      </w:r>
    </w:p>
    <w:p w:rsidR="003C59C5" w:rsidRPr="003C59C5" w:rsidRDefault="003C59C5" w:rsidP="003C59C5">
      <w:pPr>
        <w:rPr>
          <w:szCs w:val="22"/>
        </w:rPr>
      </w:pPr>
    </w:p>
    <w:p w:rsidR="003C59C5" w:rsidRDefault="003C59C5" w:rsidP="003C59C5">
      <w:pPr>
        <w:rPr>
          <w:szCs w:val="22"/>
        </w:rPr>
      </w:pPr>
      <w:r w:rsidRPr="003C59C5">
        <w:rPr>
          <w:szCs w:val="22"/>
        </w:rPr>
        <w:tab/>
        <w:t>19.</w:t>
      </w:r>
      <w:r w:rsidRPr="003C59C5">
        <w:rPr>
          <w:szCs w:val="22"/>
        </w:rPr>
        <w:tab/>
      </w:r>
      <w:r w:rsidRPr="003C59C5">
        <w:rPr>
          <w:b/>
          <w:szCs w:val="22"/>
          <w:u w:val="single"/>
        </w:rPr>
        <w:t>Final Settlement</w:t>
      </w:r>
      <w:r w:rsidRPr="003C59C5">
        <w:rPr>
          <w:b/>
          <w:szCs w:val="22"/>
        </w:rPr>
        <w:t>.</w:t>
      </w:r>
      <w:r w:rsidRPr="003C59C5">
        <w:rPr>
          <w:szCs w:val="22"/>
        </w:rPr>
        <w:t xml:space="preserve">  The Parties agree and acknowledge that this Consent Decree shall constitute a final settlement between the Parties with respect to the Investigation.</w:t>
      </w:r>
    </w:p>
    <w:p w:rsidR="003C59C5" w:rsidRPr="003C59C5" w:rsidRDefault="003C59C5" w:rsidP="003C59C5">
      <w:pPr>
        <w:rPr>
          <w:szCs w:val="22"/>
        </w:rPr>
      </w:pPr>
    </w:p>
    <w:p w:rsidR="003C59C5" w:rsidRPr="003C59C5" w:rsidRDefault="003C59C5" w:rsidP="003C59C5">
      <w:pPr>
        <w:rPr>
          <w:szCs w:val="22"/>
        </w:rPr>
      </w:pPr>
    </w:p>
    <w:p w:rsidR="003C59C5" w:rsidRPr="003C59C5" w:rsidRDefault="003C59C5" w:rsidP="003C59C5">
      <w:pPr>
        <w:ind w:firstLine="720"/>
        <w:rPr>
          <w:szCs w:val="22"/>
        </w:rPr>
      </w:pPr>
      <w:r w:rsidRPr="003C59C5">
        <w:rPr>
          <w:szCs w:val="22"/>
        </w:rPr>
        <w:t>20.</w:t>
      </w:r>
      <w:r w:rsidRPr="003C59C5">
        <w:rPr>
          <w:szCs w:val="22"/>
        </w:rPr>
        <w:tab/>
      </w:r>
      <w:r w:rsidRPr="003C59C5">
        <w:rPr>
          <w:b/>
          <w:szCs w:val="22"/>
          <w:u w:val="single"/>
        </w:rPr>
        <w:t>Modifications</w:t>
      </w:r>
      <w:r w:rsidRPr="003C59C5">
        <w:rPr>
          <w:b/>
          <w:szCs w:val="22"/>
        </w:rPr>
        <w:t>.</w:t>
      </w:r>
      <w:r w:rsidRPr="003C59C5">
        <w:rPr>
          <w:szCs w:val="22"/>
        </w:rPr>
        <w:t xml:space="preserve">  This Consent Decree cannot be modified or amended without the advance written consent of all Parties.</w:t>
      </w:r>
    </w:p>
    <w:p w:rsidR="003C59C5" w:rsidRPr="003C59C5" w:rsidRDefault="003C59C5" w:rsidP="003C59C5">
      <w:pPr>
        <w:rPr>
          <w:szCs w:val="22"/>
        </w:rPr>
      </w:pPr>
      <w:r w:rsidRPr="003C59C5">
        <w:rPr>
          <w:szCs w:val="22"/>
        </w:rPr>
        <w:tab/>
      </w:r>
    </w:p>
    <w:p w:rsidR="003C59C5" w:rsidRPr="003C59C5" w:rsidRDefault="003C59C5" w:rsidP="003C59C5">
      <w:pPr>
        <w:rPr>
          <w:szCs w:val="22"/>
        </w:rPr>
      </w:pPr>
      <w:r w:rsidRPr="003C59C5">
        <w:rPr>
          <w:szCs w:val="22"/>
        </w:rPr>
        <w:tab/>
        <w:t>21.</w:t>
      </w:r>
      <w:r w:rsidRPr="003C59C5">
        <w:rPr>
          <w:szCs w:val="22"/>
        </w:rPr>
        <w:tab/>
      </w:r>
      <w:r w:rsidRPr="003C59C5">
        <w:rPr>
          <w:b/>
          <w:szCs w:val="22"/>
          <w:u w:val="single"/>
        </w:rPr>
        <w:t>Paragraph Headings</w:t>
      </w:r>
      <w:r w:rsidRPr="003C59C5">
        <w:rPr>
          <w:b/>
          <w:szCs w:val="22"/>
        </w:rPr>
        <w:t>.</w:t>
      </w:r>
      <w:r w:rsidRPr="003C59C5">
        <w:rPr>
          <w:szCs w:val="22"/>
        </w:rPr>
        <w:t xml:space="preserve">  The headings of the paragraphs in this Consent Decree are inserted for convenience only and are not intended to affect the meaning or interpretation of this Consent Decree.</w:t>
      </w:r>
    </w:p>
    <w:p w:rsidR="003C59C5" w:rsidRPr="003C59C5" w:rsidRDefault="003C59C5" w:rsidP="003C59C5">
      <w:pPr>
        <w:rPr>
          <w:szCs w:val="22"/>
        </w:rPr>
      </w:pPr>
    </w:p>
    <w:p w:rsidR="003C59C5" w:rsidRPr="003C59C5" w:rsidRDefault="003C59C5" w:rsidP="003C59C5">
      <w:pPr>
        <w:ind w:firstLine="720"/>
        <w:rPr>
          <w:szCs w:val="22"/>
        </w:rPr>
      </w:pPr>
      <w:r w:rsidRPr="003C59C5">
        <w:rPr>
          <w:szCs w:val="22"/>
        </w:rPr>
        <w:t>22.</w:t>
      </w:r>
      <w:r w:rsidRPr="003C59C5">
        <w:rPr>
          <w:szCs w:val="22"/>
        </w:rPr>
        <w:tab/>
      </w:r>
      <w:r w:rsidRPr="003C59C5">
        <w:rPr>
          <w:b/>
          <w:szCs w:val="22"/>
          <w:u w:val="single"/>
        </w:rPr>
        <w:t>Authorized Representative</w:t>
      </w:r>
      <w:r w:rsidRPr="003C59C5">
        <w:rPr>
          <w:b/>
          <w:szCs w:val="22"/>
        </w:rPr>
        <w:t>.</w:t>
      </w:r>
      <w:r w:rsidRPr="003C59C5">
        <w:rPr>
          <w:szCs w:val="22"/>
        </w:rPr>
        <w:t xml:space="preserve">  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C59C5" w:rsidRPr="003C59C5" w:rsidRDefault="003C59C5" w:rsidP="003C59C5">
      <w:pPr>
        <w:widowControl/>
        <w:rPr>
          <w:szCs w:val="22"/>
        </w:rPr>
      </w:pPr>
    </w:p>
    <w:p w:rsidR="003C59C5" w:rsidRPr="003C59C5" w:rsidRDefault="003C59C5" w:rsidP="003C59C5">
      <w:pPr>
        <w:ind w:firstLine="720"/>
        <w:rPr>
          <w:szCs w:val="22"/>
        </w:rPr>
      </w:pPr>
      <w:r w:rsidRPr="003C59C5">
        <w:rPr>
          <w:szCs w:val="22"/>
        </w:rPr>
        <w:t>23.</w:t>
      </w:r>
      <w:r w:rsidRPr="003C59C5">
        <w:rPr>
          <w:szCs w:val="22"/>
        </w:rPr>
        <w:tab/>
      </w:r>
      <w:r w:rsidRPr="003C59C5">
        <w:rPr>
          <w:b/>
          <w:szCs w:val="22"/>
          <w:u w:val="single"/>
        </w:rPr>
        <w:t>Counterparts</w:t>
      </w:r>
      <w:r w:rsidRPr="003C59C5">
        <w:rPr>
          <w:b/>
          <w:szCs w:val="22"/>
        </w:rPr>
        <w:t>.</w:t>
      </w:r>
      <w:r w:rsidRPr="003C59C5">
        <w:rPr>
          <w:szCs w:val="22"/>
        </w:rPr>
        <w:t xml:space="preserve">  This Consent Decree may be signed in counterparts and/or by telecopy and, when so executed, the counterparts, taken together, will constitute a legally binding and enforceable instrument whether executed by telecopy or by original signatures.</w:t>
      </w:r>
    </w:p>
    <w:p w:rsidR="003C59C5" w:rsidRPr="003C59C5" w:rsidRDefault="003C59C5" w:rsidP="003C59C5">
      <w:pPr>
        <w:jc w:val="both"/>
        <w:rPr>
          <w:szCs w:val="22"/>
        </w:rPr>
      </w:pPr>
    </w:p>
    <w:p w:rsidR="003C59C5" w:rsidRPr="003C59C5" w:rsidRDefault="003C59C5" w:rsidP="003C59C5">
      <w:pPr>
        <w:jc w:val="both"/>
        <w:rPr>
          <w:szCs w:val="22"/>
        </w:rPr>
      </w:pPr>
    </w:p>
    <w:p w:rsidR="003C59C5" w:rsidRPr="003C59C5" w:rsidRDefault="003C59C5" w:rsidP="003C59C5">
      <w:pPr>
        <w:jc w:val="both"/>
        <w:rPr>
          <w:b/>
          <w:szCs w:val="22"/>
        </w:rPr>
      </w:pPr>
      <w:r w:rsidRPr="003C59C5">
        <w:rPr>
          <w:szCs w:val="22"/>
        </w:rPr>
        <w:tab/>
      </w:r>
      <w:r w:rsidRPr="003C59C5">
        <w:rPr>
          <w:szCs w:val="22"/>
        </w:rPr>
        <w:tab/>
      </w:r>
      <w:r w:rsidRPr="003C59C5">
        <w:rPr>
          <w:szCs w:val="22"/>
        </w:rPr>
        <w:tab/>
      </w:r>
      <w:r w:rsidRPr="003C59C5">
        <w:rPr>
          <w:szCs w:val="22"/>
        </w:rPr>
        <w:tab/>
      </w:r>
      <w:r w:rsidRPr="003C59C5">
        <w:rPr>
          <w:szCs w:val="22"/>
        </w:rPr>
        <w:tab/>
      </w:r>
      <w:r w:rsidRPr="003C59C5">
        <w:rPr>
          <w:szCs w:val="22"/>
        </w:rPr>
        <w:tab/>
      </w:r>
      <w:r w:rsidRPr="003C59C5">
        <w:rPr>
          <w:b/>
          <w:szCs w:val="22"/>
        </w:rPr>
        <w:t>MEDIA BUREAU</w:t>
      </w:r>
    </w:p>
    <w:p w:rsidR="003C59C5" w:rsidRPr="003C59C5" w:rsidRDefault="003C59C5" w:rsidP="003C59C5">
      <w:pPr>
        <w:jc w:val="both"/>
        <w:rPr>
          <w:b/>
          <w:szCs w:val="22"/>
        </w:rPr>
      </w:pPr>
      <w:r w:rsidRPr="003C59C5">
        <w:rPr>
          <w:b/>
          <w:szCs w:val="22"/>
        </w:rPr>
        <w:tab/>
      </w:r>
      <w:r w:rsidRPr="003C59C5">
        <w:rPr>
          <w:b/>
          <w:szCs w:val="22"/>
        </w:rPr>
        <w:tab/>
      </w:r>
      <w:r w:rsidRPr="003C59C5">
        <w:rPr>
          <w:b/>
          <w:szCs w:val="22"/>
        </w:rPr>
        <w:tab/>
      </w:r>
      <w:r w:rsidRPr="003C59C5">
        <w:rPr>
          <w:b/>
          <w:szCs w:val="22"/>
        </w:rPr>
        <w:tab/>
      </w:r>
      <w:r w:rsidRPr="003C59C5">
        <w:rPr>
          <w:b/>
          <w:szCs w:val="22"/>
        </w:rPr>
        <w:tab/>
      </w:r>
      <w:r w:rsidRPr="003C59C5">
        <w:rPr>
          <w:b/>
          <w:szCs w:val="22"/>
        </w:rPr>
        <w:tab/>
        <w:t>FEDERAL COMMUNICATIONS COMMISSION</w:t>
      </w:r>
    </w:p>
    <w:p w:rsidR="003C59C5" w:rsidRPr="003C59C5" w:rsidRDefault="003C59C5" w:rsidP="003C59C5">
      <w:pPr>
        <w:jc w:val="both"/>
        <w:rPr>
          <w:szCs w:val="22"/>
        </w:rPr>
      </w:pPr>
    </w:p>
    <w:p w:rsidR="003C59C5" w:rsidRPr="003C59C5" w:rsidRDefault="003C59C5" w:rsidP="003C59C5">
      <w:pPr>
        <w:jc w:val="both"/>
        <w:rPr>
          <w:szCs w:val="22"/>
        </w:rPr>
      </w:pPr>
    </w:p>
    <w:p w:rsidR="003C59C5" w:rsidRPr="003C59C5" w:rsidRDefault="003C59C5" w:rsidP="003C59C5">
      <w:pPr>
        <w:jc w:val="both"/>
        <w:rPr>
          <w:szCs w:val="22"/>
        </w:rPr>
      </w:pPr>
      <w:r w:rsidRPr="003C59C5">
        <w:rPr>
          <w:szCs w:val="22"/>
        </w:rPr>
        <w:tab/>
      </w:r>
      <w:r w:rsidRPr="003C59C5">
        <w:rPr>
          <w:szCs w:val="22"/>
        </w:rPr>
        <w:tab/>
      </w:r>
      <w:r w:rsidRPr="003C59C5">
        <w:rPr>
          <w:szCs w:val="22"/>
        </w:rPr>
        <w:tab/>
      </w:r>
      <w:r w:rsidRPr="003C59C5">
        <w:rPr>
          <w:szCs w:val="22"/>
        </w:rPr>
        <w:tab/>
      </w:r>
      <w:r w:rsidRPr="003C59C5">
        <w:rPr>
          <w:szCs w:val="22"/>
        </w:rPr>
        <w:tab/>
      </w:r>
      <w:r w:rsidRPr="003C59C5">
        <w:rPr>
          <w:szCs w:val="22"/>
        </w:rPr>
        <w:tab/>
        <w:t xml:space="preserve">By:  </w:t>
      </w:r>
      <w:r w:rsidRPr="003C59C5">
        <w:rPr>
          <w:szCs w:val="22"/>
          <w:u w:val="single"/>
        </w:rPr>
        <w:t>____________________________________</w:t>
      </w:r>
    </w:p>
    <w:p w:rsidR="003C59C5" w:rsidRPr="003C59C5" w:rsidRDefault="003C59C5" w:rsidP="003C59C5">
      <w:pPr>
        <w:jc w:val="both"/>
        <w:rPr>
          <w:szCs w:val="22"/>
        </w:rPr>
      </w:pPr>
      <w:r w:rsidRPr="003C59C5">
        <w:rPr>
          <w:szCs w:val="22"/>
        </w:rPr>
        <w:tab/>
      </w:r>
      <w:r w:rsidRPr="003C59C5">
        <w:rPr>
          <w:szCs w:val="22"/>
        </w:rPr>
        <w:tab/>
      </w:r>
      <w:r w:rsidRPr="003C59C5">
        <w:rPr>
          <w:szCs w:val="22"/>
        </w:rPr>
        <w:tab/>
      </w:r>
      <w:r w:rsidRPr="003C59C5">
        <w:rPr>
          <w:szCs w:val="22"/>
        </w:rPr>
        <w:tab/>
      </w:r>
      <w:r w:rsidRPr="003C59C5">
        <w:rPr>
          <w:szCs w:val="22"/>
        </w:rPr>
        <w:tab/>
      </w:r>
      <w:r w:rsidRPr="003C59C5">
        <w:rPr>
          <w:szCs w:val="22"/>
        </w:rPr>
        <w:tab/>
        <w:t xml:space="preserve">       Michelle M. Carey, Chief </w:t>
      </w:r>
    </w:p>
    <w:p w:rsidR="003C59C5" w:rsidRPr="003C59C5" w:rsidRDefault="003C59C5" w:rsidP="003C59C5">
      <w:pPr>
        <w:jc w:val="both"/>
        <w:rPr>
          <w:szCs w:val="22"/>
        </w:rPr>
      </w:pPr>
      <w:r w:rsidRPr="003C59C5">
        <w:rPr>
          <w:szCs w:val="22"/>
        </w:rPr>
        <w:tab/>
      </w:r>
    </w:p>
    <w:p w:rsidR="003C59C5" w:rsidRPr="003C59C5" w:rsidRDefault="003C59C5" w:rsidP="003C59C5">
      <w:pPr>
        <w:jc w:val="both"/>
        <w:rPr>
          <w:szCs w:val="22"/>
        </w:rPr>
      </w:pPr>
    </w:p>
    <w:p w:rsidR="003C59C5" w:rsidRPr="003C59C5" w:rsidRDefault="003C59C5" w:rsidP="003C59C5">
      <w:pPr>
        <w:jc w:val="both"/>
        <w:rPr>
          <w:szCs w:val="22"/>
          <w:u w:val="single"/>
        </w:rPr>
      </w:pPr>
      <w:r w:rsidRPr="003C59C5">
        <w:rPr>
          <w:szCs w:val="22"/>
        </w:rPr>
        <w:tab/>
      </w:r>
      <w:r w:rsidRPr="003C59C5">
        <w:rPr>
          <w:szCs w:val="22"/>
        </w:rPr>
        <w:tab/>
      </w:r>
      <w:r w:rsidRPr="003C59C5">
        <w:rPr>
          <w:szCs w:val="22"/>
        </w:rPr>
        <w:tab/>
      </w:r>
      <w:r w:rsidRPr="003C59C5">
        <w:rPr>
          <w:szCs w:val="22"/>
        </w:rPr>
        <w:tab/>
      </w:r>
      <w:r w:rsidRPr="003C59C5">
        <w:rPr>
          <w:szCs w:val="22"/>
        </w:rPr>
        <w:tab/>
      </w:r>
      <w:r w:rsidRPr="003C59C5">
        <w:rPr>
          <w:szCs w:val="22"/>
        </w:rPr>
        <w:tab/>
        <w:t xml:space="preserve">Date:  </w:t>
      </w:r>
      <w:r w:rsidRPr="003C59C5">
        <w:rPr>
          <w:szCs w:val="22"/>
          <w:u w:val="single"/>
        </w:rPr>
        <w:t>___________________________________</w:t>
      </w:r>
    </w:p>
    <w:p w:rsidR="003C59C5" w:rsidRPr="003C59C5" w:rsidRDefault="003C59C5" w:rsidP="003C59C5">
      <w:pPr>
        <w:ind w:left="4320"/>
        <w:rPr>
          <w:b/>
          <w:szCs w:val="22"/>
        </w:rPr>
      </w:pPr>
    </w:p>
    <w:p w:rsidR="003C59C5" w:rsidRPr="003C59C5" w:rsidRDefault="003C59C5" w:rsidP="003C59C5">
      <w:pPr>
        <w:rPr>
          <w:b/>
          <w:szCs w:val="22"/>
        </w:rPr>
      </w:pPr>
    </w:p>
    <w:p w:rsidR="003C59C5" w:rsidRPr="003C59C5" w:rsidRDefault="003C59C5" w:rsidP="003C59C5">
      <w:pPr>
        <w:ind w:left="4320"/>
        <w:rPr>
          <w:b/>
          <w:szCs w:val="22"/>
        </w:rPr>
      </w:pPr>
      <w:r w:rsidRPr="003C59C5">
        <w:rPr>
          <w:b/>
          <w:szCs w:val="22"/>
        </w:rPr>
        <w:t xml:space="preserve">WSKQ LICENSING, INC. </w:t>
      </w:r>
    </w:p>
    <w:p w:rsidR="003C59C5" w:rsidRPr="003C59C5" w:rsidRDefault="003C59C5" w:rsidP="003C59C5">
      <w:pPr>
        <w:jc w:val="both"/>
        <w:rPr>
          <w:b/>
          <w:szCs w:val="22"/>
        </w:rPr>
      </w:pPr>
    </w:p>
    <w:p w:rsidR="003C59C5" w:rsidRPr="003C59C5" w:rsidRDefault="003C59C5" w:rsidP="003C59C5">
      <w:pPr>
        <w:jc w:val="both"/>
        <w:rPr>
          <w:szCs w:val="22"/>
        </w:rPr>
      </w:pPr>
    </w:p>
    <w:p w:rsidR="003C59C5" w:rsidRPr="003C59C5" w:rsidRDefault="003C59C5" w:rsidP="003C59C5">
      <w:pPr>
        <w:jc w:val="both"/>
        <w:rPr>
          <w:b/>
          <w:szCs w:val="22"/>
          <w:u w:val="single"/>
        </w:rPr>
      </w:pPr>
      <w:r w:rsidRPr="003C59C5">
        <w:rPr>
          <w:szCs w:val="22"/>
        </w:rPr>
        <w:tab/>
      </w:r>
      <w:r w:rsidRPr="003C59C5">
        <w:rPr>
          <w:szCs w:val="22"/>
        </w:rPr>
        <w:tab/>
      </w:r>
      <w:r w:rsidRPr="003C59C5">
        <w:rPr>
          <w:szCs w:val="22"/>
        </w:rPr>
        <w:tab/>
      </w:r>
      <w:r w:rsidRPr="003C59C5">
        <w:rPr>
          <w:szCs w:val="22"/>
        </w:rPr>
        <w:tab/>
      </w:r>
      <w:r w:rsidRPr="003C59C5">
        <w:rPr>
          <w:szCs w:val="22"/>
        </w:rPr>
        <w:tab/>
      </w:r>
      <w:r w:rsidRPr="003C59C5">
        <w:rPr>
          <w:szCs w:val="22"/>
        </w:rPr>
        <w:tab/>
        <w:t xml:space="preserve">By: </w:t>
      </w:r>
      <w:r w:rsidRPr="003C59C5">
        <w:rPr>
          <w:szCs w:val="22"/>
          <w:u w:val="single"/>
        </w:rPr>
        <w:t>_________________________________________</w:t>
      </w:r>
    </w:p>
    <w:p w:rsidR="003C59C5" w:rsidRPr="003C59C5" w:rsidRDefault="003C59C5" w:rsidP="003C59C5">
      <w:pPr>
        <w:ind w:left="4320"/>
        <w:rPr>
          <w:szCs w:val="22"/>
        </w:rPr>
      </w:pPr>
      <w:r w:rsidRPr="003C59C5">
        <w:rPr>
          <w:szCs w:val="22"/>
        </w:rPr>
        <w:t xml:space="preserve">       Joseph A. Garcia, Senior Executive Vice President       </w:t>
      </w:r>
    </w:p>
    <w:p w:rsidR="003C59C5" w:rsidRPr="003C59C5" w:rsidRDefault="003C59C5" w:rsidP="003C59C5">
      <w:pPr>
        <w:jc w:val="both"/>
        <w:rPr>
          <w:szCs w:val="22"/>
        </w:rPr>
      </w:pPr>
    </w:p>
    <w:p w:rsidR="003C59C5" w:rsidRPr="003C59C5" w:rsidRDefault="003C59C5" w:rsidP="003C59C5">
      <w:pPr>
        <w:jc w:val="both"/>
        <w:rPr>
          <w:szCs w:val="22"/>
        </w:rPr>
      </w:pPr>
    </w:p>
    <w:p w:rsidR="003C59C5" w:rsidRPr="003C59C5" w:rsidRDefault="003C59C5" w:rsidP="003C59C5">
      <w:pPr>
        <w:jc w:val="both"/>
        <w:rPr>
          <w:szCs w:val="22"/>
          <w:u w:val="single"/>
        </w:rPr>
      </w:pPr>
      <w:r w:rsidRPr="003C59C5">
        <w:rPr>
          <w:szCs w:val="22"/>
        </w:rPr>
        <w:tab/>
      </w:r>
      <w:r w:rsidRPr="003C59C5">
        <w:rPr>
          <w:szCs w:val="22"/>
        </w:rPr>
        <w:tab/>
      </w:r>
      <w:r w:rsidRPr="003C59C5">
        <w:rPr>
          <w:szCs w:val="22"/>
        </w:rPr>
        <w:tab/>
      </w:r>
      <w:r w:rsidRPr="003C59C5">
        <w:rPr>
          <w:szCs w:val="22"/>
        </w:rPr>
        <w:tab/>
      </w:r>
      <w:r w:rsidRPr="003C59C5">
        <w:rPr>
          <w:szCs w:val="22"/>
        </w:rPr>
        <w:tab/>
      </w:r>
      <w:r w:rsidRPr="003C59C5">
        <w:rPr>
          <w:szCs w:val="22"/>
        </w:rPr>
        <w:tab/>
        <w:t xml:space="preserve">Date:  </w:t>
      </w:r>
      <w:r w:rsidRPr="003C59C5">
        <w:rPr>
          <w:szCs w:val="22"/>
          <w:u w:val="single"/>
        </w:rPr>
        <w:t>____________________________________</w:t>
      </w:r>
    </w:p>
    <w:p w:rsidR="003C59C5" w:rsidRPr="003C59C5" w:rsidRDefault="003C59C5" w:rsidP="003C59C5">
      <w:pPr>
        <w:jc w:val="both"/>
        <w:rPr>
          <w:szCs w:val="22"/>
        </w:rPr>
      </w:pPr>
    </w:p>
    <w:p w:rsidR="003C59C5" w:rsidRPr="003C59C5" w:rsidRDefault="003C59C5" w:rsidP="003C59C5">
      <w:pPr>
        <w:widowControl/>
        <w:spacing w:after="200" w:line="276" w:lineRule="auto"/>
        <w:rPr>
          <w:rFonts w:asciiTheme="minorHAnsi" w:eastAsiaTheme="minorHAnsi" w:hAnsiTheme="minorHAnsi" w:cstheme="minorBidi"/>
          <w:snapToGrid/>
          <w:kern w:val="0"/>
          <w:szCs w:val="22"/>
        </w:rPr>
      </w:pPr>
    </w:p>
    <w:p w:rsidR="00C3420E" w:rsidRDefault="00C3420E" w:rsidP="00C3420E">
      <w:pPr>
        <w:widowControl/>
        <w:jc w:val="center"/>
        <w:rPr>
          <w:b/>
          <w:szCs w:val="22"/>
          <w:u w:val="single"/>
        </w:rPr>
      </w:pPr>
    </w:p>
    <w:sectPr w:rsidR="00C3420E" w:rsidSect="0068243D">
      <w:headerReference w:type="default" r:id="rId14"/>
      <w:footerReference w:type="even" r:id="rId15"/>
      <w:footerReference w:type="default" r:id="rId16"/>
      <w:headerReference w:type="first" r:id="rId17"/>
      <w:footnotePr>
        <w:numRestart w:val="eachSect"/>
      </w:footnotePr>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3D" w:rsidRDefault="0068243D">
      <w:r>
        <w:separator/>
      </w:r>
    </w:p>
  </w:endnote>
  <w:endnote w:type="continuationSeparator" w:id="0">
    <w:p w:rsidR="0068243D" w:rsidRDefault="0068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3D" w:rsidRDefault="00682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243D" w:rsidRDefault="00682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3D" w:rsidRDefault="00682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6FC">
      <w:rPr>
        <w:rStyle w:val="PageNumber"/>
        <w:noProof/>
      </w:rPr>
      <w:t>2</w:t>
    </w:r>
    <w:r>
      <w:rPr>
        <w:rStyle w:val="PageNumber"/>
      </w:rPr>
      <w:fldChar w:fldCharType="end"/>
    </w:r>
  </w:p>
  <w:p w:rsidR="0068243D" w:rsidRDefault="00682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BE" w:rsidRDefault="008F75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3D" w:rsidRDefault="00682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243D" w:rsidRDefault="006824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3D" w:rsidRDefault="00682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119">
      <w:rPr>
        <w:rStyle w:val="PageNumber"/>
        <w:noProof/>
      </w:rPr>
      <w:t>6</w:t>
    </w:r>
    <w:r>
      <w:rPr>
        <w:rStyle w:val="PageNumber"/>
      </w:rPr>
      <w:fldChar w:fldCharType="end"/>
    </w:r>
  </w:p>
  <w:p w:rsidR="0068243D" w:rsidRDefault="00682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3D" w:rsidRDefault="0068243D">
      <w:r>
        <w:separator/>
      </w:r>
    </w:p>
  </w:footnote>
  <w:footnote w:type="continuationSeparator" w:id="0">
    <w:p w:rsidR="0068243D" w:rsidRDefault="0068243D">
      <w:r>
        <w:continuationSeparator/>
      </w:r>
    </w:p>
  </w:footnote>
  <w:footnote w:type="continuationNotice" w:id="1">
    <w:p w:rsidR="0068243D" w:rsidRPr="008038F1" w:rsidRDefault="0068243D">
      <w:pPr>
        <w:rPr>
          <w:sz w:val="20"/>
        </w:rPr>
      </w:pPr>
      <w:r>
        <w:t xml:space="preserve">                                                                                                                                </w:t>
      </w:r>
      <w:r w:rsidRPr="008038F1">
        <w:rPr>
          <w:sz w:val="20"/>
        </w:rPr>
        <w:t>(footnote continued)</w:t>
      </w:r>
    </w:p>
  </w:footnote>
  <w:footnote w:id="2">
    <w:p w:rsidR="0068243D" w:rsidRDefault="0068243D" w:rsidP="00C3420E">
      <w:pPr>
        <w:pStyle w:val="FootnoteText"/>
      </w:pPr>
      <w:r>
        <w:rPr>
          <w:rStyle w:val="FootnoteReference"/>
        </w:rPr>
        <w:footnoteRef/>
      </w:r>
      <w:r>
        <w:t xml:space="preserve"> Collectively, the 2005 Renewal Application and the 2013 Renewal Application will be referred to as the Renewal Applications.</w:t>
      </w:r>
    </w:p>
  </w:footnote>
  <w:footnote w:id="3">
    <w:p w:rsidR="0068243D" w:rsidRDefault="0068243D">
      <w:pPr>
        <w:pStyle w:val="FootnoteText"/>
      </w:pPr>
      <w:r>
        <w:rPr>
          <w:rStyle w:val="FootnoteReference"/>
        </w:rPr>
        <w:footnoteRef/>
      </w:r>
      <w:r>
        <w:t xml:space="preserve"> </w:t>
      </w:r>
      <w:r w:rsidRPr="00F3702C">
        <w:rPr>
          <w:i/>
        </w:rPr>
        <w:t>See</w:t>
      </w:r>
      <w:r>
        <w:t xml:space="preserve"> </w:t>
      </w:r>
      <w:r w:rsidRPr="00F3702C">
        <w:rPr>
          <w:i/>
        </w:rPr>
        <w:t>WSKQ Licensing, Inc.</w:t>
      </w:r>
      <w:r>
        <w:t>, Letter Order (MB Mar. 9, 2016) (March Decision).</w:t>
      </w:r>
    </w:p>
  </w:footnote>
  <w:footnote w:id="4">
    <w:p w:rsidR="0068243D" w:rsidRDefault="0068243D">
      <w:pPr>
        <w:pStyle w:val="FootnoteText"/>
      </w:pPr>
      <w:r>
        <w:rPr>
          <w:rStyle w:val="FootnoteReference"/>
        </w:rPr>
        <w:footnoteRef/>
      </w:r>
      <w:r>
        <w:t xml:space="preserve"> </w:t>
      </w:r>
      <w:r w:rsidRPr="00F3702C">
        <w:rPr>
          <w:i/>
        </w:rPr>
        <w:t>Id.</w:t>
      </w:r>
    </w:p>
  </w:footnote>
  <w:footnote w:id="5">
    <w:p w:rsidR="0068243D" w:rsidRDefault="0068243D">
      <w:pPr>
        <w:pStyle w:val="FootnoteText"/>
      </w:pPr>
      <w:r>
        <w:rPr>
          <w:rStyle w:val="FootnoteReference"/>
        </w:rPr>
        <w:footnoteRef/>
      </w:r>
      <w:r>
        <w:t xml:space="preserve"> </w:t>
      </w:r>
      <w:r w:rsidRPr="00F3702C">
        <w:rPr>
          <w:i/>
        </w:rPr>
        <w:t>Id.</w:t>
      </w:r>
      <w:r>
        <w:t xml:space="preserve"> at 3.</w:t>
      </w:r>
    </w:p>
  </w:footnote>
  <w:footnote w:id="6">
    <w:p w:rsidR="0068243D" w:rsidRDefault="0068243D">
      <w:pPr>
        <w:pStyle w:val="FootnoteText"/>
      </w:pPr>
      <w:r>
        <w:rPr>
          <w:rStyle w:val="FootnoteReference"/>
        </w:rPr>
        <w:footnoteRef/>
      </w:r>
      <w:r>
        <w:t xml:space="preserve"> </w:t>
      </w:r>
      <w:r w:rsidRPr="00F3702C">
        <w:rPr>
          <w:i/>
        </w:rPr>
        <w:t>Id.</w:t>
      </w:r>
    </w:p>
  </w:footnote>
  <w:footnote w:id="7">
    <w:p w:rsidR="0068243D" w:rsidRDefault="0068243D">
      <w:pPr>
        <w:pStyle w:val="FootnoteText"/>
      </w:pPr>
      <w:r>
        <w:rPr>
          <w:rStyle w:val="FootnoteReference"/>
        </w:rPr>
        <w:footnoteRef/>
      </w:r>
      <w:r>
        <w:t xml:space="preserve"> Identical petitions were filed with respect to each of the Renewal Applications.</w:t>
      </w:r>
    </w:p>
  </w:footnote>
  <w:footnote w:id="8">
    <w:p w:rsidR="0068243D" w:rsidRDefault="0068243D">
      <w:pPr>
        <w:pStyle w:val="FootnoteText"/>
      </w:pPr>
      <w:r>
        <w:rPr>
          <w:rStyle w:val="FootnoteReference"/>
        </w:rPr>
        <w:footnoteRef/>
      </w:r>
      <w:r>
        <w:t xml:space="preserve"> 47 CFR §1.80, Note to Paragraph (b)(8).</w:t>
      </w:r>
    </w:p>
  </w:footnote>
  <w:footnote w:id="9">
    <w:p w:rsidR="0068243D" w:rsidRDefault="0068243D" w:rsidP="00AF1E6C">
      <w:pPr>
        <w:pStyle w:val="FootnoteText"/>
      </w:pPr>
      <w:r>
        <w:rPr>
          <w:rStyle w:val="FootnoteReference"/>
        </w:rPr>
        <w:footnoteRef/>
      </w:r>
      <w:r>
        <w:t xml:space="preserve"> </w:t>
      </w:r>
      <w:r w:rsidRPr="00F456D6">
        <w:rPr>
          <w:i/>
        </w:rPr>
        <w:t>See Liberman B’casting, Inc.</w:t>
      </w:r>
      <w:r>
        <w:t>, Order, 28 FCC Rcd 15397, 15398, para. 4 (EB 2013) (admission by licensee of Spanish-language radio stations to multiple violations of Section 1464 does not implicate its qualifications to be an FCC licensee).</w:t>
      </w:r>
    </w:p>
  </w:footnote>
  <w:footnote w:id="10">
    <w:p w:rsidR="0068243D" w:rsidRDefault="0068243D" w:rsidP="00C3420E">
      <w:pPr>
        <w:pStyle w:val="FootnoteText"/>
      </w:pPr>
      <w:r>
        <w:rPr>
          <w:rStyle w:val="FootnoteReference"/>
        </w:rPr>
        <w:footnoteRef/>
      </w:r>
      <w:r>
        <w:t xml:space="preserve"> 47 U.S.C. § 154(i).</w:t>
      </w:r>
    </w:p>
  </w:footnote>
  <w:footnote w:id="11">
    <w:p w:rsidR="0068243D" w:rsidRDefault="0068243D" w:rsidP="00C3420E">
      <w:pPr>
        <w:pStyle w:val="FootnoteText"/>
      </w:pPr>
      <w:r>
        <w:rPr>
          <w:rStyle w:val="FootnoteReference"/>
        </w:rPr>
        <w:footnoteRef/>
      </w:r>
      <w:r>
        <w:t xml:space="preserve"> 47 CFR §§ 0.61 and 0.283. </w:t>
      </w:r>
    </w:p>
  </w:footnote>
  <w:footnote w:id="12">
    <w:p w:rsidR="0068243D" w:rsidRDefault="008A5C44" w:rsidP="003C59C5">
      <w:pPr>
        <w:pStyle w:val="FootnoteText"/>
      </w:pPr>
      <w:r>
        <w:rPr>
          <w:rStyle w:val="FootnoteReference"/>
        </w:rPr>
        <w:footnoteRef/>
      </w:r>
      <w:r w:rsidR="0068243D">
        <w:t xml:space="preserve"> Petitioners claimed that the Station had aired a number of hoax broadcasts in violation of Section 1217, but only provided support for those claims in the form of a </w:t>
      </w:r>
      <w:r w:rsidR="0068243D" w:rsidRPr="00AE2750">
        <w:rPr>
          <w:i/>
        </w:rPr>
        <w:t>New York Times</w:t>
      </w:r>
      <w:r w:rsidR="0068243D">
        <w:t xml:space="preserve"> article dated August 13, 2001, which included a brief description of an incident in which the hosts of the Station’s morning program claimed the Lincoln Tunnel was flooding.  </w:t>
      </w:r>
      <w:r w:rsidR="0068243D" w:rsidRPr="00B0629B">
        <w:rPr>
          <w:i/>
        </w:rPr>
        <w:t>See</w:t>
      </w:r>
      <w:r w:rsidR="0068243D">
        <w:t xml:space="preserve"> Letter Decision at 2.</w:t>
      </w:r>
    </w:p>
  </w:footnote>
  <w:footnote w:id="13">
    <w:p w:rsidR="0068243D" w:rsidRDefault="0068243D" w:rsidP="003C59C5">
      <w:pPr>
        <w:pStyle w:val="FootnoteText"/>
      </w:pPr>
      <w:r>
        <w:rPr>
          <w:rStyle w:val="FootnoteReference"/>
        </w:rPr>
        <w:footnoteRef/>
      </w:r>
      <w:r>
        <w:t xml:space="preserve"> Petitioners also claimed that a March 8, 2005 broadcast included indecent language (specific words cited, without context, and with translations of words that are unsupported by any reference source and contrary in some cases to our interpretation) and “a song . . . describing how a man desired to have perverse sexual relations.”  Petition to Deny at 5.  No tape or transcript was provided of this alleged broadcast.  In response, Licensee submitted a declaration from the Station’s General Manager, stating:  “I do not believe the words [claimed to have been broadcast on March 8, 2005] were used specifically and while there may have been a racy song broadcast, I do not believe that it was in any way indecent.”  Opposition to Petition to Deny at Att. 1 (May 31, 2006).  Similarly, Petitioners alleged that certain indecent expressions or words were aired by the Station on unspecified dates and times, with no supporting tape or transcript.  Petition to Deny at 6.  In response, the Station’s General Manager stated:  “[W]e have no specific recollection of use of the words set forth, but in any case I do not agree with the English translation of several of those words.”  Opposition to Petition to Deny at Att. 1 (May 31, 2006).  Due to the shortcomings in these aspects of the allegations–</w:t>
      </w:r>
      <w:r w:rsidRPr="009F0026">
        <w:rPr>
          <w:i/>
        </w:rPr>
        <w:t>e.g.</w:t>
      </w:r>
      <w:r>
        <w:t xml:space="preserve">, lack of context, lack of specificity, lack of date/time, interpretations of specific terms that are unsupported by a reference source and in some cases contrary to our interpretation–we find that these claims fail to present specific allegations of fact which are sufficient to show that renewal of the Station’s license would be inconsistent with the public interest, convenience, and necessity.  </w:t>
      </w:r>
      <w:r w:rsidRPr="00BD6514">
        <w:rPr>
          <w:i/>
        </w:rPr>
        <w:t>See</w:t>
      </w:r>
      <w:r>
        <w:t xml:space="preserve"> 47 U.S.C. §309(d)(1); </w:t>
      </w:r>
      <w:r w:rsidRPr="00BD6514">
        <w:rPr>
          <w:i/>
        </w:rPr>
        <w:t>see also Astroline Commc’ns Co. v. FCC</w:t>
      </w:r>
      <w:r>
        <w:t>, 857 F.2d 1556, 1561 (D.C. Cir. 1988).</w:t>
      </w:r>
    </w:p>
  </w:footnote>
  <w:footnote w:id="14">
    <w:p w:rsidR="0068243D" w:rsidRPr="006C3D2F" w:rsidRDefault="0068243D" w:rsidP="003C59C5">
      <w:pPr>
        <w:pStyle w:val="FootnoteText"/>
      </w:pPr>
      <w:r>
        <w:rPr>
          <w:rStyle w:val="FootnoteReference"/>
        </w:rPr>
        <w:footnoteRef/>
      </w:r>
      <w:r>
        <w:t xml:space="preserve"> </w:t>
      </w:r>
      <w:r w:rsidRPr="00AE2750">
        <w:rPr>
          <w:i/>
        </w:rPr>
        <w:t>Id.</w:t>
      </w:r>
      <w:r>
        <w:rPr>
          <w:i/>
        </w:rPr>
        <w:t xml:space="preserve">  </w:t>
      </w:r>
      <w:r w:rsidRPr="006C3D2F">
        <w:t xml:space="preserve">Petitioners repeated their claims in </w:t>
      </w:r>
      <w:r>
        <w:t xml:space="preserve">a Renewal </w:t>
      </w:r>
      <w:r w:rsidRPr="006C3D2F">
        <w:t>of Petition to Deny, filed on May 1, 2014, and Licensee responded with reiterations of its arguments in response.</w:t>
      </w:r>
    </w:p>
  </w:footnote>
  <w:footnote w:id="15">
    <w:p w:rsidR="0068243D" w:rsidRDefault="0068243D" w:rsidP="003C59C5">
      <w:pPr>
        <w:pStyle w:val="FootnoteText"/>
      </w:pPr>
      <w:r>
        <w:rPr>
          <w:rStyle w:val="FootnoteReference"/>
        </w:rPr>
        <w:footnoteRef/>
      </w:r>
      <w:r>
        <w:t xml:space="preserve"> </w:t>
      </w:r>
      <w:r w:rsidRPr="00147956">
        <w:rPr>
          <w:i/>
        </w:rPr>
        <w:t>Id.</w:t>
      </w:r>
      <w:r>
        <w:t xml:space="preserve"> at 3.  The Letter Decision dismissed the Renewal of Petition to Deny as an unauthorized pleading.  </w:t>
      </w:r>
      <w:r w:rsidRPr="00426D03">
        <w:rPr>
          <w:i/>
        </w:rPr>
        <w:t>Id.</w:t>
      </w:r>
      <w:r>
        <w:t xml:space="preserve"> at 3-4.</w:t>
      </w:r>
    </w:p>
  </w:footnote>
  <w:footnote w:id="16">
    <w:p w:rsidR="0068243D" w:rsidRDefault="0068243D" w:rsidP="003C59C5">
      <w:pPr>
        <w:pStyle w:val="FootnoteText"/>
      </w:pPr>
      <w:r>
        <w:rPr>
          <w:rStyle w:val="FootnoteReference"/>
        </w:rPr>
        <w:footnoteRef/>
      </w:r>
      <w:r>
        <w:t xml:space="preserve"> </w:t>
      </w:r>
      <w:r w:rsidRPr="00147956">
        <w:rPr>
          <w:i/>
        </w:rPr>
        <w:t>Id.</w:t>
      </w:r>
      <w:r>
        <w:t xml:space="preserve"> at 3 (rejecting the Lincoln Tunnel hoax allegation as based on hearsay, lacking specificity–</w:t>
      </w:r>
      <w:r w:rsidRPr="00156B67">
        <w:rPr>
          <w:i/>
        </w:rPr>
        <w:t>e.g.</w:t>
      </w:r>
      <w:r>
        <w:t>, no date specified for the date of the broadcast, and therefore no way to know whether it occurred in the relevant license term–and failing to show a violation of Section 1217 even if the hearsay were credited).</w:t>
      </w:r>
    </w:p>
  </w:footnote>
  <w:footnote w:id="17">
    <w:p w:rsidR="0068243D" w:rsidRDefault="0068243D" w:rsidP="003C59C5">
      <w:pPr>
        <w:pStyle w:val="FootnoteText"/>
      </w:pPr>
      <w:r>
        <w:rPr>
          <w:rStyle w:val="FootnoteReference"/>
        </w:rPr>
        <w:footnoteRef/>
      </w:r>
      <w:r>
        <w:t xml:space="preserve"> Petition for Reconsideration at 2-7.</w:t>
      </w:r>
    </w:p>
  </w:footnote>
  <w:footnote w:id="18">
    <w:p w:rsidR="0068243D" w:rsidRDefault="0068243D" w:rsidP="003C59C5">
      <w:pPr>
        <w:pStyle w:val="FootnoteText"/>
      </w:pPr>
      <w:r>
        <w:rPr>
          <w:rStyle w:val="FootnoteReference"/>
        </w:rPr>
        <w:footnoteRef/>
      </w:r>
      <w:r>
        <w:t xml:space="preserve"> </w:t>
      </w:r>
      <w:r w:rsidRPr="00677E8C">
        <w:rPr>
          <w:i/>
        </w:rPr>
        <w:t>See</w:t>
      </w:r>
      <w:r>
        <w:t xml:space="preserve"> 47 U.S.C. §309(d)(2) and </w:t>
      </w:r>
      <w:r w:rsidRPr="00677E8C">
        <w:rPr>
          <w:i/>
        </w:rPr>
        <w:t>Astroline</w:t>
      </w:r>
      <w:r>
        <w:t xml:space="preserve">, </w:t>
      </w:r>
      <w:r w:rsidRPr="00677E8C">
        <w:rPr>
          <w:i/>
        </w:rPr>
        <w:t>supra</w:t>
      </w:r>
      <w:r>
        <w:t>.</w:t>
      </w:r>
    </w:p>
  </w:footnote>
  <w:footnote w:id="19">
    <w:p w:rsidR="0068243D" w:rsidRDefault="0068243D" w:rsidP="003C59C5">
      <w:pPr>
        <w:pStyle w:val="FootnoteText"/>
      </w:pPr>
      <w:r>
        <w:rPr>
          <w:rStyle w:val="FootnoteReference"/>
        </w:rPr>
        <w:footnoteRef/>
      </w:r>
      <w:r>
        <w:t xml:space="preserve"> </w:t>
      </w:r>
      <w:r w:rsidRPr="00F456D6">
        <w:rPr>
          <w:i/>
        </w:rPr>
        <w:t>See Liberman B’casting, Inc.</w:t>
      </w:r>
      <w:r>
        <w:t>, Order, 28 FCC Rcd 15397, 15398, para. 4 (EB 2013) (admission by licensee of Spanish-language radio stations to multiple violations of Section 1464 does not implicate its qualifications to be an FCC licensee).</w:t>
      </w:r>
    </w:p>
  </w:footnote>
  <w:footnote w:id="20">
    <w:p w:rsidR="0068243D" w:rsidRDefault="0068243D" w:rsidP="003C59C5">
      <w:pPr>
        <w:pStyle w:val="FootnoteText"/>
      </w:pPr>
      <w:r>
        <w:rPr>
          <w:rStyle w:val="FootnoteReference"/>
        </w:rPr>
        <w:footnoteRef/>
      </w:r>
      <w:r>
        <w:t xml:space="preserve"> Debt Collection Improvement Act of 1996, Pub. L. No. 104-134, 110 Stat. 1321, 1358 (Apr. 26, 1996).</w:t>
      </w:r>
    </w:p>
  </w:footnote>
  <w:footnote w:id="21">
    <w:p w:rsidR="0068243D" w:rsidRDefault="0068243D" w:rsidP="003C59C5">
      <w:pPr>
        <w:pStyle w:val="FootnoteText"/>
      </w:pPr>
      <w:r>
        <w:rPr>
          <w:rStyle w:val="FootnoteReference"/>
        </w:rPr>
        <w:footnoteRef/>
      </w:r>
      <w:r>
        <w:t xml:space="preserve"> 47 U.S.C. § 309(k)(1).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BE" w:rsidRDefault="008F7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3D" w:rsidRDefault="0068243D">
    <w:pPr>
      <w:pStyle w:val="Header"/>
      <w:rPr>
        <w:b w:val="0"/>
      </w:rPr>
    </w:pPr>
    <w:r>
      <w:rPr>
        <w:noProof/>
        <w:snapToGrid/>
      </w:rPr>
      <mc:AlternateContent>
        <mc:Choice Requires="wps">
          <w:drawing>
            <wp:anchor distT="0" distB="0" distL="114300" distR="114300" simplePos="0" relativeHeight="251660288" behindDoc="1" locked="0" layoutInCell="0" allowOverlap="1" wp14:anchorId="63EAA870" wp14:editId="3C4CBFA8">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966ABE" id="Rectangle 2"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 xml:space="preserve">DA 17-85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3D" w:rsidRDefault="0068243D" w:rsidP="00FD25AF">
    <w:pPr>
      <w:pStyle w:val="Header"/>
      <w:rPr>
        <w:b w:val="0"/>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930C2E"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DA 17-85</w:t>
    </w:r>
  </w:p>
  <w:p w:rsidR="0068243D" w:rsidRPr="00FD25AF" w:rsidRDefault="0068243D" w:rsidP="00FD25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3D" w:rsidRDefault="0068243D">
    <w:pPr>
      <w:pStyle w:val="Header"/>
      <w:rPr>
        <w:b w:val="0"/>
      </w:rPr>
    </w:pPr>
    <w:r>
      <w:rPr>
        <w:noProof/>
        <w:snapToGrid/>
      </w:rPr>
      <mc:AlternateContent>
        <mc:Choice Requires="wps">
          <w:drawing>
            <wp:anchor distT="0" distB="0" distL="114300" distR="114300" simplePos="0" relativeHeight="251663360" behindDoc="1" locked="0" layoutInCell="0" allowOverlap="1" wp14:anchorId="4E55E339" wp14:editId="4FFAF2D9">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A460B5" id="Rectangle 5"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t xml:space="preserve">DA 17-85 </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3D" w:rsidRDefault="0068243D" w:rsidP="00FD25AF">
    <w:pPr>
      <w:pStyle w:val="Header"/>
      <w:rPr>
        <w:b w:val="0"/>
      </w:rPr>
    </w:pPr>
    <w:r>
      <w:rPr>
        <w:noProof/>
        <w:snapToGrid/>
      </w:rPr>
      <mc:AlternateContent>
        <mc:Choice Requires="wps">
          <w:drawing>
            <wp:anchor distT="0" distB="0" distL="114300" distR="114300" simplePos="0" relativeHeight="251662336" behindDoc="1" locked="0" layoutInCell="0" allowOverlap="1" wp14:anchorId="6943534F" wp14:editId="56DFEDCA">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31F02C" id="Rectangle 6"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17-85</w:t>
    </w:r>
  </w:p>
  <w:p w:rsidR="0068243D" w:rsidRPr="00FD25AF" w:rsidRDefault="0068243D" w:rsidP="00FD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A428F1"/>
    <w:multiLevelType w:val="hybridMultilevel"/>
    <w:tmpl w:val="3912C408"/>
    <w:lvl w:ilvl="0" w:tplc="396A16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97A47"/>
    <w:multiLevelType w:val="hybridMultilevel"/>
    <w:tmpl w:val="A66E7C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C00D78"/>
    <w:multiLevelType w:val="hybridMultilevel"/>
    <w:tmpl w:val="E1DE831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FDF649F"/>
    <w:multiLevelType w:val="hybridMultilevel"/>
    <w:tmpl w:val="CD666EF8"/>
    <w:lvl w:ilvl="0" w:tplc="79FE884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0C963E9"/>
    <w:multiLevelType w:val="hybridMultilevel"/>
    <w:tmpl w:val="72A25460"/>
    <w:lvl w:ilvl="0" w:tplc="2A429B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9"/>
  </w:num>
  <w:num w:numId="5">
    <w:abstractNumId w:val="4"/>
  </w:num>
  <w:num w:numId="6">
    <w:abstractNumId w:val="0"/>
  </w:num>
  <w:num w:numId="7">
    <w:abstractNumId w:val="5"/>
  </w:num>
  <w:num w:numId="8">
    <w:abstractNumId w:val="14"/>
  </w:num>
  <w:num w:numId="9">
    <w:abstractNumId w:val="7"/>
  </w:num>
  <w:num w:numId="10">
    <w:abstractNumId w:val="11"/>
  </w:num>
  <w:num w:numId="11">
    <w:abstractNumId w:val="6"/>
  </w:num>
  <w:num w:numId="12">
    <w:abstractNumId w:val="3"/>
  </w:num>
  <w:num w:numId="13">
    <w:abstractNumId w:val="2"/>
  </w:num>
  <w:num w:numId="14">
    <w:abstractNumId w:val="12"/>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22CD3"/>
    <w:rsid w:val="0003074C"/>
    <w:rsid w:val="00031BAC"/>
    <w:rsid w:val="000469C4"/>
    <w:rsid w:val="000601B0"/>
    <w:rsid w:val="00065D17"/>
    <w:rsid w:val="00080E14"/>
    <w:rsid w:val="000859F0"/>
    <w:rsid w:val="000B0957"/>
    <w:rsid w:val="000B0D6A"/>
    <w:rsid w:val="000B194F"/>
    <w:rsid w:val="000B4BE0"/>
    <w:rsid w:val="000C094F"/>
    <w:rsid w:val="000C14B7"/>
    <w:rsid w:val="000E2351"/>
    <w:rsid w:val="000E2D49"/>
    <w:rsid w:val="000F3548"/>
    <w:rsid w:val="000F57F6"/>
    <w:rsid w:val="00103194"/>
    <w:rsid w:val="00121B21"/>
    <w:rsid w:val="00124F07"/>
    <w:rsid w:val="00124F73"/>
    <w:rsid w:val="00130C99"/>
    <w:rsid w:val="001371DD"/>
    <w:rsid w:val="00143548"/>
    <w:rsid w:val="001465F5"/>
    <w:rsid w:val="00147956"/>
    <w:rsid w:val="00155532"/>
    <w:rsid w:val="00156B67"/>
    <w:rsid w:val="001657D9"/>
    <w:rsid w:val="00182E3D"/>
    <w:rsid w:val="00185FF8"/>
    <w:rsid w:val="001A15F9"/>
    <w:rsid w:val="001B178D"/>
    <w:rsid w:val="001C17E6"/>
    <w:rsid w:val="001C45E3"/>
    <w:rsid w:val="001C7516"/>
    <w:rsid w:val="001D353B"/>
    <w:rsid w:val="001F0F43"/>
    <w:rsid w:val="001F1469"/>
    <w:rsid w:val="00206B28"/>
    <w:rsid w:val="00212A49"/>
    <w:rsid w:val="00225F9F"/>
    <w:rsid w:val="002304E6"/>
    <w:rsid w:val="00230F89"/>
    <w:rsid w:val="0023347C"/>
    <w:rsid w:val="00247270"/>
    <w:rsid w:val="00256028"/>
    <w:rsid w:val="00256187"/>
    <w:rsid w:val="0026172D"/>
    <w:rsid w:val="00261C31"/>
    <w:rsid w:val="002623DA"/>
    <w:rsid w:val="00275EF9"/>
    <w:rsid w:val="00292EA1"/>
    <w:rsid w:val="002972C1"/>
    <w:rsid w:val="002A74A6"/>
    <w:rsid w:val="002B07BC"/>
    <w:rsid w:val="002C29F9"/>
    <w:rsid w:val="002C7864"/>
    <w:rsid w:val="002C7F68"/>
    <w:rsid w:val="002E6AB0"/>
    <w:rsid w:val="002F584D"/>
    <w:rsid w:val="003011E4"/>
    <w:rsid w:val="00304562"/>
    <w:rsid w:val="00306E84"/>
    <w:rsid w:val="003150BC"/>
    <w:rsid w:val="0031553E"/>
    <w:rsid w:val="00316383"/>
    <w:rsid w:val="003208A2"/>
    <w:rsid w:val="00325578"/>
    <w:rsid w:val="0032620A"/>
    <w:rsid w:val="00326557"/>
    <w:rsid w:val="00326B88"/>
    <w:rsid w:val="003274F3"/>
    <w:rsid w:val="00331EA6"/>
    <w:rsid w:val="00332922"/>
    <w:rsid w:val="00350B90"/>
    <w:rsid w:val="00351CC2"/>
    <w:rsid w:val="00354663"/>
    <w:rsid w:val="00355EF1"/>
    <w:rsid w:val="00360C36"/>
    <w:rsid w:val="00362AD1"/>
    <w:rsid w:val="00362E69"/>
    <w:rsid w:val="003655A7"/>
    <w:rsid w:val="00375CF9"/>
    <w:rsid w:val="00382E9D"/>
    <w:rsid w:val="00384A6E"/>
    <w:rsid w:val="003925D7"/>
    <w:rsid w:val="003974C5"/>
    <w:rsid w:val="003A77B2"/>
    <w:rsid w:val="003C4799"/>
    <w:rsid w:val="003C59C5"/>
    <w:rsid w:val="003C6F77"/>
    <w:rsid w:val="003D727B"/>
    <w:rsid w:val="003E56DD"/>
    <w:rsid w:val="003F207A"/>
    <w:rsid w:val="003F5146"/>
    <w:rsid w:val="003F6698"/>
    <w:rsid w:val="00403C27"/>
    <w:rsid w:val="00415D43"/>
    <w:rsid w:val="004205EA"/>
    <w:rsid w:val="00426D03"/>
    <w:rsid w:val="00427A30"/>
    <w:rsid w:val="004414E6"/>
    <w:rsid w:val="0046088F"/>
    <w:rsid w:val="004620AC"/>
    <w:rsid w:val="00463217"/>
    <w:rsid w:val="00474557"/>
    <w:rsid w:val="00480A39"/>
    <w:rsid w:val="00481D80"/>
    <w:rsid w:val="00485DB0"/>
    <w:rsid w:val="00487CF4"/>
    <w:rsid w:val="0049439E"/>
    <w:rsid w:val="00496196"/>
    <w:rsid w:val="004A229D"/>
    <w:rsid w:val="004B0D1D"/>
    <w:rsid w:val="004B1285"/>
    <w:rsid w:val="004B19E3"/>
    <w:rsid w:val="004B6379"/>
    <w:rsid w:val="004C0F62"/>
    <w:rsid w:val="004C7F1B"/>
    <w:rsid w:val="004F4B3B"/>
    <w:rsid w:val="004F62A6"/>
    <w:rsid w:val="005014B7"/>
    <w:rsid w:val="00505892"/>
    <w:rsid w:val="0052760D"/>
    <w:rsid w:val="00531143"/>
    <w:rsid w:val="00531231"/>
    <w:rsid w:val="0053772B"/>
    <w:rsid w:val="00570F1E"/>
    <w:rsid w:val="005831E8"/>
    <w:rsid w:val="00583484"/>
    <w:rsid w:val="005843AD"/>
    <w:rsid w:val="0058750A"/>
    <w:rsid w:val="005A3989"/>
    <w:rsid w:val="005A50AD"/>
    <w:rsid w:val="005A5145"/>
    <w:rsid w:val="005A5B3C"/>
    <w:rsid w:val="005B2D92"/>
    <w:rsid w:val="005C04CB"/>
    <w:rsid w:val="005C2157"/>
    <w:rsid w:val="005C58C1"/>
    <w:rsid w:val="005D0DDC"/>
    <w:rsid w:val="005D16B8"/>
    <w:rsid w:val="005D256F"/>
    <w:rsid w:val="005D3B69"/>
    <w:rsid w:val="005E245C"/>
    <w:rsid w:val="005E3043"/>
    <w:rsid w:val="006000DB"/>
    <w:rsid w:val="00603FD4"/>
    <w:rsid w:val="006137E9"/>
    <w:rsid w:val="00620996"/>
    <w:rsid w:val="00624818"/>
    <w:rsid w:val="00633BAC"/>
    <w:rsid w:val="006357AE"/>
    <w:rsid w:val="006414AC"/>
    <w:rsid w:val="00653DB1"/>
    <w:rsid w:val="0066550F"/>
    <w:rsid w:val="0066731C"/>
    <w:rsid w:val="006706EC"/>
    <w:rsid w:val="006741AB"/>
    <w:rsid w:val="006742AB"/>
    <w:rsid w:val="00676ECE"/>
    <w:rsid w:val="00677E8C"/>
    <w:rsid w:val="00681134"/>
    <w:rsid w:val="0068243D"/>
    <w:rsid w:val="006879D6"/>
    <w:rsid w:val="006950DC"/>
    <w:rsid w:val="006A30C8"/>
    <w:rsid w:val="006A7AC8"/>
    <w:rsid w:val="006B0528"/>
    <w:rsid w:val="006B34C9"/>
    <w:rsid w:val="006C3156"/>
    <w:rsid w:val="006C3D2F"/>
    <w:rsid w:val="006D7A41"/>
    <w:rsid w:val="006E1B1B"/>
    <w:rsid w:val="006E346B"/>
    <w:rsid w:val="006F1AD9"/>
    <w:rsid w:val="006F2149"/>
    <w:rsid w:val="006F4018"/>
    <w:rsid w:val="0071636E"/>
    <w:rsid w:val="00723FF5"/>
    <w:rsid w:val="0074045A"/>
    <w:rsid w:val="007501C9"/>
    <w:rsid w:val="00766846"/>
    <w:rsid w:val="00777D27"/>
    <w:rsid w:val="007830A8"/>
    <w:rsid w:val="00786F4B"/>
    <w:rsid w:val="007B48C3"/>
    <w:rsid w:val="007B5D2D"/>
    <w:rsid w:val="007B5F38"/>
    <w:rsid w:val="007C413C"/>
    <w:rsid w:val="007D7197"/>
    <w:rsid w:val="007F0A58"/>
    <w:rsid w:val="007F746B"/>
    <w:rsid w:val="008038F1"/>
    <w:rsid w:val="008116DD"/>
    <w:rsid w:val="00812E84"/>
    <w:rsid w:val="0081346B"/>
    <w:rsid w:val="00820802"/>
    <w:rsid w:val="008271DC"/>
    <w:rsid w:val="00833012"/>
    <w:rsid w:val="0084220B"/>
    <w:rsid w:val="008451CC"/>
    <w:rsid w:val="0086191A"/>
    <w:rsid w:val="00875C13"/>
    <w:rsid w:val="00882B31"/>
    <w:rsid w:val="008911D1"/>
    <w:rsid w:val="008A04A0"/>
    <w:rsid w:val="008A2B8A"/>
    <w:rsid w:val="008A5C44"/>
    <w:rsid w:val="008A6E3E"/>
    <w:rsid w:val="008B3A2C"/>
    <w:rsid w:val="008C1A76"/>
    <w:rsid w:val="008C6920"/>
    <w:rsid w:val="008D3F61"/>
    <w:rsid w:val="008D4BA4"/>
    <w:rsid w:val="008D7CB1"/>
    <w:rsid w:val="008E0422"/>
    <w:rsid w:val="008E21F0"/>
    <w:rsid w:val="008E5AFB"/>
    <w:rsid w:val="008E64BC"/>
    <w:rsid w:val="008E7465"/>
    <w:rsid w:val="008E7C75"/>
    <w:rsid w:val="008F62A5"/>
    <w:rsid w:val="008F75BE"/>
    <w:rsid w:val="009039D8"/>
    <w:rsid w:val="00904B34"/>
    <w:rsid w:val="00905217"/>
    <w:rsid w:val="009121B6"/>
    <w:rsid w:val="00912AE1"/>
    <w:rsid w:val="009159C6"/>
    <w:rsid w:val="00920119"/>
    <w:rsid w:val="00937056"/>
    <w:rsid w:val="00943F7B"/>
    <w:rsid w:val="00981328"/>
    <w:rsid w:val="00981A64"/>
    <w:rsid w:val="00996E97"/>
    <w:rsid w:val="009A7DC2"/>
    <w:rsid w:val="009B10CA"/>
    <w:rsid w:val="009C0D72"/>
    <w:rsid w:val="009C5654"/>
    <w:rsid w:val="009D33B6"/>
    <w:rsid w:val="009D5C18"/>
    <w:rsid w:val="009E1925"/>
    <w:rsid w:val="009F0026"/>
    <w:rsid w:val="009F3336"/>
    <w:rsid w:val="00A002D4"/>
    <w:rsid w:val="00A05BC5"/>
    <w:rsid w:val="00A15E1D"/>
    <w:rsid w:val="00A24ACC"/>
    <w:rsid w:val="00A3227F"/>
    <w:rsid w:val="00A32962"/>
    <w:rsid w:val="00A351B4"/>
    <w:rsid w:val="00A40487"/>
    <w:rsid w:val="00A50DA3"/>
    <w:rsid w:val="00A53D62"/>
    <w:rsid w:val="00A57EDC"/>
    <w:rsid w:val="00A673AD"/>
    <w:rsid w:val="00A84093"/>
    <w:rsid w:val="00A87148"/>
    <w:rsid w:val="00A946C8"/>
    <w:rsid w:val="00AA1323"/>
    <w:rsid w:val="00AA3649"/>
    <w:rsid w:val="00AA4A1B"/>
    <w:rsid w:val="00AA5AB6"/>
    <w:rsid w:val="00AB376E"/>
    <w:rsid w:val="00AB67F6"/>
    <w:rsid w:val="00AC2A96"/>
    <w:rsid w:val="00AC3998"/>
    <w:rsid w:val="00AC75F1"/>
    <w:rsid w:val="00AC7B8D"/>
    <w:rsid w:val="00AD5483"/>
    <w:rsid w:val="00AD6545"/>
    <w:rsid w:val="00AE0D1C"/>
    <w:rsid w:val="00AE2750"/>
    <w:rsid w:val="00AE45A3"/>
    <w:rsid w:val="00AE6871"/>
    <w:rsid w:val="00AF1E6C"/>
    <w:rsid w:val="00B04FDB"/>
    <w:rsid w:val="00B0629B"/>
    <w:rsid w:val="00B07B89"/>
    <w:rsid w:val="00B14F3F"/>
    <w:rsid w:val="00B162D6"/>
    <w:rsid w:val="00B24C2E"/>
    <w:rsid w:val="00B41515"/>
    <w:rsid w:val="00B43D73"/>
    <w:rsid w:val="00B546FC"/>
    <w:rsid w:val="00B62B3B"/>
    <w:rsid w:val="00B63A0C"/>
    <w:rsid w:val="00B8613A"/>
    <w:rsid w:val="00B96C2C"/>
    <w:rsid w:val="00BB5C8F"/>
    <w:rsid w:val="00BC1457"/>
    <w:rsid w:val="00BC1F09"/>
    <w:rsid w:val="00BC29FA"/>
    <w:rsid w:val="00BD303E"/>
    <w:rsid w:val="00BD6514"/>
    <w:rsid w:val="00BE217D"/>
    <w:rsid w:val="00BF04D8"/>
    <w:rsid w:val="00BF3134"/>
    <w:rsid w:val="00BF3E64"/>
    <w:rsid w:val="00BF4BEF"/>
    <w:rsid w:val="00BF6A57"/>
    <w:rsid w:val="00C008F6"/>
    <w:rsid w:val="00C05B35"/>
    <w:rsid w:val="00C11FFB"/>
    <w:rsid w:val="00C33780"/>
    <w:rsid w:val="00C3420E"/>
    <w:rsid w:val="00C4345B"/>
    <w:rsid w:val="00C51AA2"/>
    <w:rsid w:val="00C55E87"/>
    <w:rsid w:val="00C575D8"/>
    <w:rsid w:val="00C60B5D"/>
    <w:rsid w:val="00C64A9F"/>
    <w:rsid w:val="00C67D10"/>
    <w:rsid w:val="00C7218F"/>
    <w:rsid w:val="00C74D35"/>
    <w:rsid w:val="00C80DF5"/>
    <w:rsid w:val="00C92159"/>
    <w:rsid w:val="00C92A9C"/>
    <w:rsid w:val="00CA5AD2"/>
    <w:rsid w:val="00CA737A"/>
    <w:rsid w:val="00CC20CE"/>
    <w:rsid w:val="00CC3B5A"/>
    <w:rsid w:val="00CC487B"/>
    <w:rsid w:val="00CD64E9"/>
    <w:rsid w:val="00CE48C4"/>
    <w:rsid w:val="00CE6971"/>
    <w:rsid w:val="00D01518"/>
    <w:rsid w:val="00D074D6"/>
    <w:rsid w:val="00D13067"/>
    <w:rsid w:val="00D33A4B"/>
    <w:rsid w:val="00D431BA"/>
    <w:rsid w:val="00D44D8F"/>
    <w:rsid w:val="00D4764F"/>
    <w:rsid w:val="00D65892"/>
    <w:rsid w:val="00D7204A"/>
    <w:rsid w:val="00D72691"/>
    <w:rsid w:val="00D853CA"/>
    <w:rsid w:val="00DA3D4D"/>
    <w:rsid w:val="00DB034F"/>
    <w:rsid w:val="00DB11B6"/>
    <w:rsid w:val="00DC1281"/>
    <w:rsid w:val="00DC37A6"/>
    <w:rsid w:val="00DC636A"/>
    <w:rsid w:val="00DE13C6"/>
    <w:rsid w:val="00DE6CEE"/>
    <w:rsid w:val="00DF2407"/>
    <w:rsid w:val="00DF2D13"/>
    <w:rsid w:val="00E00B67"/>
    <w:rsid w:val="00E027CA"/>
    <w:rsid w:val="00E13C8C"/>
    <w:rsid w:val="00E21383"/>
    <w:rsid w:val="00E327D6"/>
    <w:rsid w:val="00E3502A"/>
    <w:rsid w:val="00E40033"/>
    <w:rsid w:val="00E410F9"/>
    <w:rsid w:val="00E42203"/>
    <w:rsid w:val="00E52A2B"/>
    <w:rsid w:val="00E83FF7"/>
    <w:rsid w:val="00E92619"/>
    <w:rsid w:val="00E92AD4"/>
    <w:rsid w:val="00EB7D81"/>
    <w:rsid w:val="00EC0858"/>
    <w:rsid w:val="00EC48B6"/>
    <w:rsid w:val="00EC4EE5"/>
    <w:rsid w:val="00EC66E7"/>
    <w:rsid w:val="00ED0198"/>
    <w:rsid w:val="00ED2209"/>
    <w:rsid w:val="00ED7387"/>
    <w:rsid w:val="00EF16C1"/>
    <w:rsid w:val="00F3702C"/>
    <w:rsid w:val="00F456D6"/>
    <w:rsid w:val="00F5500D"/>
    <w:rsid w:val="00F56EDC"/>
    <w:rsid w:val="00F61734"/>
    <w:rsid w:val="00F80FF5"/>
    <w:rsid w:val="00F94B48"/>
    <w:rsid w:val="00F94CAF"/>
    <w:rsid w:val="00FB1037"/>
    <w:rsid w:val="00FB4C87"/>
    <w:rsid w:val="00FD25AF"/>
    <w:rsid w:val="00FD28DC"/>
    <w:rsid w:val="00FE166D"/>
    <w:rsid w:val="00FE7004"/>
    <w:rsid w:val="00FE7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FC"/>
    <w:pPr>
      <w:widowControl w:val="0"/>
    </w:pPr>
    <w:rPr>
      <w:snapToGrid w:val="0"/>
      <w:kern w:val="28"/>
      <w:sz w:val="22"/>
    </w:rPr>
  </w:style>
  <w:style w:type="paragraph" w:styleId="Heading1">
    <w:name w:val="heading 1"/>
    <w:basedOn w:val="Normal"/>
    <w:next w:val="ParaNum"/>
    <w:link w:val="Heading1Char"/>
    <w:qFormat/>
    <w:rsid w:val="00B546FC"/>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546FC"/>
    <w:pPr>
      <w:keepNext/>
      <w:numPr>
        <w:ilvl w:val="1"/>
        <w:numId w:val="9"/>
      </w:numPr>
      <w:spacing w:after="120"/>
      <w:outlineLvl w:val="1"/>
    </w:pPr>
    <w:rPr>
      <w:b/>
    </w:rPr>
  </w:style>
  <w:style w:type="paragraph" w:styleId="Heading3">
    <w:name w:val="heading 3"/>
    <w:basedOn w:val="Normal"/>
    <w:next w:val="ParaNum"/>
    <w:link w:val="Heading3Char"/>
    <w:qFormat/>
    <w:rsid w:val="00B546FC"/>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B546FC"/>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B546FC"/>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B546FC"/>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B546FC"/>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B546FC"/>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546FC"/>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46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6FC"/>
  </w:style>
  <w:style w:type="paragraph" w:styleId="Header">
    <w:name w:val="header"/>
    <w:basedOn w:val="Normal"/>
    <w:link w:val="HeaderChar"/>
    <w:autoRedefine/>
    <w:rsid w:val="00B546FC"/>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B546FC"/>
  </w:style>
  <w:style w:type="paragraph" w:styleId="Footer">
    <w:name w:val="footer"/>
    <w:basedOn w:val="Normal"/>
    <w:link w:val="FooterChar"/>
    <w:rsid w:val="00B546FC"/>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B546FC"/>
    <w:pPr>
      <w:spacing w:after="120"/>
    </w:pPr>
  </w:style>
  <w:style w:type="character" w:styleId="FootnoteReference">
    <w:name w:val="footnote reference"/>
    <w:aliases w:val="Style 12,(NECG) Footnote Reference,Appel note de bas de p,Style 124"/>
    <w:rsid w:val="00B546FC"/>
    <w:rPr>
      <w:rFonts w:ascii="Times New Roman" w:hAnsi="Times New Roman"/>
      <w:dstrike w:val="0"/>
      <w:color w:val="auto"/>
      <w:sz w:val="20"/>
      <w:vertAlign w:val="superscript"/>
    </w:rPr>
  </w:style>
  <w:style w:type="paragraph" w:customStyle="1" w:styleId="ParaNum">
    <w:name w:val="ParaNum"/>
    <w:basedOn w:val="Normal"/>
    <w:link w:val="ParaNumChar"/>
    <w:rsid w:val="00B546FC"/>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B546FC"/>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B546FC"/>
    <w:rPr>
      <w:vertAlign w:val="superscript"/>
    </w:rPr>
  </w:style>
  <w:style w:type="paragraph" w:styleId="TOC1">
    <w:name w:val="toc 1"/>
    <w:basedOn w:val="Normal"/>
    <w:next w:val="Normal"/>
    <w:rsid w:val="00B546FC"/>
    <w:pPr>
      <w:tabs>
        <w:tab w:val="left" w:pos="360"/>
        <w:tab w:val="right" w:leader="dot" w:pos="9360"/>
      </w:tabs>
      <w:suppressAutoHyphens/>
      <w:ind w:left="360" w:right="720" w:hanging="360"/>
    </w:pPr>
    <w:rPr>
      <w:caps/>
      <w:noProof/>
    </w:rPr>
  </w:style>
  <w:style w:type="paragraph" w:styleId="TOC2">
    <w:name w:val="toc 2"/>
    <w:basedOn w:val="Normal"/>
    <w:next w:val="Normal"/>
    <w:rsid w:val="00B546FC"/>
    <w:pPr>
      <w:tabs>
        <w:tab w:val="left" w:pos="720"/>
        <w:tab w:val="right" w:leader="dot" w:pos="9360"/>
      </w:tabs>
      <w:suppressAutoHyphens/>
      <w:ind w:left="720" w:right="720" w:hanging="360"/>
    </w:pPr>
    <w:rPr>
      <w:noProof/>
    </w:rPr>
  </w:style>
  <w:style w:type="paragraph" w:styleId="TOC3">
    <w:name w:val="toc 3"/>
    <w:basedOn w:val="Normal"/>
    <w:next w:val="Normal"/>
    <w:rsid w:val="00B546F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546F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546F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546FC"/>
    <w:pPr>
      <w:tabs>
        <w:tab w:val="left" w:pos="2160"/>
        <w:tab w:val="right" w:leader="dot" w:pos="9360"/>
      </w:tabs>
      <w:suppressAutoHyphens/>
      <w:ind w:left="2160" w:hanging="360"/>
    </w:pPr>
    <w:rPr>
      <w:noProof/>
    </w:rPr>
  </w:style>
  <w:style w:type="paragraph" w:styleId="TOC7">
    <w:name w:val="toc 7"/>
    <w:basedOn w:val="Normal"/>
    <w:next w:val="Normal"/>
    <w:autoRedefine/>
    <w:rsid w:val="00B546FC"/>
    <w:pPr>
      <w:tabs>
        <w:tab w:val="left" w:pos="2520"/>
        <w:tab w:val="right" w:leader="dot" w:pos="9360"/>
      </w:tabs>
      <w:suppressAutoHyphens/>
      <w:ind w:left="2520" w:hanging="360"/>
    </w:pPr>
    <w:rPr>
      <w:noProof/>
    </w:rPr>
  </w:style>
  <w:style w:type="paragraph" w:styleId="TOC8">
    <w:name w:val="toc 8"/>
    <w:basedOn w:val="Normal"/>
    <w:next w:val="Normal"/>
    <w:autoRedefine/>
    <w:rsid w:val="00B546FC"/>
    <w:pPr>
      <w:tabs>
        <w:tab w:val="left" w:pos="2880"/>
        <w:tab w:val="right" w:leader="dot" w:pos="9360"/>
      </w:tabs>
      <w:suppressAutoHyphens/>
      <w:ind w:left="2880" w:hanging="360"/>
    </w:pPr>
    <w:rPr>
      <w:noProof/>
    </w:rPr>
  </w:style>
  <w:style w:type="paragraph" w:styleId="TOC9">
    <w:name w:val="toc 9"/>
    <w:basedOn w:val="Normal"/>
    <w:next w:val="Normal"/>
    <w:autoRedefine/>
    <w:rsid w:val="00B546FC"/>
    <w:pPr>
      <w:tabs>
        <w:tab w:val="left" w:pos="3240"/>
        <w:tab w:val="right" w:leader="dot" w:pos="9360"/>
      </w:tabs>
      <w:suppressAutoHyphens/>
      <w:ind w:left="3240" w:hanging="360"/>
    </w:pPr>
    <w:rPr>
      <w:noProof/>
    </w:rPr>
  </w:style>
  <w:style w:type="paragraph" w:styleId="TOAHeading">
    <w:name w:val="toa heading"/>
    <w:basedOn w:val="Normal"/>
    <w:next w:val="Normal"/>
    <w:rsid w:val="00B546FC"/>
    <w:pPr>
      <w:tabs>
        <w:tab w:val="right" w:pos="9360"/>
      </w:tabs>
      <w:suppressAutoHyphens/>
    </w:pPr>
  </w:style>
  <w:style w:type="character" w:customStyle="1" w:styleId="EquationCaption">
    <w:name w:val="_Equation Caption"/>
    <w:rsid w:val="00B546FC"/>
  </w:style>
  <w:style w:type="paragraph" w:styleId="BlockText">
    <w:name w:val="Block Text"/>
    <w:basedOn w:val="Normal"/>
    <w:rsid w:val="00B546FC"/>
    <w:pPr>
      <w:spacing w:after="240"/>
      <w:ind w:left="1440" w:right="1440"/>
    </w:pPr>
  </w:style>
  <w:style w:type="paragraph" w:customStyle="1" w:styleId="Paratitle">
    <w:name w:val="Para title"/>
    <w:basedOn w:val="Normal"/>
    <w:rsid w:val="00B546FC"/>
    <w:pPr>
      <w:tabs>
        <w:tab w:val="center" w:pos="9270"/>
      </w:tabs>
      <w:spacing w:after="240"/>
    </w:pPr>
    <w:rPr>
      <w:spacing w:val="-2"/>
    </w:rPr>
  </w:style>
  <w:style w:type="paragraph" w:customStyle="1" w:styleId="Bullet">
    <w:name w:val="Bullet"/>
    <w:basedOn w:val="Normal"/>
    <w:rsid w:val="00B546FC"/>
    <w:pPr>
      <w:tabs>
        <w:tab w:val="left" w:pos="2160"/>
      </w:tabs>
      <w:spacing w:after="220"/>
      <w:ind w:left="2160" w:hanging="720"/>
    </w:pPr>
  </w:style>
  <w:style w:type="paragraph" w:customStyle="1" w:styleId="TableFormat">
    <w:name w:val="TableFormat"/>
    <w:basedOn w:val="Bullet"/>
    <w:rsid w:val="00B546FC"/>
    <w:pPr>
      <w:tabs>
        <w:tab w:val="clear" w:pos="2160"/>
        <w:tab w:val="left" w:pos="5040"/>
      </w:tabs>
      <w:ind w:left="5040" w:hanging="3600"/>
    </w:pPr>
  </w:style>
  <w:style w:type="paragraph" w:customStyle="1" w:styleId="TOCTitle">
    <w:name w:val="TOC Title"/>
    <w:basedOn w:val="Normal"/>
    <w:rsid w:val="00B546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46FC"/>
    <w:pPr>
      <w:jc w:val="center"/>
    </w:pPr>
    <w:rPr>
      <w:rFonts w:ascii="Times New Roman Bold" w:hAnsi="Times New Roman Bold"/>
      <w:b/>
      <w:bCs/>
      <w:caps/>
      <w:szCs w:val="22"/>
    </w:rPr>
  </w:style>
  <w:style w:type="character" w:styleId="Hyperlink">
    <w:name w:val="Hyperlink"/>
    <w:rsid w:val="00B546FC"/>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 w:type="paragraph" w:styleId="BodyText2">
    <w:name w:val="Body Text 2"/>
    <w:basedOn w:val="Normal"/>
    <w:link w:val="BodyText2Char"/>
    <w:rsid w:val="0086191A"/>
    <w:pPr>
      <w:widowControl/>
      <w:spacing w:after="120" w:line="480" w:lineRule="auto"/>
    </w:pPr>
    <w:rPr>
      <w:snapToGrid/>
      <w:kern w:val="0"/>
    </w:rPr>
  </w:style>
  <w:style w:type="character" w:customStyle="1" w:styleId="BodyText2Char">
    <w:name w:val="Body Text 2 Char"/>
    <w:basedOn w:val="DefaultParagraphFont"/>
    <w:link w:val="BodyText2"/>
    <w:rsid w:val="0086191A"/>
    <w:rPr>
      <w:sz w:val="22"/>
    </w:rPr>
  </w:style>
  <w:style w:type="character" w:customStyle="1" w:styleId="apple-converted-space">
    <w:name w:val="apple-converted-space"/>
    <w:basedOn w:val="DefaultParagraphFont"/>
    <w:rsid w:val="0086191A"/>
  </w:style>
  <w:style w:type="character" w:customStyle="1" w:styleId="cosearchterm">
    <w:name w:val="co_searchterm"/>
    <w:basedOn w:val="DefaultParagraphFont"/>
    <w:rsid w:val="0086191A"/>
  </w:style>
  <w:style w:type="character" w:styleId="Emphasis">
    <w:name w:val="Emphasis"/>
    <w:basedOn w:val="DefaultParagraphFont"/>
    <w:uiPriority w:val="20"/>
    <w:qFormat/>
    <w:rsid w:val="008619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FC"/>
    <w:pPr>
      <w:widowControl w:val="0"/>
    </w:pPr>
    <w:rPr>
      <w:snapToGrid w:val="0"/>
      <w:kern w:val="28"/>
      <w:sz w:val="22"/>
    </w:rPr>
  </w:style>
  <w:style w:type="paragraph" w:styleId="Heading1">
    <w:name w:val="heading 1"/>
    <w:basedOn w:val="Normal"/>
    <w:next w:val="ParaNum"/>
    <w:link w:val="Heading1Char"/>
    <w:qFormat/>
    <w:rsid w:val="00B546FC"/>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546FC"/>
    <w:pPr>
      <w:keepNext/>
      <w:numPr>
        <w:ilvl w:val="1"/>
        <w:numId w:val="9"/>
      </w:numPr>
      <w:spacing w:after="120"/>
      <w:outlineLvl w:val="1"/>
    </w:pPr>
    <w:rPr>
      <w:b/>
    </w:rPr>
  </w:style>
  <w:style w:type="paragraph" w:styleId="Heading3">
    <w:name w:val="heading 3"/>
    <w:basedOn w:val="Normal"/>
    <w:next w:val="ParaNum"/>
    <w:link w:val="Heading3Char"/>
    <w:qFormat/>
    <w:rsid w:val="00B546FC"/>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B546FC"/>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B546FC"/>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B546FC"/>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B546FC"/>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B546FC"/>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546FC"/>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46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6FC"/>
  </w:style>
  <w:style w:type="paragraph" w:styleId="Header">
    <w:name w:val="header"/>
    <w:basedOn w:val="Normal"/>
    <w:link w:val="HeaderChar"/>
    <w:autoRedefine/>
    <w:rsid w:val="00B546FC"/>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B546FC"/>
  </w:style>
  <w:style w:type="paragraph" w:styleId="Footer">
    <w:name w:val="footer"/>
    <w:basedOn w:val="Normal"/>
    <w:link w:val="FooterChar"/>
    <w:rsid w:val="00B546FC"/>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B546FC"/>
    <w:pPr>
      <w:spacing w:after="120"/>
    </w:pPr>
  </w:style>
  <w:style w:type="character" w:styleId="FootnoteReference">
    <w:name w:val="footnote reference"/>
    <w:aliases w:val="Style 12,(NECG) Footnote Reference,Appel note de bas de p,Style 124"/>
    <w:rsid w:val="00B546FC"/>
    <w:rPr>
      <w:rFonts w:ascii="Times New Roman" w:hAnsi="Times New Roman"/>
      <w:dstrike w:val="0"/>
      <w:color w:val="auto"/>
      <w:sz w:val="20"/>
      <w:vertAlign w:val="superscript"/>
    </w:rPr>
  </w:style>
  <w:style w:type="paragraph" w:customStyle="1" w:styleId="ParaNum">
    <w:name w:val="ParaNum"/>
    <w:basedOn w:val="Normal"/>
    <w:link w:val="ParaNumChar"/>
    <w:rsid w:val="00B546FC"/>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B546FC"/>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B546FC"/>
    <w:rPr>
      <w:vertAlign w:val="superscript"/>
    </w:rPr>
  </w:style>
  <w:style w:type="paragraph" w:styleId="TOC1">
    <w:name w:val="toc 1"/>
    <w:basedOn w:val="Normal"/>
    <w:next w:val="Normal"/>
    <w:rsid w:val="00B546FC"/>
    <w:pPr>
      <w:tabs>
        <w:tab w:val="left" w:pos="360"/>
        <w:tab w:val="right" w:leader="dot" w:pos="9360"/>
      </w:tabs>
      <w:suppressAutoHyphens/>
      <w:ind w:left="360" w:right="720" w:hanging="360"/>
    </w:pPr>
    <w:rPr>
      <w:caps/>
      <w:noProof/>
    </w:rPr>
  </w:style>
  <w:style w:type="paragraph" w:styleId="TOC2">
    <w:name w:val="toc 2"/>
    <w:basedOn w:val="Normal"/>
    <w:next w:val="Normal"/>
    <w:rsid w:val="00B546FC"/>
    <w:pPr>
      <w:tabs>
        <w:tab w:val="left" w:pos="720"/>
        <w:tab w:val="right" w:leader="dot" w:pos="9360"/>
      </w:tabs>
      <w:suppressAutoHyphens/>
      <w:ind w:left="720" w:right="720" w:hanging="360"/>
    </w:pPr>
    <w:rPr>
      <w:noProof/>
    </w:rPr>
  </w:style>
  <w:style w:type="paragraph" w:styleId="TOC3">
    <w:name w:val="toc 3"/>
    <w:basedOn w:val="Normal"/>
    <w:next w:val="Normal"/>
    <w:rsid w:val="00B546F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546F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546F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546FC"/>
    <w:pPr>
      <w:tabs>
        <w:tab w:val="left" w:pos="2160"/>
        <w:tab w:val="right" w:leader="dot" w:pos="9360"/>
      </w:tabs>
      <w:suppressAutoHyphens/>
      <w:ind w:left="2160" w:hanging="360"/>
    </w:pPr>
    <w:rPr>
      <w:noProof/>
    </w:rPr>
  </w:style>
  <w:style w:type="paragraph" w:styleId="TOC7">
    <w:name w:val="toc 7"/>
    <w:basedOn w:val="Normal"/>
    <w:next w:val="Normal"/>
    <w:autoRedefine/>
    <w:rsid w:val="00B546FC"/>
    <w:pPr>
      <w:tabs>
        <w:tab w:val="left" w:pos="2520"/>
        <w:tab w:val="right" w:leader="dot" w:pos="9360"/>
      </w:tabs>
      <w:suppressAutoHyphens/>
      <w:ind w:left="2520" w:hanging="360"/>
    </w:pPr>
    <w:rPr>
      <w:noProof/>
    </w:rPr>
  </w:style>
  <w:style w:type="paragraph" w:styleId="TOC8">
    <w:name w:val="toc 8"/>
    <w:basedOn w:val="Normal"/>
    <w:next w:val="Normal"/>
    <w:autoRedefine/>
    <w:rsid w:val="00B546FC"/>
    <w:pPr>
      <w:tabs>
        <w:tab w:val="left" w:pos="2880"/>
        <w:tab w:val="right" w:leader="dot" w:pos="9360"/>
      </w:tabs>
      <w:suppressAutoHyphens/>
      <w:ind w:left="2880" w:hanging="360"/>
    </w:pPr>
    <w:rPr>
      <w:noProof/>
    </w:rPr>
  </w:style>
  <w:style w:type="paragraph" w:styleId="TOC9">
    <w:name w:val="toc 9"/>
    <w:basedOn w:val="Normal"/>
    <w:next w:val="Normal"/>
    <w:autoRedefine/>
    <w:rsid w:val="00B546FC"/>
    <w:pPr>
      <w:tabs>
        <w:tab w:val="left" w:pos="3240"/>
        <w:tab w:val="right" w:leader="dot" w:pos="9360"/>
      </w:tabs>
      <w:suppressAutoHyphens/>
      <w:ind w:left="3240" w:hanging="360"/>
    </w:pPr>
    <w:rPr>
      <w:noProof/>
    </w:rPr>
  </w:style>
  <w:style w:type="paragraph" w:styleId="TOAHeading">
    <w:name w:val="toa heading"/>
    <w:basedOn w:val="Normal"/>
    <w:next w:val="Normal"/>
    <w:rsid w:val="00B546FC"/>
    <w:pPr>
      <w:tabs>
        <w:tab w:val="right" w:pos="9360"/>
      </w:tabs>
      <w:suppressAutoHyphens/>
    </w:pPr>
  </w:style>
  <w:style w:type="character" w:customStyle="1" w:styleId="EquationCaption">
    <w:name w:val="_Equation Caption"/>
    <w:rsid w:val="00B546FC"/>
  </w:style>
  <w:style w:type="paragraph" w:styleId="BlockText">
    <w:name w:val="Block Text"/>
    <w:basedOn w:val="Normal"/>
    <w:rsid w:val="00B546FC"/>
    <w:pPr>
      <w:spacing w:after="240"/>
      <w:ind w:left="1440" w:right="1440"/>
    </w:pPr>
  </w:style>
  <w:style w:type="paragraph" w:customStyle="1" w:styleId="Paratitle">
    <w:name w:val="Para title"/>
    <w:basedOn w:val="Normal"/>
    <w:rsid w:val="00B546FC"/>
    <w:pPr>
      <w:tabs>
        <w:tab w:val="center" w:pos="9270"/>
      </w:tabs>
      <w:spacing w:after="240"/>
    </w:pPr>
    <w:rPr>
      <w:spacing w:val="-2"/>
    </w:rPr>
  </w:style>
  <w:style w:type="paragraph" w:customStyle="1" w:styleId="Bullet">
    <w:name w:val="Bullet"/>
    <w:basedOn w:val="Normal"/>
    <w:rsid w:val="00B546FC"/>
    <w:pPr>
      <w:tabs>
        <w:tab w:val="left" w:pos="2160"/>
      </w:tabs>
      <w:spacing w:after="220"/>
      <w:ind w:left="2160" w:hanging="720"/>
    </w:pPr>
  </w:style>
  <w:style w:type="paragraph" w:customStyle="1" w:styleId="TableFormat">
    <w:name w:val="TableFormat"/>
    <w:basedOn w:val="Bullet"/>
    <w:rsid w:val="00B546FC"/>
    <w:pPr>
      <w:tabs>
        <w:tab w:val="clear" w:pos="2160"/>
        <w:tab w:val="left" w:pos="5040"/>
      </w:tabs>
      <w:ind w:left="5040" w:hanging="3600"/>
    </w:pPr>
  </w:style>
  <w:style w:type="paragraph" w:customStyle="1" w:styleId="TOCTitle">
    <w:name w:val="TOC Title"/>
    <w:basedOn w:val="Normal"/>
    <w:rsid w:val="00B546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46FC"/>
    <w:pPr>
      <w:jc w:val="center"/>
    </w:pPr>
    <w:rPr>
      <w:rFonts w:ascii="Times New Roman Bold" w:hAnsi="Times New Roman Bold"/>
      <w:b/>
      <w:bCs/>
      <w:caps/>
      <w:szCs w:val="22"/>
    </w:rPr>
  </w:style>
  <w:style w:type="character" w:styleId="Hyperlink">
    <w:name w:val="Hyperlink"/>
    <w:rsid w:val="00B546FC"/>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 w:type="paragraph" w:styleId="BodyText2">
    <w:name w:val="Body Text 2"/>
    <w:basedOn w:val="Normal"/>
    <w:link w:val="BodyText2Char"/>
    <w:rsid w:val="0086191A"/>
    <w:pPr>
      <w:widowControl/>
      <w:spacing w:after="120" w:line="480" w:lineRule="auto"/>
    </w:pPr>
    <w:rPr>
      <w:snapToGrid/>
      <w:kern w:val="0"/>
    </w:rPr>
  </w:style>
  <w:style w:type="character" w:customStyle="1" w:styleId="BodyText2Char">
    <w:name w:val="Body Text 2 Char"/>
    <w:basedOn w:val="DefaultParagraphFont"/>
    <w:link w:val="BodyText2"/>
    <w:rsid w:val="0086191A"/>
    <w:rPr>
      <w:sz w:val="22"/>
    </w:rPr>
  </w:style>
  <w:style w:type="character" w:customStyle="1" w:styleId="apple-converted-space">
    <w:name w:val="apple-converted-space"/>
    <w:basedOn w:val="DefaultParagraphFont"/>
    <w:rsid w:val="0086191A"/>
  </w:style>
  <w:style w:type="character" w:customStyle="1" w:styleId="cosearchterm">
    <w:name w:val="co_searchterm"/>
    <w:basedOn w:val="DefaultParagraphFont"/>
    <w:rsid w:val="0086191A"/>
  </w:style>
  <w:style w:type="character" w:styleId="Emphasis">
    <w:name w:val="Emphasis"/>
    <w:basedOn w:val="DefaultParagraphFont"/>
    <w:uiPriority w:val="20"/>
    <w:qFormat/>
    <w:rsid w:val="00861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3149</Words>
  <Characters>16847</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20137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2017-04-05T12:23:00Z</dcterms:created>
  <dcterms:modified xsi:type="dcterms:W3CDTF">2017-04-05T12:23:00Z</dcterms:modified>
  <cp:category> </cp:category>
  <cp:contentStatus> </cp:contentStatus>
</cp:coreProperties>
</file>