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00" w:rsidRDefault="00961500" w:rsidP="00961500">
      <w:pPr>
        <w:rPr>
          <w:rFonts w:ascii="News Gothic MT" w:hAnsi="News Gothic MT"/>
          <w:b/>
          <w:vanish/>
          <w:sz w:val="96"/>
        </w:rPr>
      </w:pPr>
      <w:bookmarkStart w:id="0" w:name="_GoBack"/>
      <w:bookmarkEnd w:id="0"/>
    </w:p>
    <w:p w:rsidR="00961500" w:rsidRDefault="00961500" w:rsidP="00961500">
      <w:pPr>
        <w:framePr w:w="948" w:h="1008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</w:p>
    <w:p w:rsidR="00961500" w:rsidRPr="000C12B4" w:rsidRDefault="00FC64E6" w:rsidP="00C35895">
      <w:pPr>
        <w:ind w:right="720"/>
        <w:jc w:val="right"/>
        <w:rPr>
          <w:rFonts w:ascii="Times New Roman" w:hAnsi="Times New Roman"/>
          <w:b/>
          <w:sz w:val="22"/>
          <w:szCs w:val="22"/>
        </w:rPr>
        <w:sectPr w:rsidR="00961500" w:rsidRPr="000C12B4" w:rsidSect="003376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 w:code="1"/>
          <w:pgMar w:top="720" w:right="720" w:bottom="720" w:left="720" w:header="720" w:footer="1440" w:gutter="0"/>
          <w:pgNumType w:start="1"/>
          <w:cols w:space="720"/>
          <w:noEndnote/>
          <w:titlePg/>
        </w:sectPr>
      </w:pPr>
      <w:r w:rsidRPr="000C12B4">
        <w:rPr>
          <w:rFonts w:ascii="Times New Roman" w:hAnsi="Times New Roman"/>
          <w:b/>
          <w:sz w:val="22"/>
          <w:szCs w:val="22"/>
        </w:rPr>
        <w:lastRenderedPageBreak/>
        <w:t xml:space="preserve">DA </w:t>
      </w:r>
      <w:r w:rsidR="000D78DF" w:rsidRPr="000C12B4">
        <w:rPr>
          <w:rFonts w:ascii="Times New Roman" w:hAnsi="Times New Roman"/>
          <w:b/>
          <w:sz w:val="22"/>
          <w:szCs w:val="22"/>
        </w:rPr>
        <w:t>1</w:t>
      </w:r>
      <w:r w:rsidR="0039425C">
        <w:rPr>
          <w:rFonts w:ascii="Times New Roman" w:hAnsi="Times New Roman"/>
          <w:b/>
          <w:sz w:val="22"/>
          <w:szCs w:val="22"/>
        </w:rPr>
        <w:t>7</w:t>
      </w:r>
      <w:r w:rsidR="000D78DF" w:rsidRPr="000C12B4">
        <w:rPr>
          <w:rFonts w:ascii="Times New Roman" w:hAnsi="Times New Roman"/>
          <w:b/>
          <w:sz w:val="22"/>
          <w:szCs w:val="22"/>
        </w:rPr>
        <w:t>-</w:t>
      </w:r>
      <w:r w:rsidR="00C612EF">
        <w:rPr>
          <w:rFonts w:ascii="Times New Roman" w:hAnsi="Times New Roman"/>
          <w:b/>
          <w:sz w:val="22"/>
          <w:szCs w:val="22"/>
        </w:rPr>
        <w:t>993</w:t>
      </w:r>
    </w:p>
    <w:p w:rsidR="009D0E9A" w:rsidRPr="000C12B4" w:rsidRDefault="00CF5AA5" w:rsidP="000C12B4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October </w:t>
      </w:r>
      <w:r w:rsidR="00C612EF">
        <w:rPr>
          <w:rFonts w:ascii="Times New Roman" w:hAnsi="Times New Roman"/>
          <w:b/>
          <w:sz w:val="22"/>
          <w:szCs w:val="22"/>
        </w:rPr>
        <w:t>10</w:t>
      </w:r>
      <w:r w:rsidR="00824208">
        <w:rPr>
          <w:rFonts w:ascii="Times New Roman" w:hAnsi="Times New Roman"/>
          <w:b/>
          <w:sz w:val="22"/>
          <w:szCs w:val="22"/>
        </w:rPr>
        <w:t>,</w:t>
      </w:r>
      <w:r w:rsidR="00F92572" w:rsidRPr="000C12B4">
        <w:rPr>
          <w:rFonts w:ascii="Times New Roman" w:hAnsi="Times New Roman"/>
          <w:b/>
          <w:sz w:val="22"/>
          <w:szCs w:val="22"/>
        </w:rPr>
        <w:t xml:space="preserve"> </w:t>
      </w:r>
      <w:r w:rsidR="00CE51E0" w:rsidRPr="000C12B4">
        <w:rPr>
          <w:rFonts w:ascii="Times New Roman" w:hAnsi="Times New Roman"/>
          <w:b/>
          <w:sz w:val="22"/>
          <w:szCs w:val="22"/>
        </w:rPr>
        <w:t>20</w:t>
      </w:r>
      <w:r w:rsidR="00EE44B6" w:rsidRPr="000C12B4">
        <w:rPr>
          <w:rFonts w:ascii="Times New Roman" w:hAnsi="Times New Roman"/>
          <w:b/>
          <w:sz w:val="22"/>
          <w:szCs w:val="22"/>
        </w:rPr>
        <w:t>1</w:t>
      </w:r>
      <w:r w:rsidR="0039425C">
        <w:rPr>
          <w:rFonts w:ascii="Times New Roman" w:hAnsi="Times New Roman"/>
          <w:b/>
          <w:sz w:val="22"/>
          <w:szCs w:val="22"/>
        </w:rPr>
        <w:t>7</w:t>
      </w:r>
    </w:p>
    <w:p w:rsidR="006818F1" w:rsidRDefault="006818F1" w:rsidP="006818F1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</w:p>
    <w:p w:rsidR="006818F1" w:rsidRDefault="006818F1" w:rsidP="006818F1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  <w:r>
        <w:rPr>
          <w:sz w:val="22"/>
        </w:rPr>
        <w:t>PUBLIC SAFETY AND HOMELAND SECURITY BUREAU ANNOUNCES</w:t>
      </w:r>
    </w:p>
    <w:p w:rsidR="006818F1" w:rsidRDefault="006818F1" w:rsidP="006818F1">
      <w:pPr>
        <w:pStyle w:val="Heading3"/>
        <w:rPr>
          <w:sz w:val="22"/>
          <w:szCs w:val="22"/>
        </w:rPr>
      </w:pPr>
      <w:r>
        <w:rPr>
          <w:sz w:val="22"/>
          <w:szCs w:val="22"/>
        </w:rPr>
        <w:t xml:space="preserve">REGION </w:t>
      </w:r>
      <w:r w:rsidR="006F12CB">
        <w:rPr>
          <w:sz w:val="22"/>
          <w:szCs w:val="22"/>
        </w:rPr>
        <w:t>21</w:t>
      </w:r>
      <w:r>
        <w:rPr>
          <w:sz w:val="22"/>
          <w:szCs w:val="22"/>
        </w:rPr>
        <w:t xml:space="preserve"> (</w:t>
      </w:r>
      <w:r w:rsidR="006F12CB">
        <w:rPr>
          <w:sz w:val="22"/>
          <w:szCs w:val="22"/>
        </w:rPr>
        <w:t>MICHIGAN</w:t>
      </w:r>
      <w:r>
        <w:rPr>
          <w:sz w:val="22"/>
          <w:szCs w:val="22"/>
        </w:rPr>
        <w:t>) REGIONAL PLANNING COMMITTEES</w:t>
      </w:r>
    </w:p>
    <w:p w:rsidR="006818F1" w:rsidRDefault="006818F1" w:rsidP="006818F1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TO HOLD 700 MHZ AND 800 MHZ MEETINGS</w:t>
      </w:r>
    </w:p>
    <w:p w:rsidR="006F12CB" w:rsidRPr="006F12CB" w:rsidRDefault="006F12CB" w:rsidP="006F12CB"/>
    <w:p w:rsidR="006F12CB" w:rsidRPr="006F12CB" w:rsidRDefault="006F12CB" w:rsidP="006F12CB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  <w:r w:rsidRPr="006F12CB">
        <w:rPr>
          <w:rFonts w:ascii="Times New Roman" w:hAnsi="Times New Roman"/>
          <w:b/>
          <w:snapToGrid/>
          <w:sz w:val="22"/>
          <w:szCs w:val="22"/>
        </w:rPr>
        <w:t>PR Docket No. 90-221 and WT Docket No. 02-378</w:t>
      </w:r>
    </w:p>
    <w:p w:rsidR="006F12CB" w:rsidRPr="006F12CB" w:rsidRDefault="006F12CB" w:rsidP="006F12CB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</w:p>
    <w:p w:rsidR="00A178C8" w:rsidRDefault="006F12CB" w:rsidP="00CF5AA5">
      <w:pPr>
        <w:widowControl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</w:r>
      <w:r w:rsidR="005E02E6" w:rsidRPr="006F12CB">
        <w:rPr>
          <w:rFonts w:ascii="Times New Roman" w:hAnsi="Times New Roman"/>
          <w:snapToGrid/>
          <w:sz w:val="22"/>
          <w:szCs w:val="22"/>
        </w:rPr>
        <w:t>The Region 21 (Michigan)</w:t>
      </w:r>
      <w:r w:rsidR="005E02E6" w:rsidRPr="006F12CB">
        <w:rPr>
          <w:rFonts w:ascii="Times New Roman" w:hAnsi="Times New Roman"/>
          <w:snapToGrid/>
          <w:sz w:val="22"/>
          <w:szCs w:val="22"/>
          <w:vertAlign w:val="superscript"/>
        </w:rPr>
        <w:footnoteReference w:id="1"/>
      </w:r>
      <w:r w:rsidR="005E02E6" w:rsidRPr="006F12CB">
        <w:rPr>
          <w:rFonts w:ascii="Times New Roman" w:hAnsi="Times New Roman"/>
          <w:snapToGrid/>
          <w:sz w:val="22"/>
          <w:szCs w:val="22"/>
        </w:rPr>
        <w:t xml:space="preserve"> 700 MHz and 800 MHz Regional Planning Committees (RPCs) will hold two consecutive planning meetings on </w:t>
      </w:r>
      <w:r w:rsidR="00CF5AA5">
        <w:rPr>
          <w:rFonts w:ascii="Times New Roman" w:hAnsi="Times New Roman"/>
          <w:snapToGrid/>
          <w:sz w:val="22"/>
          <w:szCs w:val="22"/>
        </w:rPr>
        <w:t>Thursday</w:t>
      </w:r>
      <w:r w:rsidR="005E02E6" w:rsidRPr="006F12CB">
        <w:rPr>
          <w:rFonts w:ascii="Times New Roman" w:hAnsi="Times New Roman"/>
          <w:snapToGrid/>
          <w:sz w:val="22"/>
          <w:szCs w:val="22"/>
        </w:rPr>
        <w:t xml:space="preserve">, </w:t>
      </w:r>
      <w:r w:rsidR="00CF5AA5">
        <w:rPr>
          <w:rFonts w:ascii="Times New Roman" w:hAnsi="Times New Roman"/>
          <w:snapToGrid/>
          <w:sz w:val="22"/>
          <w:szCs w:val="22"/>
        </w:rPr>
        <w:t>October 19</w:t>
      </w:r>
      <w:r w:rsidR="005E02E6">
        <w:rPr>
          <w:rFonts w:ascii="Times New Roman" w:hAnsi="Times New Roman"/>
          <w:snapToGrid/>
          <w:sz w:val="22"/>
          <w:szCs w:val="22"/>
        </w:rPr>
        <w:t>,</w:t>
      </w:r>
      <w:r w:rsidR="005E02E6" w:rsidRPr="006F12CB">
        <w:rPr>
          <w:rFonts w:ascii="Times New Roman" w:hAnsi="Times New Roman"/>
          <w:snapToGrid/>
          <w:sz w:val="22"/>
          <w:szCs w:val="22"/>
        </w:rPr>
        <w:t xml:space="preserve"> 201</w:t>
      </w:r>
      <w:r w:rsidR="00BD0F63">
        <w:rPr>
          <w:rFonts w:ascii="Times New Roman" w:hAnsi="Times New Roman"/>
          <w:snapToGrid/>
          <w:sz w:val="22"/>
          <w:szCs w:val="22"/>
        </w:rPr>
        <w:t>7</w:t>
      </w:r>
      <w:r w:rsidR="0039425C">
        <w:rPr>
          <w:rFonts w:ascii="Times New Roman" w:hAnsi="Times New Roman"/>
          <w:snapToGrid/>
          <w:sz w:val="22"/>
          <w:szCs w:val="22"/>
        </w:rPr>
        <w:t xml:space="preserve">.  </w:t>
      </w:r>
      <w:r w:rsidR="00DB48BB">
        <w:rPr>
          <w:rFonts w:ascii="Times New Roman" w:hAnsi="Times New Roman"/>
          <w:snapToGrid/>
          <w:sz w:val="22"/>
          <w:szCs w:val="22"/>
        </w:rPr>
        <w:t xml:space="preserve">Beginning at 10:00 a.m., the </w:t>
      </w:r>
      <w:r w:rsidR="005E02E6" w:rsidRPr="006F12CB">
        <w:rPr>
          <w:rFonts w:ascii="Times New Roman" w:hAnsi="Times New Roman"/>
          <w:snapToGrid/>
          <w:sz w:val="22"/>
          <w:szCs w:val="22"/>
        </w:rPr>
        <w:t>Region 21 800 MHz RPC will convene at</w:t>
      </w:r>
      <w:r w:rsidR="00C93900">
        <w:rPr>
          <w:rFonts w:ascii="Times New Roman" w:hAnsi="Times New Roman"/>
          <w:snapToGrid/>
          <w:sz w:val="22"/>
          <w:szCs w:val="22"/>
        </w:rPr>
        <w:t xml:space="preserve"> </w:t>
      </w:r>
      <w:r w:rsidR="00CF5AA5" w:rsidRPr="00CF5AA5">
        <w:rPr>
          <w:rFonts w:ascii="Times New Roman" w:hAnsi="Times New Roman"/>
          <w:snapToGrid/>
          <w:sz w:val="22"/>
          <w:szCs w:val="22"/>
        </w:rPr>
        <w:t>Zehnder’s Restaurant</w:t>
      </w:r>
      <w:r w:rsidR="00CF5AA5">
        <w:rPr>
          <w:rFonts w:ascii="Times New Roman" w:hAnsi="Times New Roman"/>
          <w:snapToGrid/>
          <w:sz w:val="22"/>
          <w:szCs w:val="22"/>
        </w:rPr>
        <w:t xml:space="preserve">, </w:t>
      </w:r>
      <w:r w:rsidR="00317FB6" w:rsidRPr="00317FB6">
        <w:rPr>
          <w:rFonts w:ascii="Times New Roman" w:hAnsi="Times New Roman"/>
          <w:snapToGrid/>
          <w:sz w:val="22"/>
          <w:szCs w:val="22"/>
        </w:rPr>
        <w:t xml:space="preserve">730 </w:t>
      </w:r>
      <w:r w:rsidR="00317FB6">
        <w:rPr>
          <w:rFonts w:ascii="Times New Roman" w:hAnsi="Times New Roman"/>
          <w:snapToGrid/>
          <w:sz w:val="22"/>
          <w:szCs w:val="22"/>
        </w:rPr>
        <w:t xml:space="preserve">S. Main Street, Frankenmuth, MI </w:t>
      </w:r>
      <w:r w:rsidR="00317FB6" w:rsidRPr="00317FB6">
        <w:rPr>
          <w:rFonts w:ascii="Times New Roman" w:hAnsi="Times New Roman"/>
          <w:snapToGrid/>
          <w:sz w:val="22"/>
          <w:szCs w:val="22"/>
        </w:rPr>
        <w:t>48734</w:t>
      </w:r>
      <w:r w:rsidR="00A178C8">
        <w:rPr>
          <w:rFonts w:ascii="Times New Roman" w:hAnsi="Times New Roman"/>
          <w:snapToGrid/>
          <w:sz w:val="22"/>
          <w:szCs w:val="22"/>
        </w:rPr>
        <w:t>.</w:t>
      </w:r>
    </w:p>
    <w:p w:rsidR="00A178C8" w:rsidRDefault="00A178C8" w:rsidP="006A5494">
      <w:pPr>
        <w:widowControl/>
        <w:rPr>
          <w:rFonts w:ascii="Times New Roman" w:hAnsi="Times New Roman"/>
          <w:snapToGrid/>
          <w:sz w:val="22"/>
          <w:szCs w:val="22"/>
        </w:rPr>
      </w:pPr>
    </w:p>
    <w:p w:rsidR="005E02E6" w:rsidRPr="006F12CB" w:rsidRDefault="005E02E6" w:rsidP="005E02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agenda for the 800 MHz RPC meeting includes:</w:t>
      </w:r>
      <w:r w:rsidRPr="006F12CB">
        <w:rPr>
          <w:rFonts w:ascii="Times New Roman" w:hAnsi="Times New Roman"/>
          <w:snapToGrid/>
          <w:sz w:val="22"/>
          <w:szCs w:val="22"/>
        </w:rPr>
        <w:tab/>
      </w:r>
    </w:p>
    <w:p w:rsidR="005E02E6" w:rsidRPr="006F12CB" w:rsidRDefault="005E02E6" w:rsidP="005E02E6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bookmarkStart w:id="2" w:name="_Hlk494809128"/>
      <w:r w:rsidRPr="006F12CB">
        <w:rPr>
          <w:rFonts w:ascii="Times New Roman" w:hAnsi="Times New Roman"/>
          <w:snapToGrid/>
          <w:sz w:val="22"/>
          <w:szCs w:val="22"/>
        </w:rPr>
        <w:t>Call to Order</w:t>
      </w:r>
    </w:p>
    <w:p w:rsidR="005E02E6" w:rsidRPr="006F12CB" w:rsidRDefault="005E02E6" w:rsidP="005E02E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Introductions</w:t>
      </w:r>
    </w:p>
    <w:p w:rsidR="005E02E6" w:rsidRPr="006F12CB" w:rsidRDefault="005E02E6" w:rsidP="005E02E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317FB6" w:rsidRDefault="005E02E6" w:rsidP="00317FB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 xml:space="preserve">Approval of </w:t>
      </w:r>
      <w:r>
        <w:rPr>
          <w:rFonts w:ascii="Times New Roman" w:hAnsi="Times New Roman"/>
          <w:snapToGrid/>
          <w:sz w:val="22"/>
          <w:szCs w:val="22"/>
        </w:rPr>
        <w:t xml:space="preserve">Minutes – </w:t>
      </w:r>
      <w:r w:rsidR="00CF5AA5">
        <w:rPr>
          <w:rFonts w:ascii="Times New Roman" w:hAnsi="Times New Roman"/>
          <w:snapToGrid/>
          <w:sz w:val="22"/>
          <w:szCs w:val="22"/>
        </w:rPr>
        <w:t>September 22</w:t>
      </w:r>
      <w:r w:rsidR="00396E3C">
        <w:rPr>
          <w:rFonts w:ascii="Times New Roman" w:hAnsi="Times New Roman"/>
          <w:snapToGrid/>
          <w:sz w:val="22"/>
          <w:szCs w:val="22"/>
        </w:rPr>
        <w:t>,</w:t>
      </w:r>
      <w:r w:rsidRPr="00E700E9">
        <w:rPr>
          <w:rFonts w:ascii="Times New Roman" w:hAnsi="Times New Roman"/>
          <w:snapToGrid/>
          <w:sz w:val="22"/>
          <w:szCs w:val="22"/>
        </w:rPr>
        <w:t xml:space="preserve"> 201</w:t>
      </w:r>
      <w:r w:rsidR="00DB48BB">
        <w:rPr>
          <w:rFonts w:ascii="Times New Roman" w:hAnsi="Times New Roman"/>
          <w:snapToGrid/>
          <w:sz w:val="22"/>
          <w:szCs w:val="22"/>
        </w:rPr>
        <w:t>7</w:t>
      </w:r>
      <w:r w:rsidRPr="00E700E9">
        <w:rPr>
          <w:rFonts w:ascii="Times New Roman" w:hAnsi="Times New Roman"/>
          <w:snapToGrid/>
          <w:sz w:val="22"/>
          <w:szCs w:val="22"/>
        </w:rPr>
        <w:t xml:space="preserve"> meeting</w:t>
      </w:r>
    </w:p>
    <w:p w:rsidR="00317FB6" w:rsidRPr="00317FB6" w:rsidRDefault="00317FB6" w:rsidP="00317FB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317FB6">
        <w:rPr>
          <w:rFonts w:ascii="Times New Roman" w:hAnsi="Times New Roman"/>
          <w:snapToGrid/>
          <w:sz w:val="22"/>
          <w:szCs w:val="22"/>
        </w:rPr>
        <w:t>Correspondence</w:t>
      </w:r>
    </w:p>
    <w:p w:rsidR="005E02E6" w:rsidRPr="006F12CB" w:rsidRDefault="005E02E6" w:rsidP="005E02E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317FB6" w:rsidRDefault="00317FB6" w:rsidP="00317FB6">
      <w:pPr>
        <w:widowControl/>
        <w:numPr>
          <w:ilvl w:val="3"/>
          <w:numId w:val="18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Old Applications</w:t>
      </w:r>
    </w:p>
    <w:p w:rsidR="00317FB6" w:rsidRDefault="00317FB6" w:rsidP="00317FB6">
      <w:pPr>
        <w:widowControl/>
        <w:numPr>
          <w:ilvl w:val="4"/>
          <w:numId w:val="18"/>
        </w:numPr>
        <w:ind w:left="1800"/>
        <w:contextualSpacing/>
        <w:rPr>
          <w:rFonts w:ascii="Times New Roman" w:hAnsi="Times New Roman"/>
          <w:snapToGrid/>
          <w:sz w:val="22"/>
          <w:szCs w:val="22"/>
        </w:rPr>
      </w:pPr>
      <w:r w:rsidRPr="00317FB6">
        <w:rPr>
          <w:rFonts w:ascii="Times New Roman" w:hAnsi="Times New Roman"/>
          <w:snapToGrid/>
          <w:sz w:val="22"/>
          <w:szCs w:val="22"/>
        </w:rPr>
        <w:t>Fort Wayne</w:t>
      </w:r>
      <w:r w:rsidR="005774DA">
        <w:rPr>
          <w:rFonts w:ascii="Times New Roman" w:hAnsi="Times New Roman"/>
          <w:snapToGrid/>
          <w:sz w:val="22"/>
          <w:szCs w:val="22"/>
        </w:rPr>
        <w:t>,</w:t>
      </w:r>
      <w:r w:rsidRPr="00317FB6">
        <w:rPr>
          <w:rFonts w:ascii="Times New Roman" w:hAnsi="Times New Roman"/>
          <w:snapToGrid/>
          <w:sz w:val="22"/>
          <w:szCs w:val="22"/>
        </w:rPr>
        <w:t xml:space="preserve"> IN</w:t>
      </w:r>
    </w:p>
    <w:p w:rsidR="00317FB6" w:rsidRPr="00317FB6" w:rsidRDefault="00317FB6" w:rsidP="00317FB6">
      <w:pPr>
        <w:widowControl/>
        <w:numPr>
          <w:ilvl w:val="4"/>
          <w:numId w:val="18"/>
        </w:numPr>
        <w:ind w:left="1800"/>
        <w:contextualSpacing/>
        <w:rPr>
          <w:rFonts w:ascii="Times New Roman" w:hAnsi="Times New Roman"/>
          <w:snapToGrid/>
          <w:sz w:val="22"/>
          <w:szCs w:val="22"/>
        </w:rPr>
      </w:pPr>
      <w:r w:rsidRPr="00317FB6">
        <w:rPr>
          <w:rFonts w:ascii="Times New Roman" w:hAnsi="Times New Roman"/>
          <w:snapToGrid/>
          <w:sz w:val="22"/>
          <w:szCs w:val="22"/>
        </w:rPr>
        <w:t>Other</w:t>
      </w:r>
    </w:p>
    <w:p w:rsidR="00A178C8" w:rsidRDefault="00A178C8" w:rsidP="00A178C8">
      <w:pPr>
        <w:widowControl/>
        <w:ind w:left="1080"/>
        <w:rPr>
          <w:rFonts w:ascii="Times New Roman" w:hAnsi="Times New Roman"/>
          <w:sz w:val="22"/>
          <w:szCs w:val="22"/>
        </w:rPr>
      </w:pPr>
      <w:r w:rsidRPr="00A178C8">
        <w:rPr>
          <w:rFonts w:ascii="Times New Roman" w:hAnsi="Times New Roman"/>
          <w:sz w:val="22"/>
          <w:szCs w:val="22"/>
        </w:rPr>
        <w:t>-</w:t>
      </w:r>
      <w:r w:rsidRPr="00A178C8">
        <w:rPr>
          <w:rFonts w:ascii="Times New Roman" w:hAnsi="Times New Roman"/>
          <w:sz w:val="22"/>
          <w:szCs w:val="22"/>
        </w:rPr>
        <w:tab/>
        <w:t>New Applications</w:t>
      </w:r>
    </w:p>
    <w:p w:rsidR="00CF5AA5" w:rsidRDefault="005E02E6" w:rsidP="00CF5AA5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 w:rsidRPr="006F12CB">
        <w:rPr>
          <w:rFonts w:ascii="Times New Roman" w:hAnsi="Times New Roman"/>
          <w:snapToGrid/>
          <w:sz w:val="22"/>
        </w:rPr>
        <w:t>800 MHz Subcommittee Reports</w:t>
      </w:r>
    </w:p>
    <w:p w:rsidR="00317FB6" w:rsidRPr="00317FB6" w:rsidRDefault="00317FB6" w:rsidP="00317FB6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Interoperable Communication Subcommittee</w:t>
      </w:r>
    </w:p>
    <w:p w:rsidR="00317FB6" w:rsidRPr="00317FB6" w:rsidRDefault="00317FB6" w:rsidP="00317FB6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Engineering/Technical Subcommittee</w:t>
      </w:r>
    </w:p>
    <w:p w:rsidR="00317FB6" w:rsidRPr="00317FB6" w:rsidRDefault="00317FB6" w:rsidP="00317FB6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Ongoing Plan Revision Standing Committee</w:t>
      </w:r>
    </w:p>
    <w:p w:rsidR="00317FB6" w:rsidRPr="00317FB6" w:rsidRDefault="00317FB6" w:rsidP="00317FB6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Other</w:t>
      </w:r>
    </w:p>
    <w:p w:rsidR="005E02E6" w:rsidRPr="006F12CB" w:rsidRDefault="005E02E6" w:rsidP="005E02E6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317FB6" w:rsidRPr="00317FB6" w:rsidRDefault="00317FB6" w:rsidP="00317FB6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Comments on FCC Docket 15-32</w:t>
      </w:r>
      <w:r w:rsidR="00915E36">
        <w:rPr>
          <w:rFonts w:ascii="Times New Roman" w:hAnsi="Times New Roman"/>
          <w:snapToGrid/>
          <w:sz w:val="22"/>
        </w:rPr>
        <w:t xml:space="preserve"> - </w:t>
      </w:r>
      <w:r w:rsidRPr="00317FB6">
        <w:rPr>
          <w:rFonts w:ascii="Times New Roman" w:hAnsi="Times New Roman"/>
          <w:snapToGrid/>
          <w:sz w:val="22"/>
        </w:rPr>
        <w:t xml:space="preserve">Interstitial 12.5 KHz Channels </w:t>
      </w:r>
    </w:p>
    <w:p w:rsidR="00317FB6" w:rsidRPr="00317FB6" w:rsidRDefault="00317FB6" w:rsidP="00317FB6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Web Site</w:t>
      </w:r>
    </w:p>
    <w:p w:rsidR="005E02E6" w:rsidRPr="006F12CB" w:rsidRDefault="00317FB6" w:rsidP="00317FB6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Other</w:t>
      </w:r>
    </w:p>
    <w:p w:rsidR="006A5494" w:rsidRDefault="005E02E6" w:rsidP="006A5494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317FB6" w:rsidRPr="00317FB6" w:rsidRDefault="00317FB6" w:rsidP="00317FB6">
      <w:pPr>
        <w:widowControl/>
        <w:numPr>
          <w:ilvl w:val="1"/>
          <w:numId w:val="20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 w:rsidRPr="00317FB6">
        <w:rPr>
          <w:rFonts w:ascii="Times New Roman" w:hAnsi="Times New Roman"/>
          <w:snapToGrid/>
          <w:sz w:val="22"/>
          <w:szCs w:val="22"/>
        </w:rPr>
        <w:t>2018 Meeting Dates</w:t>
      </w:r>
    </w:p>
    <w:p w:rsidR="00317FB6" w:rsidRPr="00317FB6" w:rsidRDefault="00317FB6" w:rsidP="00317FB6">
      <w:pPr>
        <w:widowControl/>
        <w:numPr>
          <w:ilvl w:val="1"/>
          <w:numId w:val="20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 w:rsidRPr="00317FB6">
        <w:rPr>
          <w:rFonts w:ascii="Times New Roman" w:hAnsi="Times New Roman"/>
          <w:snapToGrid/>
          <w:sz w:val="22"/>
          <w:szCs w:val="22"/>
        </w:rPr>
        <w:t>Reminder Election of Officers at January meeting</w:t>
      </w:r>
    </w:p>
    <w:p w:rsidR="007519AF" w:rsidRDefault="00317FB6" w:rsidP="007519AF">
      <w:pPr>
        <w:widowControl/>
        <w:numPr>
          <w:ilvl w:val="1"/>
          <w:numId w:val="20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 w:rsidRPr="00317FB6">
        <w:rPr>
          <w:rFonts w:ascii="Times New Roman" w:hAnsi="Times New Roman"/>
          <w:snapToGrid/>
          <w:sz w:val="22"/>
          <w:szCs w:val="22"/>
        </w:rPr>
        <w:lastRenderedPageBreak/>
        <w:t xml:space="preserve">Other </w:t>
      </w:r>
    </w:p>
    <w:p w:rsidR="005E02E6" w:rsidRPr="006A5494" w:rsidRDefault="00824208" w:rsidP="00317FB6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A5494">
        <w:rPr>
          <w:rFonts w:ascii="Times New Roman" w:hAnsi="Times New Roman"/>
          <w:sz w:val="22"/>
        </w:rPr>
        <w:t>Next meeting</w:t>
      </w:r>
      <w:r w:rsidR="006A5494">
        <w:rPr>
          <w:rFonts w:ascii="Times New Roman" w:hAnsi="Times New Roman"/>
          <w:sz w:val="22"/>
        </w:rPr>
        <w:t>:</w:t>
      </w:r>
      <w:r w:rsidRPr="006A5494">
        <w:rPr>
          <w:rFonts w:ascii="Times New Roman" w:hAnsi="Times New Roman"/>
          <w:sz w:val="22"/>
        </w:rPr>
        <w:t xml:space="preserve"> </w:t>
      </w:r>
      <w:r w:rsidR="00CF5AA5">
        <w:rPr>
          <w:rFonts w:ascii="Times New Roman" w:hAnsi="Times New Roman"/>
          <w:sz w:val="22"/>
        </w:rPr>
        <w:t>TBD</w:t>
      </w:r>
    </w:p>
    <w:p w:rsidR="005E02E6" w:rsidRDefault="005E02E6" w:rsidP="005E02E6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0D5601">
        <w:rPr>
          <w:rFonts w:ascii="Times New Roman" w:hAnsi="Times New Roman"/>
          <w:snapToGrid/>
          <w:sz w:val="22"/>
          <w:szCs w:val="22"/>
        </w:rPr>
        <w:t>Adjourn</w:t>
      </w:r>
    </w:p>
    <w:bookmarkEnd w:id="2"/>
    <w:p w:rsidR="001A513B" w:rsidRDefault="001A513B" w:rsidP="001A513B">
      <w:pPr>
        <w:widowControl/>
        <w:ind w:left="108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RDefault="005E02E6" w:rsidP="005E02E6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 xml:space="preserve">Immediately following the 800 MHz RPC meeting, the 700 MHz RPC meeting will convene at the same location.  </w:t>
      </w:r>
    </w:p>
    <w:p w:rsidR="005E02E6" w:rsidRPr="006F12CB" w:rsidRDefault="005E02E6" w:rsidP="005E02E6">
      <w:pPr>
        <w:widowControl/>
        <w:ind w:left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RDefault="005E02E6" w:rsidP="005E02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agenda for the 700 MHz meeting includes:</w:t>
      </w:r>
      <w:r w:rsidRPr="006F12CB">
        <w:rPr>
          <w:rFonts w:ascii="Times New Roman" w:hAnsi="Times New Roman"/>
          <w:snapToGrid/>
          <w:sz w:val="22"/>
          <w:szCs w:val="22"/>
        </w:rPr>
        <w:tab/>
      </w:r>
    </w:p>
    <w:p w:rsidR="00CF5AA5" w:rsidRPr="006F12CB" w:rsidRDefault="00CF5AA5" w:rsidP="00CF5AA5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Call to Order</w:t>
      </w:r>
    </w:p>
    <w:p w:rsidR="00CF5AA5" w:rsidRPr="006F12CB" w:rsidRDefault="00CF5AA5" w:rsidP="00CF5AA5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Introductions</w:t>
      </w:r>
    </w:p>
    <w:p w:rsidR="00CF5AA5" w:rsidRPr="006F12CB" w:rsidRDefault="00CF5AA5" w:rsidP="00CF5AA5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CF5AA5" w:rsidRDefault="00CF5AA5" w:rsidP="00CF5AA5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 xml:space="preserve">Approval of </w:t>
      </w:r>
      <w:r>
        <w:rPr>
          <w:rFonts w:ascii="Times New Roman" w:hAnsi="Times New Roman"/>
          <w:snapToGrid/>
          <w:sz w:val="22"/>
          <w:szCs w:val="22"/>
        </w:rPr>
        <w:t>Minutes – September 22,</w:t>
      </w:r>
      <w:r w:rsidRPr="00E700E9">
        <w:rPr>
          <w:rFonts w:ascii="Times New Roman" w:hAnsi="Times New Roman"/>
          <w:snapToGrid/>
          <w:sz w:val="22"/>
          <w:szCs w:val="22"/>
        </w:rPr>
        <w:t xml:space="preserve"> 201</w:t>
      </w:r>
      <w:r>
        <w:rPr>
          <w:rFonts w:ascii="Times New Roman" w:hAnsi="Times New Roman"/>
          <w:snapToGrid/>
          <w:sz w:val="22"/>
          <w:szCs w:val="22"/>
        </w:rPr>
        <w:t>7</w:t>
      </w:r>
      <w:r w:rsidRPr="00E700E9">
        <w:rPr>
          <w:rFonts w:ascii="Times New Roman" w:hAnsi="Times New Roman"/>
          <w:snapToGrid/>
          <w:sz w:val="22"/>
          <w:szCs w:val="22"/>
        </w:rPr>
        <w:t xml:space="preserve"> meeting</w:t>
      </w:r>
    </w:p>
    <w:p w:rsidR="00CF5AA5" w:rsidRPr="006F12CB" w:rsidRDefault="00CF5AA5" w:rsidP="00CF5AA5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CF5AA5" w:rsidRPr="006A171D" w:rsidRDefault="00CF5AA5" w:rsidP="00CF5AA5">
      <w:pPr>
        <w:widowControl/>
        <w:numPr>
          <w:ilvl w:val="3"/>
          <w:numId w:val="18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Applications</w:t>
      </w:r>
    </w:p>
    <w:p w:rsidR="00CF5AA5" w:rsidRDefault="00CF5AA5" w:rsidP="00CF5AA5">
      <w:pPr>
        <w:widowControl/>
        <w:ind w:left="1080"/>
        <w:rPr>
          <w:rFonts w:ascii="Times New Roman" w:hAnsi="Times New Roman"/>
          <w:sz w:val="22"/>
          <w:szCs w:val="22"/>
        </w:rPr>
      </w:pPr>
      <w:r w:rsidRPr="00A178C8">
        <w:rPr>
          <w:rFonts w:ascii="Times New Roman" w:hAnsi="Times New Roman"/>
          <w:sz w:val="22"/>
          <w:szCs w:val="22"/>
        </w:rPr>
        <w:t>-</w:t>
      </w:r>
      <w:r w:rsidRPr="00A178C8">
        <w:rPr>
          <w:rFonts w:ascii="Times New Roman" w:hAnsi="Times New Roman"/>
          <w:sz w:val="22"/>
          <w:szCs w:val="22"/>
        </w:rPr>
        <w:tab/>
        <w:t>New Applications</w:t>
      </w:r>
    </w:p>
    <w:p w:rsidR="00CF5AA5" w:rsidRDefault="00CF5AA5" w:rsidP="00CF5AA5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7</w:t>
      </w:r>
      <w:r w:rsidRPr="006F12CB">
        <w:rPr>
          <w:rFonts w:ascii="Times New Roman" w:hAnsi="Times New Roman"/>
          <w:snapToGrid/>
          <w:sz w:val="22"/>
        </w:rPr>
        <w:t>00 MHz Subcommittee Reports</w:t>
      </w:r>
    </w:p>
    <w:p w:rsidR="00CF5AA5" w:rsidRDefault="00CF5AA5" w:rsidP="00CF5AA5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CF5AA5">
        <w:rPr>
          <w:rFonts w:ascii="Times New Roman" w:hAnsi="Times New Roman"/>
          <w:snapToGrid/>
          <w:sz w:val="22"/>
        </w:rPr>
        <w:t>Standing 70</w:t>
      </w:r>
      <w:r>
        <w:rPr>
          <w:rFonts w:ascii="Times New Roman" w:hAnsi="Times New Roman"/>
          <w:snapToGrid/>
          <w:sz w:val="22"/>
        </w:rPr>
        <w:t>0 MHz Plan Update Subcommittee</w:t>
      </w:r>
    </w:p>
    <w:p w:rsidR="00CF5AA5" w:rsidRPr="00CF5AA5" w:rsidRDefault="00CF5AA5" w:rsidP="00CF5AA5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CF5AA5">
        <w:rPr>
          <w:rFonts w:ascii="Times New Roman" w:hAnsi="Times New Roman"/>
          <w:snapToGrid/>
          <w:sz w:val="22"/>
        </w:rPr>
        <w:t>Other</w:t>
      </w:r>
    </w:p>
    <w:p w:rsidR="00CF5AA5" w:rsidRPr="006F12CB" w:rsidRDefault="00CF5AA5" w:rsidP="00CF5AA5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CF5AA5" w:rsidRPr="00CF5AA5" w:rsidRDefault="00CF5AA5" w:rsidP="00CF5AA5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CF5AA5">
        <w:rPr>
          <w:rFonts w:ascii="Times New Roman" w:hAnsi="Times New Roman"/>
          <w:snapToGrid/>
          <w:sz w:val="22"/>
        </w:rPr>
        <w:t>First Net</w:t>
      </w:r>
    </w:p>
    <w:p w:rsidR="00CF5AA5" w:rsidRPr="00CF5AA5" w:rsidRDefault="00CF5AA5" w:rsidP="00CF5AA5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CF5AA5">
        <w:rPr>
          <w:rFonts w:ascii="Times New Roman" w:hAnsi="Times New Roman"/>
          <w:snapToGrid/>
          <w:sz w:val="22"/>
        </w:rPr>
        <w:t>CAPRAD Access</w:t>
      </w:r>
    </w:p>
    <w:p w:rsidR="00CF5AA5" w:rsidRPr="006F12CB" w:rsidRDefault="00CF5AA5" w:rsidP="00CF5AA5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CF5AA5">
        <w:rPr>
          <w:rFonts w:ascii="Times New Roman" w:hAnsi="Times New Roman"/>
          <w:snapToGrid/>
          <w:sz w:val="22"/>
        </w:rPr>
        <w:t>Other</w:t>
      </w:r>
    </w:p>
    <w:p w:rsidR="00CF5AA5" w:rsidRDefault="00CF5AA5" w:rsidP="00CF5AA5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CF5AA5" w:rsidRPr="00CF5AA5" w:rsidRDefault="00CF5AA5" w:rsidP="00CF5AA5">
      <w:pPr>
        <w:widowControl/>
        <w:numPr>
          <w:ilvl w:val="1"/>
          <w:numId w:val="20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 w:rsidRPr="00CF5AA5">
        <w:rPr>
          <w:rFonts w:ascii="Times New Roman" w:hAnsi="Times New Roman"/>
          <w:snapToGrid/>
          <w:sz w:val="22"/>
          <w:szCs w:val="22"/>
        </w:rPr>
        <w:t>Use of Low Power Itinerant Channels</w:t>
      </w:r>
    </w:p>
    <w:p w:rsidR="00CF5AA5" w:rsidRDefault="00CF5AA5" w:rsidP="00CF5AA5">
      <w:pPr>
        <w:widowControl/>
        <w:numPr>
          <w:ilvl w:val="1"/>
          <w:numId w:val="20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 w:rsidRPr="00CF5AA5">
        <w:rPr>
          <w:rFonts w:ascii="Times New Roman" w:hAnsi="Times New Roman"/>
          <w:snapToGrid/>
          <w:sz w:val="22"/>
          <w:szCs w:val="22"/>
        </w:rPr>
        <w:t>Other</w:t>
      </w:r>
    </w:p>
    <w:p w:rsidR="00CF5AA5" w:rsidRPr="006A5494" w:rsidRDefault="00CF5AA5" w:rsidP="00CF5AA5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A5494">
        <w:rPr>
          <w:rFonts w:ascii="Times New Roman" w:hAnsi="Times New Roman"/>
          <w:sz w:val="22"/>
        </w:rPr>
        <w:t>Next meeting</w:t>
      </w:r>
      <w:r>
        <w:rPr>
          <w:rFonts w:ascii="Times New Roman" w:hAnsi="Times New Roman"/>
          <w:sz w:val="22"/>
        </w:rPr>
        <w:t>:</w:t>
      </w:r>
      <w:r w:rsidRPr="006A549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TBD</w:t>
      </w:r>
    </w:p>
    <w:p w:rsidR="00CF5AA5" w:rsidRDefault="00CF5AA5" w:rsidP="00CF5AA5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0D5601">
        <w:rPr>
          <w:rFonts w:ascii="Times New Roman" w:hAnsi="Times New Roman"/>
          <w:snapToGrid/>
          <w:sz w:val="22"/>
          <w:szCs w:val="22"/>
        </w:rPr>
        <w:t>Adjourn</w:t>
      </w:r>
    </w:p>
    <w:p w:rsidR="005E02E6" w:rsidRPr="006F12CB" w:rsidRDefault="005E02E6" w:rsidP="005E02E6">
      <w:pPr>
        <w:widowControl/>
        <w:ind w:left="108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RDefault="005E02E6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Both Region 21 RPCs’ (Michigan) m</w:t>
      </w:r>
      <w:r w:rsidR="0039425C">
        <w:rPr>
          <w:rFonts w:ascii="Times New Roman" w:hAnsi="Times New Roman"/>
          <w:snapToGrid/>
          <w:sz w:val="22"/>
          <w:szCs w:val="22"/>
        </w:rPr>
        <w:t xml:space="preserve">eetings are open to the public.  </w:t>
      </w:r>
      <w:r w:rsidRPr="006F12CB">
        <w:rPr>
          <w:rFonts w:ascii="Times New Roman" w:hAnsi="Times New Roman"/>
          <w:snapToGrid/>
          <w:sz w:val="22"/>
          <w:szCs w:val="22"/>
        </w:rPr>
        <w:t>All public safety providers in Region 21</w:t>
      </w:r>
      <w:r w:rsidR="0039425C">
        <w:rPr>
          <w:rFonts w:ascii="Times New Roman" w:hAnsi="Times New Roman"/>
          <w:snapToGrid/>
          <w:sz w:val="22"/>
          <w:szCs w:val="22"/>
        </w:rPr>
        <w:t xml:space="preserve"> may utilize these frequencies.  </w:t>
      </w:r>
      <w:r w:rsidRPr="006F12CB">
        <w:rPr>
          <w:rFonts w:ascii="Times New Roman" w:hAnsi="Times New Roman"/>
          <w:snapToGrid/>
          <w:sz w:val="22"/>
          <w:szCs w:val="22"/>
        </w:rPr>
        <w:t>It is essential that eligible public safety agencies in all areas of government, including state, municipality, county, and Native American Tr</w:t>
      </w:r>
      <w:r w:rsidR="00622A4A">
        <w:rPr>
          <w:rFonts w:ascii="Times New Roman" w:hAnsi="Times New Roman"/>
          <w:snapToGrid/>
          <w:sz w:val="22"/>
          <w:szCs w:val="22"/>
        </w:rPr>
        <w:t xml:space="preserve">ibal be represented in order to </w:t>
      </w:r>
      <w:r w:rsidRPr="006F12CB">
        <w:rPr>
          <w:rFonts w:ascii="Times New Roman" w:hAnsi="Times New Roman"/>
          <w:snapToGrid/>
          <w:sz w:val="22"/>
          <w:szCs w:val="22"/>
        </w:rPr>
        <w:t>ensure that each agency’s future spectrum needs are consid</w:t>
      </w:r>
      <w:r w:rsidR="0039425C">
        <w:rPr>
          <w:rFonts w:ascii="Times New Roman" w:hAnsi="Times New Roman"/>
          <w:snapToGrid/>
          <w:sz w:val="22"/>
          <w:szCs w:val="22"/>
        </w:rPr>
        <w:t xml:space="preserve">ered in the allocation process.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Administrators who are not oriented in the communications field should delegate someone with this knowledge to attend, participate, and represent their agency’s needs.  </w:t>
      </w:r>
    </w:p>
    <w:p w:rsidR="005E02E6" w:rsidRPr="006F12CB" w:rsidRDefault="005E02E6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RDefault="005E02E6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All interested parties wishing to participate in planning for the use of public safety spectrum in the 700 MHz and 800 MHz bands within R</w:t>
      </w:r>
      <w:r w:rsidR="0039425C">
        <w:rPr>
          <w:rFonts w:ascii="Times New Roman" w:hAnsi="Times New Roman"/>
          <w:snapToGrid/>
          <w:sz w:val="22"/>
          <w:szCs w:val="22"/>
        </w:rPr>
        <w:t xml:space="preserve">egion 21 should plan to attend.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For further information, please contact Keith Bradshaw:  </w:t>
      </w:r>
    </w:p>
    <w:p w:rsidR="005E02E6" w:rsidRPr="006F12CB" w:rsidRDefault="005E02E6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Default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Keith M. Bradshaw</w:t>
      </w:r>
    </w:p>
    <w:p w:rsidR="005E02E6" w:rsidRDefault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C</w:t>
      </w:r>
      <w:r w:rsidRPr="006F12CB">
        <w:rPr>
          <w:rFonts w:ascii="Times New Roman" w:hAnsi="Times New Roman"/>
          <w:snapToGrid/>
          <w:color w:val="010101"/>
          <w:sz w:val="22"/>
          <w:szCs w:val="22"/>
        </w:rPr>
        <w:t>hair, Region 21 700 MHz and 800 MHz RPCs</w:t>
      </w:r>
    </w:p>
    <w:p w:rsidR="005E02E6" w:rsidRPr="000A66A9" w:rsidRDefault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>Metro Region Service Center Supervisor</w:t>
      </w:r>
    </w:p>
    <w:p w:rsidR="005E02E6" w:rsidRPr="000A66A9" w:rsidRDefault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 xml:space="preserve">Michigan’s Public Safety Communications System </w:t>
      </w:r>
    </w:p>
    <w:p w:rsidR="005E02E6" w:rsidRPr="000A66A9" w:rsidRDefault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>42145 West Seven Mile Road</w:t>
      </w:r>
    </w:p>
    <w:p w:rsidR="005E02E6" w:rsidRDefault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>Northville, MI 48167</w:t>
      </w:r>
    </w:p>
    <w:p w:rsidR="005E02E6" w:rsidRPr="000A66A9" w:rsidRDefault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 xml:space="preserve">Ph: </w:t>
      </w:r>
      <w:r w:rsidRPr="000A66A9">
        <w:rPr>
          <w:rFonts w:ascii="Times New Roman" w:hAnsi="Times New Roman"/>
          <w:snapToGrid/>
          <w:color w:val="010101"/>
          <w:sz w:val="22"/>
          <w:szCs w:val="22"/>
        </w:rPr>
        <w:t>248-380-1080</w:t>
      </w:r>
    </w:p>
    <w:p w:rsidR="005E02E6" w:rsidRPr="000A66A9" w:rsidRDefault="00B769D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hyperlink r:id="rId14" w:history="1">
        <w:r w:rsidR="005E02E6" w:rsidRPr="000A66A9">
          <w:rPr>
            <w:rStyle w:val="Hyperlink"/>
            <w:rFonts w:ascii="Times New Roman" w:hAnsi="Times New Roman"/>
            <w:snapToGrid/>
            <w:sz w:val="22"/>
            <w:szCs w:val="22"/>
          </w:rPr>
          <w:t>bradshawk@michigan.gov</w:t>
        </w:r>
      </w:hyperlink>
    </w:p>
    <w:p w:rsidR="005E02E6" w:rsidRDefault="005E02E6" w:rsidP="005E02E6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color w:val="0000FF"/>
          <w:sz w:val="22"/>
          <w:szCs w:val="22"/>
          <w:u w:val="single"/>
        </w:rPr>
      </w:pPr>
      <w:r w:rsidRPr="006F12CB">
        <w:rPr>
          <w:rFonts w:ascii="Times New Roman" w:hAnsi="Times New Roman"/>
          <w:snapToGrid/>
          <w:color w:val="010101"/>
          <w:sz w:val="22"/>
          <w:szCs w:val="22"/>
        </w:rPr>
        <w:tab/>
      </w:r>
    </w:p>
    <w:p w:rsidR="00E277F2" w:rsidRPr="00E277F2" w:rsidRDefault="005E02E6" w:rsidP="0029747F">
      <w:pPr>
        <w:ind w:firstLine="720"/>
        <w:jc w:val="center"/>
      </w:pPr>
      <w:r w:rsidRPr="00E277F2">
        <w:rPr>
          <w:rFonts w:ascii="Times New Roman" w:hAnsi="Times New Roman"/>
          <w:snapToGrid/>
          <w:sz w:val="22"/>
          <w:szCs w:val="22"/>
        </w:rPr>
        <w:t>- FCC -</w:t>
      </w:r>
    </w:p>
    <w:sectPr w:rsidR="00E277F2" w:rsidRPr="00E277F2" w:rsidSect="00FB2073">
      <w:endnotePr>
        <w:numFmt w:val="decimal"/>
      </w:endnotePr>
      <w:type w:val="continuous"/>
      <w:pgSz w:w="12240" w:h="15840"/>
      <w:pgMar w:top="1440" w:right="1440" w:bottom="72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5C" w:rsidRDefault="0027465C">
      <w:r>
        <w:separator/>
      </w:r>
    </w:p>
  </w:endnote>
  <w:endnote w:type="continuationSeparator" w:id="0">
    <w:p w:rsidR="0027465C" w:rsidRDefault="0027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BB" w:rsidRDefault="00DB48BB" w:rsidP="00FB20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48BB" w:rsidRDefault="00DB48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BB" w:rsidRPr="006F63A0" w:rsidRDefault="00DB48BB" w:rsidP="00FB2073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F63A0">
      <w:rPr>
        <w:rStyle w:val="PageNumber"/>
        <w:rFonts w:ascii="Times New Roman" w:hAnsi="Times New Roman"/>
      </w:rPr>
      <w:fldChar w:fldCharType="begin"/>
    </w:r>
    <w:r w:rsidRPr="006F63A0">
      <w:rPr>
        <w:rStyle w:val="PageNumber"/>
        <w:rFonts w:ascii="Times New Roman" w:hAnsi="Times New Roman"/>
      </w:rPr>
      <w:instrText xml:space="preserve">PAGE  </w:instrText>
    </w:r>
    <w:r w:rsidRPr="006F63A0">
      <w:rPr>
        <w:rStyle w:val="PageNumber"/>
        <w:rFonts w:ascii="Times New Roman" w:hAnsi="Times New Roman"/>
      </w:rPr>
      <w:fldChar w:fldCharType="separate"/>
    </w:r>
    <w:r w:rsidR="00B769D6">
      <w:rPr>
        <w:rStyle w:val="PageNumber"/>
        <w:rFonts w:ascii="Times New Roman" w:hAnsi="Times New Roman"/>
        <w:noProof/>
      </w:rPr>
      <w:t>2</w:t>
    </w:r>
    <w:r w:rsidRPr="006F63A0">
      <w:rPr>
        <w:rStyle w:val="PageNumber"/>
        <w:rFonts w:ascii="Times New Roman" w:hAnsi="Times New Roman"/>
      </w:rPr>
      <w:fldChar w:fldCharType="end"/>
    </w:r>
  </w:p>
  <w:p w:rsidR="00DB48BB" w:rsidRDefault="00DB48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F57" w:rsidRDefault="00554F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5C" w:rsidRDefault="0027465C">
      <w:r>
        <w:separator/>
      </w:r>
    </w:p>
  </w:footnote>
  <w:footnote w:type="continuationSeparator" w:id="0">
    <w:p w:rsidR="0027465C" w:rsidRDefault="0027465C">
      <w:r>
        <w:continuationSeparator/>
      </w:r>
    </w:p>
  </w:footnote>
  <w:footnote w:id="1">
    <w:p w:rsidR="00DB48BB" w:rsidRPr="006F12CB" w:rsidRDefault="00DB48BB" w:rsidP="005E02E6">
      <w:pPr>
        <w:pStyle w:val="FootnoteText"/>
        <w:rPr>
          <w:rFonts w:ascii="Times New Roman" w:hAnsi="Times New Roman"/>
        </w:rPr>
      </w:pPr>
      <w:r w:rsidRPr="006F12CB">
        <w:rPr>
          <w:rStyle w:val="FootnoteReference"/>
          <w:rFonts w:ascii="Times New Roman" w:hAnsi="Times New Roman"/>
        </w:rPr>
        <w:footnoteRef/>
      </w:r>
      <w:r w:rsidRPr="006F12CB">
        <w:rPr>
          <w:rFonts w:ascii="Times New Roman" w:hAnsi="Times New Roman"/>
        </w:rPr>
        <w:t xml:space="preserve"> </w:t>
      </w:r>
      <w:r w:rsidRPr="006F12CB">
        <w:rPr>
          <w:rFonts w:ascii="Times New Roman" w:hAnsi="Times New Roman"/>
          <w:sz w:val="20"/>
        </w:rPr>
        <w:t xml:space="preserve">The Region 21 (Michigan) 700 MHz regional planning area includes all eighty-three counties in the Upper and Lower Peninsulas in the state of Michigan. The Region 21 800 </w:t>
      </w:r>
      <w:r w:rsidRPr="006F12CB">
        <w:rPr>
          <w:rFonts w:ascii="Times New Roman" w:hAnsi="Times New Roman"/>
          <w:sz w:val="20"/>
          <w:shd w:val="clear" w:color="auto" w:fill="FFFFFF"/>
        </w:rPr>
        <w:t>MHz regional planning area consists of all the Upper Peninsula and all counties in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the Lower Peninsula except the counties of Allegan, Barrien, Barry, Cass, Kalamazoo, Ottawa, St. Joseph, and Van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Buren, which are part of Region 54 (Great Lakes Area).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F57" w:rsidRDefault="00554F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F57" w:rsidRDefault="00554F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BB" w:rsidRPr="00804ED0" w:rsidRDefault="00DB48BB" w:rsidP="0076498C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77696" behindDoc="1" locked="0" layoutInCell="0" allowOverlap="1" wp14:anchorId="12F73E3E" wp14:editId="6F8B454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None/>
          <wp:docPr id="2" name="Picture 2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 </w:t>
    </w:r>
    <w:r w:rsidRPr="00804ED0">
      <w:rPr>
        <w:rFonts w:ascii="Arial" w:hAnsi="Arial" w:cs="Arial"/>
        <w:b/>
        <w:kern w:val="28"/>
        <w:sz w:val="96"/>
      </w:rPr>
      <w:t>PUBLIC NOTICE</w:t>
    </w:r>
  </w:p>
  <w:p w:rsidR="00DB48BB" w:rsidRDefault="00DB48BB" w:rsidP="0076498C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35374CD" wp14:editId="13B4CBAB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line w14:anchorId="449C72B8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46976" behindDoc="0" locked="0" layoutInCell="0" allowOverlap="1" wp14:anchorId="19F627E1" wp14:editId="1364A487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RPr="00B530AC" w:rsidRDefault="00DB48BB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Federal Communications Commission</w:t>
                          </w:r>
                        </w:p>
                        <w:p w:rsidR="00DB48BB" w:rsidRPr="00B530AC" w:rsidRDefault="00DB48BB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445 12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St., S.W.</w:t>
                          </w:r>
                        </w:p>
                        <w:p w:rsidR="00DB48BB" w:rsidRPr="00B530AC" w:rsidRDefault="00DB48BB" w:rsidP="0076498C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shapetype w14:anchorId="19F627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0pt;margin-top:.4pt;width:244.8pt;height:50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LvODKm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DB48BB" w:rsidRPr="00B530AC" w:rsidRDefault="00DB48BB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Federal Communications Commission</w:t>
                    </w:r>
                  </w:p>
                  <w:p w:rsidR="00DB48BB" w:rsidRPr="00B530AC" w:rsidRDefault="00DB48BB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445 12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St., S.W.</w:t>
                    </w:r>
                  </w:p>
                  <w:p w:rsidR="00DB48BB" w:rsidRPr="00B530AC" w:rsidRDefault="00DB48BB" w:rsidP="0076498C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170894F4" wp14:editId="3F471A2D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RDefault="00DB48BB" w:rsidP="0076498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B48BB" w:rsidRDefault="00DB48BB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DB48BB" w:rsidRDefault="00DB48BB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DB48BB" w:rsidRDefault="00DB48BB" w:rsidP="0076498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shape w14:anchorId="170894F4" id="Text Box 5" o:spid="_x0000_s1027" type="#_x0000_t202" style="position:absolute;left:0;text-align:left;margin-left:301.5pt;margin-top:10.25pt;width:207.95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DB48BB" w:rsidRDefault="00DB48BB" w:rsidP="0076498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B48BB" w:rsidRDefault="00DB48BB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DB48BB" w:rsidRDefault="00DB48BB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DB48BB" w:rsidRDefault="00DB48BB" w:rsidP="0076498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DB48BB" w:rsidRDefault="00DB48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D83"/>
    <w:multiLevelType w:val="hybridMultilevel"/>
    <w:tmpl w:val="0C8CD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94866"/>
    <w:multiLevelType w:val="hybridMultilevel"/>
    <w:tmpl w:val="EF24C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E601A5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0C4EDD"/>
    <w:multiLevelType w:val="hybridMultilevel"/>
    <w:tmpl w:val="541AB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5848EB"/>
    <w:multiLevelType w:val="hybridMultilevel"/>
    <w:tmpl w:val="41DCF94E"/>
    <w:lvl w:ilvl="0" w:tplc="4E601A54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1355623"/>
    <w:multiLevelType w:val="hybridMultilevel"/>
    <w:tmpl w:val="74984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4E601A54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FE0D8C"/>
    <w:multiLevelType w:val="hybridMultilevel"/>
    <w:tmpl w:val="B60A1A1A"/>
    <w:lvl w:ilvl="0" w:tplc="4E601A54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A21D7B"/>
    <w:multiLevelType w:val="hybridMultilevel"/>
    <w:tmpl w:val="63D8DB28"/>
    <w:lvl w:ilvl="0" w:tplc="4E601A5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DD0FA9"/>
    <w:multiLevelType w:val="hybridMultilevel"/>
    <w:tmpl w:val="0D4A3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E601A5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4E601A54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544CBA"/>
    <w:multiLevelType w:val="hybridMultilevel"/>
    <w:tmpl w:val="73527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73090C"/>
    <w:multiLevelType w:val="hybridMultilevel"/>
    <w:tmpl w:val="8676F382"/>
    <w:lvl w:ilvl="0" w:tplc="4E601A5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B72304"/>
    <w:multiLevelType w:val="hybridMultilevel"/>
    <w:tmpl w:val="03A4297A"/>
    <w:lvl w:ilvl="0" w:tplc="4E601A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77E4E"/>
    <w:multiLevelType w:val="hybridMultilevel"/>
    <w:tmpl w:val="ACE092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24F58E9"/>
    <w:multiLevelType w:val="hybridMultilevel"/>
    <w:tmpl w:val="CD3ADA64"/>
    <w:lvl w:ilvl="0" w:tplc="D6AAE0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FF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6D59AE"/>
    <w:multiLevelType w:val="hybridMultilevel"/>
    <w:tmpl w:val="52DC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B0A6A"/>
    <w:multiLevelType w:val="hybridMultilevel"/>
    <w:tmpl w:val="824E6CA4"/>
    <w:lvl w:ilvl="0" w:tplc="4E601A5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AD7551"/>
    <w:multiLevelType w:val="hybridMultilevel"/>
    <w:tmpl w:val="CB228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E601A5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4E601A54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E22C9F"/>
    <w:multiLevelType w:val="hybridMultilevel"/>
    <w:tmpl w:val="3604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71A11"/>
    <w:multiLevelType w:val="hybridMultilevel"/>
    <w:tmpl w:val="721AB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933009"/>
    <w:multiLevelType w:val="hybridMultilevel"/>
    <w:tmpl w:val="03E6D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4E601A54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4358B9"/>
    <w:multiLevelType w:val="hybridMultilevel"/>
    <w:tmpl w:val="EAFC7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4E601A54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00369E"/>
    <w:multiLevelType w:val="hybridMultilevel"/>
    <w:tmpl w:val="F1C47092"/>
    <w:lvl w:ilvl="0" w:tplc="4E601A5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8338A8"/>
    <w:multiLevelType w:val="hybridMultilevel"/>
    <w:tmpl w:val="191EF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AD3C09"/>
    <w:multiLevelType w:val="hybridMultilevel"/>
    <w:tmpl w:val="E0105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D3730D"/>
    <w:multiLevelType w:val="hybridMultilevel"/>
    <w:tmpl w:val="0AF25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E601A5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4E601A54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3" w:tplc="4E601A54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244336"/>
    <w:multiLevelType w:val="hybridMultilevel"/>
    <w:tmpl w:val="CB28355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5DEF53CB"/>
    <w:multiLevelType w:val="hybridMultilevel"/>
    <w:tmpl w:val="B034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B431C"/>
    <w:multiLevelType w:val="hybridMultilevel"/>
    <w:tmpl w:val="E7344CE0"/>
    <w:lvl w:ilvl="0" w:tplc="6C2412F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989055F"/>
    <w:multiLevelType w:val="hybridMultilevel"/>
    <w:tmpl w:val="640CB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B864BEF"/>
    <w:multiLevelType w:val="multilevel"/>
    <w:tmpl w:val="58320C1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ascii="Arial" w:eastAsia="Times New Roman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713B43A0"/>
    <w:multiLevelType w:val="hybridMultilevel"/>
    <w:tmpl w:val="296C7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3A311C2"/>
    <w:multiLevelType w:val="hybridMultilevel"/>
    <w:tmpl w:val="CD165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DF1B97"/>
    <w:multiLevelType w:val="hybridMultilevel"/>
    <w:tmpl w:val="A1C0A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6"/>
  </w:num>
  <w:num w:numId="4">
    <w:abstractNumId w:val="27"/>
  </w:num>
  <w:num w:numId="5">
    <w:abstractNumId w:val="12"/>
  </w:num>
  <w:num w:numId="6">
    <w:abstractNumId w:val="22"/>
  </w:num>
  <w:num w:numId="7">
    <w:abstractNumId w:val="13"/>
  </w:num>
  <w:num w:numId="8">
    <w:abstractNumId w:val="10"/>
  </w:num>
  <w:num w:numId="9">
    <w:abstractNumId w:val="14"/>
  </w:num>
  <w:num w:numId="10">
    <w:abstractNumId w:val="20"/>
  </w:num>
  <w:num w:numId="11">
    <w:abstractNumId w:val="17"/>
  </w:num>
  <w:num w:numId="12">
    <w:abstractNumId w:val="25"/>
  </w:num>
  <w:num w:numId="13">
    <w:abstractNumId w:val="8"/>
  </w:num>
  <w:num w:numId="14">
    <w:abstractNumId w:val="0"/>
  </w:num>
  <w:num w:numId="15">
    <w:abstractNumId w:val="30"/>
  </w:num>
  <w:num w:numId="16">
    <w:abstractNumId w:val="2"/>
  </w:num>
  <w:num w:numId="17">
    <w:abstractNumId w:val="29"/>
  </w:num>
  <w:num w:numId="18">
    <w:abstractNumId w:val="7"/>
  </w:num>
  <w:num w:numId="19">
    <w:abstractNumId w:val="31"/>
  </w:num>
  <w:num w:numId="20">
    <w:abstractNumId w:val="23"/>
  </w:num>
  <w:num w:numId="21">
    <w:abstractNumId w:val="3"/>
  </w:num>
  <w:num w:numId="22">
    <w:abstractNumId w:val="5"/>
  </w:num>
  <w:num w:numId="23">
    <w:abstractNumId w:val="9"/>
  </w:num>
  <w:num w:numId="24">
    <w:abstractNumId w:val="1"/>
  </w:num>
  <w:num w:numId="25">
    <w:abstractNumId w:val="15"/>
  </w:num>
  <w:num w:numId="26">
    <w:abstractNumId w:val="19"/>
  </w:num>
  <w:num w:numId="27">
    <w:abstractNumId w:val="26"/>
  </w:num>
  <w:num w:numId="28">
    <w:abstractNumId w:val="6"/>
  </w:num>
  <w:num w:numId="29">
    <w:abstractNumId w:val="11"/>
  </w:num>
  <w:num w:numId="30">
    <w:abstractNumId w:val="28"/>
  </w:num>
  <w:num w:numId="31">
    <w:abstractNumId w:val="4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00"/>
    <w:rsid w:val="00005733"/>
    <w:rsid w:val="000100B6"/>
    <w:rsid w:val="00011F82"/>
    <w:rsid w:val="000173E9"/>
    <w:rsid w:val="00024652"/>
    <w:rsid w:val="00044AAE"/>
    <w:rsid w:val="0004505C"/>
    <w:rsid w:val="00050980"/>
    <w:rsid w:val="0007586F"/>
    <w:rsid w:val="00082234"/>
    <w:rsid w:val="00082862"/>
    <w:rsid w:val="00084D13"/>
    <w:rsid w:val="000861B5"/>
    <w:rsid w:val="000934C2"/>
    <w:rsid w:val="000951BF"/>
    <w:rsid w:val="000A3C31"/>
    <w:rsid w:val="000A66A9"/>
    <w:rsid w:val="000B0F7B"/>
    <w:rsid w:val="000B2568"/>
    <w:rsid w:val="000C12B4"/>
    <w:rsid w:val="000D246F"/>
    <w:rsid w:val="000D3793"/>
    <w:rsid w:val="000D38B1"/>
    <w:rsid w:val="000D4F0A"/>
    <w:rsid w:val="000D5601"/>
    <w:rsid w:val="000D78DF"/>
    <w:rsid w:val="000F1DFF"/>
    <w:rsid w:val="001122DD"/>
    <w:rsid w:val="001123C2"/>
    <w:rsid w:val="00113433"/>
    <w:rsid w:val="00114446"/>
    <w:rsid w:val="00115300"/>
    <w:rsid w:val="00115636"/>
    <w:rsid w:val="00117D47"/>
    <w:rsid w:val="001242AB"/>
    <w:rsid w:val="00124444"/>
    <w:rsid w:val="001423B0"/>
    <w:rsid w:val="00142AE1"/>
    <w:rsid w:val="001449FE"/>
    <w:rsid w:val="00146E78"/>
    <w:rsid w:val="00147A2D"/>
    <w:rsid w:val="00152BB5"/>
    <w:rsid w:val="0016490C"/>
    <w:rsid w:val="00166803"/>
    <w:rsid w:val="00167B07"/>
    <w:rsid w:val="00176C1A"/>
    <w:rsid w:val="00181081"/>
    <w:rsid w:val="00183099"/>
    <w:rsid w:val="00186CC7"/>
    <w:rsid w:val="00187353"/>
    <w:rsid w:val="00193296"/>
    <w:rsid w:val="001A513B"/>
    <w:rsid w:val="001A701E"/>
    <w:rsid w:val="001C4172"/>
    <w:rsid w:val="001E2595"/>
    <w:rsid w:val="001E2661"/>
    <w:rsid w:val="001E5EFD"/>
    <w:rsid w:val="001F2705"/>
    <w:rsid w:val="00206DFD"/>
    <w:rsid w:val="00211A5D"/>
    <w:rsid w:val="00212D5C"/>
    <w:rsid w:val="002249E4"/>
    <w:rsid w:val="0025323E"/>
    <w:rsid w:val="002735B6"/>
    <w:rsid w:val="0027465C"/>
    <w:rsid w:val="00274983"/>
    <w:rsid w:val="00274AFC"/>
    <w:rsid w:val="00275656"/>
    <w:rsid w:val="00277763"/>
    <w:rsid w:val="00284866"/>
    <w:rsid w:val="002876D4"/>
    <w:rsid w:val="0029747F"/>
    <w:rsid w:val="002A536F"/>
    <w:rsid w:val="002C1A46"/>
    <w:rsid w:val="002E512D"/>
    <w:rsid w:val="002F19B4"/>
    <w:rsid w:val="00305F4D"/>
    <w:rsid w:val="00311CEF"/>
    <w:rsid w:val="00312EE6"/>
    <w:rsid w:val="00313A8A"/>
    <w:rsid w:val="00315CC3"/>
    <w:rsid w:val="00316326"/>
    <w:rsid w:val="00317FB6"/>
    <w:rsid w:val="00324C79"/>
    <w:rsid w:val="00330EC0"/>
    <w:rsid w:val="00333861"/>
    <w:rsid w:val="003362A0"/>
    <w:rsid w:val="00337666"/>
    <w:rsid w:val="0035121E"/>
    <w:rsid w:val="00352B56"/>
    <w:rsid w:val="00355F00"/>
    <w:rsid w:val="0038100D"/>
    <w:rsid w:val="00382658"/>
    <w:rsid w:val="0039425C"/>
    <w:rsid w:val="00394E2F"/>
    <w:rsid w:val="00395A16"/>
    <w:rsid w:val="00396649"/>
    <w:rsid w:val="00396E3C"/>
    <w:rsid w:val="003A296C"/>
    <w:rsid w:val="003A6114"/>
    <w:rsid w:val="003A713F"/>
    <w:rsid w:val="003B051A"/>
    <w:rsid w:val="003C175A"/>
    <w:rsid w:val="003C6FB7"/>
    <w:rsid w:val="003D26F4"/>
    <w:rsid w:val="003D363D"/>
    <w:rsid w:val="003D45CF"/>
    <w:rsid w:val="003E331A"/>
    <w:rsid w:val="003E5ABF"/>
    <w:rsid w:val="003F4287"/>
    <w:rsid w:val="003F7DE2"/>
    <w:rsid w:val="004150A3"/>
    <w:rsid w:val="00432C01"/>
    <w:rsid w:val="00441F46"/>
    <w:rsid w:val="00445636"/>
    <w:rsid w:val="00447E7F"/>
    <w:rsid w:val="00452F10"/>
    <w:rsid w:val="00454CCE"/>
    <w:rsid w:val="004559D5"/>
    <w:rsid w:val="00465D3D"/>
    <w:rsid w:val="00482826"/>
    <w:rsid w:val="004A0E9A"/>
    <w:rsid w:val="004A6764"/>
    <w:rsid w:val="004A6BCC"/>
    <w:rsid w:val="004A6F86"/>
    <w:rsid w:val="004B4BFB"/>
    <w:rsid w:val="004B619A"/>
    <w:rsid w:val="004B67EA"/>
    <w:rsid w:val="004C32D6"/>
    <w:rsid w:val="004C7ECE"/>
    <w:rsid w:val="004D3DBD"/>
    <w:rsid w:val="004D76B0"/>
    <w:rsid w:val="004D7DCE"/>
    <w:rsid w:val="004E1950"/>
    <w:rsid w:val="004E3773"/>
    <w:rsid w:val="0050015E"/>
    <w:rsid w:val="0050523D"/>
    <w:rsid w:val="00506CEE"/>
    <w:rsid w:val="0051359C"/>
    <w:rsid w:val="00514934"/>
    <w:rsid w:val="00517B76"/>
    <w:rsid w:val="005211C9"/>
    <w:rsid w:val="00533CC9"/>
    <w:rsid w:val="00537A41"/>
    <w:rsid w:val="0054005D"/>
    <w:rsid w:val="005419E3"/>
    <w:rsid w:val="00543AF9"/>
    <w:rsid w:val="00546ADD"/>
    <w:rsid w:val="00552C5D"/>
    <w:rsid w:val="00554F57"/>
    <w:rsid w:val="00556C20"/>
    <w:rsid w:val="005652EE"/>
    <w:rsid w:val="00566BD7"/>
    <w:rsid w:val="005721A5"/>
    <w:rsid w:val="005774DA"/>
    <w:rsid w:val="00577827"/>
    <w:rsid w:val="00594F0D"/>
    <w:rsid w:val="00597711"/>
    <w:rsid w:val="005A066B"/>
    <w:rsid w:val="005A2FEB"/>
    <w:rsid w:val="005A6866"/>
    <w:rsid w:val="005B2487"/>
    <w:rsid w:val="005B4DE6"/>
    <w:rsid w:val="005C0843"/>
    <w:rsid w:val="005C2359"/>
    <w:rsid w:val="005C44DF"/>
    <w:rsid w:val="005D304D"/>
    <w:rsid w:val="005D6FF4"/>
    <w:rsid w:val="005E02E6"/>
    <w:rsid w:val="005F0C3A"/>
    <w:rsid w:val="005F452D"/>
    <w:rsid w:val="006069F8"/>
    <w:rsid w:val="00607E47"/>
    <w:rsid w:val="0061042E"/>
    <w:rsid w:val="00612EF3"/>
    <w:rsid w:val="00622831"/>
    <w:rsid w:val="00622A4A"/>
    <w:rsid w:val="006248D2"/>
    <w:rsid w:val="006271D7"/>
    <w:rsid w:val="006318F2"/>
    <w:rsid w:val="0063215E"/>
    <w:rsid w:val="006407AB"/>
    <w:rsid w:val="006419B8"/>
    <w:rsid w:val="00647649"/>
    <w:rsid w:val="00652F38"/>
    <w:rsid w:val="00653B22"/>
    <w:rsid w:val="00655A4F"/>
    <w:rsid w:val="0067451F"/>
    <w:rsid w:val="006818F1"/>
    <w:rsid w:val="00683C51"/>
    <w:rsid w:val="00694D11"/>
    <w:rsid w:val="00696BE3"/>
    <w:rsid w:val="006A171D"/>
    <w:rsid w:val="006A5494"/>
    <w:rsid w:val="006B5CBC"/>
    <w:rsid w:val="006B6420"/>
    <w:rsid w:val="006F12CB"/>
    <w:rsid w:val="006F486B"/>
    <w:rsid w:val="006F687C"/>
    <w:rsid w:val="00701A97"/>
    <w:rsid w:val="00701BF6"/>
    <w:rsid w:val="00715B52"/>
    <w:rsid w:val="007179A0"/>
    <w:rsid w:val="00732441"/>
    <w:rsid w:val="00735A99"/>
    <w:rsid w:val="00737F11"/>
    <w:rsid w:val="00746B82"/>
    <w:rsid w:val="007509C6"/>
    <w:rsid w:val="00751524"/>
    <w:rsid w:val="007519AF"/>
    <w:rsid w:val="007632ED"/>
    <w:rsid w:val="0076498C"/>
    <w:rsid w:val="007703DD"/>
    <w:rsid w:val="007739D7"/>
    <w:rsid w:val="00782647"/>
    <w:rsid w:val="00787E10"/>
    <w:rsid w:val="007B2B97"/>
    <w:rsid w:val="007C0579"/>
    <w:rsid w:val="007C32B8"/>
    <w:rsid w:val="007C4059"/>
    <w:rsid w:val="007C574A"/>
    <w:rsid w:val="007E264B"/>
    <w:rsid w:val="00801D78"/>
    <w:rsid w:val="0081016B"/>
    <w:rsid w:val="0081134E"/>
    <w:rsid w:val="008207E2"/>
    <w:rsid w:val="00821873"/>
    <w:rsid w:val="00824208"/>
    <w:rsid w:val="0082433C"/>
    <w:rsid w:val="00835C64"/>
    <w:rsid w:val="00847C32"/>
    <w:rsid w:val="00854ECA"/>
    <w:rsid w:val="00855FD1"/>
    <w:rsid w:val="0087091E"/>
    <w:rsid w:val="00876E55"/>
    <w:rsid w:val="00886F9E"/>
    <w:rsid w:val="008878BA"/>
    <w:rsid w:val="008A7052"/>
    <w:rsid w:val="008B54AA"/>
    <w:rsid w:val="008C305A"/>
    <w:rsid w:val="008C33B9"/>
    <w:rsid w:val="008C45F9"/>
    <w:rsid w:val="008C6C46"/>
    <w:rsid w:val="008E4225"/>
    <w:rsid w:val="008F11D6"/>
    <w:rsid w:val="008F2C51"/>
    <w:rsid w:val="008F3B76"/>
    <w:rsid w:val="00904C49"/>
    <w:rsid w:val="00915E36"/>
    <w:rsid w:val="009247E2"/>
    <w:rsid w:val="009278FF"/>
    <w:rsid w:val="0093654F"/>
    <w:rsid w:val="00961500"/>
    <w:rsid w:val="00971333"/>
    <w:rsid w:val="00993092"/>
    <w:rsid w:val="009955E0"/>
    <w:rsid w:val="009A072F"/>
    <w:rsid w:val="009A0DD7"/>
    <w:rsid w:val="009C0D7F"/>
    <w:rsid w:val="009D0E9A"/>
    <w:rsid w:val="009D3AB3"/>
    <w:rsid w:val="009E2D82"/>
    <w:rsid w:val="009E5CBD"/>
    <w:rsid w:val="00A01751"/>
    <w:rsid w:val="00A020DC"/>
    <w:rsid w:val="00A06B05"/>
    <w:rsid w:val="00A15FDA"/>
    <w:rsid w:val="00A178C8"/>
    <w:rsid w:val="00A2403C"/>
    <w:rsid w:val="00A24E48"/>
    <w:rsid w:val="00A25029"/>
    <w:rsid w:val="00A274C6"/>
    <w:rsid w:val="00A33E95"/>
    <w:rsid w:val="00A369F3"/>
    <w:rsid w:val="00A4199C"/>
    <w:rsid w:val="00A5548B"/>
    <w:rsid w:val="00A70619"/>
    <w:rsid w:val="00A75F8F"/>
    <w:rsid w:val="00A76984"/>
    <w:rsid w:val="00A856A1"/>
    <w:rsid w:val="00AA4DEA"/>
    <w:rsid w:val="00AB2D69"/>
    <w:rsid w:val="00AB648F"/>
    <w:rsid w:val="00AB70C0"/>
    <w:rsid w:val="00AC7AD9"/>
    <w:rsid w:val="00AE6939"/>
    <w:rsid w:val="00B053DC"/>
    <w:rsid w:val="00B129F3"/>
    <w:rsid w:val="00B267B3"/>
    <w:rsid w:val="00B32EAD"/>
    <w:rsid w:val="00B34983"/>
    <w:rsid w:val="00B364BC"/>
    <w:rsid w:val="00B37C77"/>
    <w:rsid w:val="00B40131"/>
    <w:rsid w:val="00B42D58"/>
    <w:rsid w:val="00B453E1"/>
    <w:rsid w:val="00B505DB"/>
    <w:rsid w:val="00B50A3D"/>
    <w:rsid w:val="00B530AC"/>
    <w:rsid w:val="00B61A14"/>
    <w:rsid w:val="00B63E55"/>
    <w:rsid w:val="00B720C3"/>
    <w:rsid w:val="00B769D6"/>
    <w:rsid w:val="00B8220B"/>
    <w:rsid w:val="00B824E5"/>
    <w:rsid w:val="00B86A70"/>
    <w:rsid w:val="00BA16CB"/>
    <w:rsid w:val="00BD0F63"/>
    <w:rsid w:val="00BD58B9"/>
    <w:rsid w:val="00BD67DE"/>
    <w:rsid w:val="00BD751C"/>
    <w:rsid w:val="00BE7A4C"/>
    <w:rsid w:val="00BF5D09"/>
    <w:rsid w:val="00C05D06"/>
    <w:rsid w:val="00C06BC3"/>
    <w:rsid w:val="00C0751A"/>
    <w:rsid w:val="00C17032"/>
    <w:rsid w:val="00C1798B"/>
    <w:rsid w:val="00C26C0F"/>
    <w:rsid w:val="00C30A21"/>
    <w:rsid w:val="00C3105B"/>
    <w:rsid w:val="00C31FE8"/>
    <w:rsid w:val="00C35895"/>
    <w:rsid w:val="00C37FC4"/>
    <w:rsid w:val="00C40733"/>
    <w:rsid w:val="00C4222E"/>
    <w:rsid w:val="00C51E4D"/>
    <w:rsid w:val="00C557BC"/>
    <w:rsid w:val="00C612EF"/>
    <w:rsid w:val="00C62B2A"/>
    <w:rsid w:val="00C724A1"/>
    <w:rsid w:val="00C759A5"/>
    <w:rsid w:val="00C76FB5"/>
    <w:rsid w:val="00C7780A"/>
    <w:rsid w:val="00C80A22"/>
    <w:rsid w:val="00C84721"/>
    <w:rsid w:val="00C84BCB"/>
    <w:rsid w:val="00C855FC"/>
    <w:rsid w:val="00C93900"/>
    <w:rsid w:val="00C94AB9"/>
    <w:rsid w:val="00CC3575"/>
    <w:rsid w:val="00CD1C34"/>
    <w:rsid w:val="00CD2F59"/>
    <w:rsid w:val="00CD3214"/>
    <w:rsid w:val="00CD4A53"/>
    <w:rsid w:val="00CE09B0"/>
    <w:rsid w:val="00CE0CC0"/>
    <w:rsid w:val="00CE4324"/>
    <w:rsid w:val="00CE492F"/>
    <w:rsid w:val="00CE51E0"/>
    <w:rsid w:val="00CF5AA5"/>
    <w:rsid w:val="00CF7093"/>
    <w:rsid w:val="00CF7DBE"/>
    <w:rsid w:val="00D17570"/>
    <w:rsid w:val="00D24B15"/>
    <w:rsid w:val="00D37E8D"/>
    <w:rsid w:val="00D40471"/>
    <w:rsid w:val="00D43D6C"/>
    <w:rsid w:val="00D50084"/>
    <w:rsid w:val="00D54CDC"/>
    <w:rsid w:val="00D64D6C"/>
    <w:rsid w:val="00D813C6"/>
    <w:rsid w:val="00D9182D"/>
    <w:rsid w:val="00D97DBA"/>
    <w:rsid w:val="00DA63C6"/>
    <w:rsid w:val="00DA6F81"/>
    <w:rsid w:val="00DB48BB"/>
    <w:rsid w:val="00DB4B04"/>
    <w:rsid w:val="00DC08CF"/>
    <w:rsid w:val="00DC7691"/>
    <w:rsid w:val="00DD541F"/>
    <w:rsid w:val="00DD5C21"/>
    <w:rsid w:val="00DD613F"/>
    <w:rsid w:val="00DE725F"/>
    <w:rsid w:val="00DF51D3"/>
    <w:rsid w:val="00DF526B"/>
    <w:rsid w:val="00E03031"/>
    <w:rsid w:val="00E06A0D"/>
    <w:rsid w:val="00E17F24"/>
    <w:rsid w:val="00E20B3A"/>
    <w:rsid w:val="00E24DFC"/>
    <w:rsid w:val="00E277F2"/>
    <w:rsid w:val="00E451BF"/>
    <w:rsid w:val="00E45DC3"/>
    <w:rsid w:val="00E5298D"/>
    <w:rsid w:val="00E538D6"/>
    <w:rsid w:val="00E550DA"/>
    <w:rsid w:val="00E56BD4"/>
    <w:rsid w:val="00E700E9"/>
    <w:rsid w:val="00E705D5"/>
    <w:rsid w:val="00E7325A"/>
    <w:rsid w:val="00E800F0"/>
    <w:rsid w:val="00EB2215"/>
    <w:rsid w:val="00EB7345"/>
    <w:rsid w:val="00EE01BD"/>
    <w:rsid w:val="00EE44B6"/>
    <w:rsid w:val="00EE76EC"/>
    <w:rsid w:val="00EF6206"/>
    <w:rsid w:val="00F01166"/>
    <w:rsid w:val="00F04E32"/>
    <w:rsid w:val="00F06CB1"/>
    <w:rsid w:val="00F13587"/>
    <w:rsid w:val="00F16390"/>
    <w:rsid w:val="00F26626"/>
    <w:rsid w:val="00F272FC"/>
    <w:rsid w:val="00F27AC8"/>
    <w:rsid w:val="00F30C2D"/>
    <w:rsid w:val="00F31994"/>
    <w:rsid w:val="00F41561"/>
    <w:rsid w:val="00F53410"/>
    <w:rsid w:val="00F55C70"/>
    <w:rsid w:val="00F57CD4"/>
    <w:rsid w:val="00F70210"/>
    <w:rsid w:val="00F8438B"/>
    <w:rsid w:val="00F87D83"/>
    <w:rsid w:val="00F92572"/>
    <w:rsid w:val="00F97AD7"/>
    <w:rsid w:val="00FA3D94"/>
    <w:rsid w:val="00FB2073"/>
    <w:rsid w:val="00FB6432"/>
    <w:rsid w:val="00FC17E7"/>
    <w:rsid w:val="00FC64E6"/>
    <w:rsid w:val="00FD1C6C"/>
    <w:rsid w:val="00FD2F34"/>
    <w:rsid w:val="00FD6E60"/>
    <w:rsid w:val="00F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A5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6818F1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13433"/>
    <w:rPr>
      <w:rFonts w:ascii="Courier New" w:hAnsi="Courier New"/>
      <w:snapToGrid w:val="0"/>
      <w:sz w:val="24"/>
    </w:rPr>
  </w:style>
  <w:style w:type="paragraph" w:customStyle="1" w:styleId="Default">
    <w:name w:val="Default"/>
    <w:rsid w:val="003E5A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F1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A5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6818F1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13433"/>
    <w:rPr>
      <w:rFonts w:ascii="Courier New" w:hAnsi="Courier New"/>
      <w:snapToGrid w:val="0"/>
      <w:sz w:val="24"/>
    </w:rPr>
  </w:style>
  <w:style w:type="paragraph" w:customStyle="1" w:styleId="Default">
    <w:name w:val="Default"/>
    <w:rsid w:val="003E5A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F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bradshawk@michigan.go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2280</Characters>
  <Application>Microsoft Office Word</Application>
  <DocSecurity>0</DocSecurity>
  <Lines>88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2678</CharactersWithSpaces>
  <SharedDoc>false</SharedDoc>
  <HyperlinkBase> </HyperlinkBase>
  <HLinks>
    <vt:vector size="18" baseType="variant">
      <vt:variant>
        <vt:i4>7929887</vt:i4>
      </vt:variant>
      <vt:variant>
        <vt:i4>6</vt:i4>
      </vt:variant>
      <vt:variant>
        <vt:i4>0</vt:i4>
      </vt:variant>
      <vt:variant>
        <vt:i4>5</vt:i4>
      </vt:variant>
      <vt:variant>
        <vt:lpwstr>mailto:Stephen.Verbil@po.state.ct.us</vt:lpwstr>
      </vt:variant>
      <vt:variant>
        <vt:lpwstr/>
      </vt:variant>
      <vt:variant>
        <vt:i4>5374003</vt:i4>
      </vt:variant>
      <vt:variant>
        <vt:i4>3</vt:i4>
      </vt:variant>
      <vt:variant>
        <vt:i4>0</vt:i4>
      </vt:variant>
      <vt:variant>
        <vt:i4>5</vt:i4>
      </vt:variant>
      <vt:variant>
        <vt:lpwstr>mailto:Jerry.Zarwanski@ct.gov</vt:lpwstr>
      </vt:variant>
      <vt:variant>
        <vt:lpwstr/>
      </vt:variant>
      <vt:variant>
        <vt:i4>1572870</vt:i4>
      </vt:variant>
      <vt:variant>
        <vt:i4>0</vt:i4>
      </vt:variant>
      <vt:variant>
        <vt:i4>0</vt:i4>
      </vt:variant>
      <vt:variant>
        <vt:i4>5</vt:i4>
      </vt:variant>
      <vt:variant>
        <vt:lpwstr>http://www.ner700mhz.org/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2013-12-19T19:27:00Z</cp:lastPrinted>
  <dcterms:created xsi:type="dcterms:W3CDTF">2017-10-10T17:10:00Z</dcterms:created>
  <dcterms:modified xsi:type="dcterms:W3CDTF">2017-10-10T17:10:00Z</dcterms:modified>
  <cp:category> </cp:category>
  <cp:contentStatus> </cp:contentStatus>
</cp:coreProperties>
</file>