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00642" w:rsidRPr="00020CAF" w:rsidP="00900642">
      <w:pPr>
        <w:jc w:val="right"/>
        <w:rPr>
          <w:b/>
          <w:szCs w:val="22"/>
        </w:rPr>
      </w:pPr>
      <w:r>
        <w:rPr>
          <w:b/>
          <w:szCs w:val="22"/>
        </w:rPr>
        <w:t>DA 18-1300</w:t>
      </w:r>
    </w:p>
    <w:p w:rsidR="00900642" w:rsidRPr="00020CAF" w:rsidP="00900642">
      <w:pPr>
        <w:spacing w:before="60"/>
        <w:jc w:val="right"/>
        <w:rPr>
          <w:b/>
          <w:szCs w:val="22"/>
        </w:rPr>
      </w:pPr>
      <w:r>
        <w:rPr>
          <w:b/>
          <w:szCs w:val="22"/>
        </w:rPr>
        <w:t>Released: December 21, 2018</w:t>
      </w:r>
    </w:p>
    <w:p w:rsidR="00900642" w:rsidRPr="00020CAF" w:rsidP="00900642">
      <w:pPr>
        <w:jc w:val="right"/>
        <w:rPr>
          <w:szCs w:val="22"/>
        </w:rPr>
      </w:pPr>
    </w:p>
    <w:p w:rsidR="00900642" w:rsidP="00900642">
      <w:pPr>
        <w:spacing w:after="240"/>
        <w:jc w:val="center"/>
        <w:rPr>
          <w:b/>
          <w:szCs w:val="22"/>
        </w:rPr>
      </w:pPr>
      <w:r w:rsidRPr="00020CAF">
        <w:rPr>
          <w:b/>
          <w:szCs w:val="22"/>
        </w:rPr>
        <w:t>F</w:t>
      </w:r>
      <w:r>
        <w:rPr>
          <w:b/>
          <w:szCs w:val="22"/>
        </w:rPr>
        <w:t xml:space="preserve">CC ANNOUNCES THE NEXT </w:t>
      </w:r>
      <w:r w:rsidRPr="00020CAF">
        <w:rPr>
          <w:b/>
          <w:szCs w:val="22"/>
        </w:rPr>
        <w:t>MEETING OF THE</w:t>
      </w:r>
      <w:r>
        <w:rPr>
          <w:b/>
          <w:szCs w:val="22"/>
        </w:rPr>
        <w:br/>
        <w:t xml:space="preserve">NORTH AMERICAN NUMBERING COUNCIL </w:t>
      </w:r>
    </w:p>
    <w:p w:rsidR="00900642" w:rsidP="00900642">
      <w:pPr>
        <w:spacing w:after="240"/>
        <w:jc w:val="center"/>
        <w:rPr>
          <w:b/>
          <w:szCs w:val="22"/>
        </w:rPr>
      </w:pPr>
      <w:r>
        <w:rPr>
          <w:b/>
          <w:szCs w:val="22"/>
        </w:rPr>
        <w:t>CC</w:t>
      </w:r>
      <w:r w:rsidRPr="00020CAF">
        <w:rPr>
          <w:b/>
          <w:szCs w:val="22"/>
        </w:rPr>
        <w:t xml:space="preserve"> Docket No. </w:t>
      </w:r>
      <w:r>
        <w:rPr>
          <w:b/>
          <w:szCs w:val="22"/>
        </w:rPr>
        <w:t>92-237</w:t>
      </w:r>
    </w:p>
    <w:p w:rsidR="00900642" w:rsidRPr="00020CAF" w:rsidP="00900642">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a meeting of the North American Numbering Council (NANC).  The NANC will hold its </w:t>
      </w:r>
      <w:r w:rsidRPr="00020CAF">
        <w:rPr>
          <w:szCs w:val="22"/>
        </w:rPr>
        <w:t xml:space="preserve">meeting on </w:t>
      </w:r>
      <w:r w:rsidRPr="00D00AF5">
        <w:rPr>
          <w:b/>
          <w:szCs w:val="22"/>
        </w:rPr>
        <w:t>Tuesd</w:t>
      </w:r>
      <w:r w:rsidRPr="008E0668">
        <w:rPr>
          <w:b/>
          <w:szCs w:val="22"/>
        </w:rPr>
        <w:t>ay,</w:t>
      </w:r>
      <w:r>
        <w:rPr>
          <w:b/>
          <w:szCs w:val="22"/>
        </w:rPr>
        <w:t xml:space="preserve"> February 5</w:t>
      </w:r>
      <w:r w:rsidRPr="00020CAF">
        <w:rPr>
          <w:b/>
          <w:szCs w:val="22"/>
        </w:rPr>
        <w:t>, 201</w:t>
      </w:r>
      <w:r>
        <w:rPr>
          <w:b/>
          <w:szCs w:val="22"/>
        </w:rPr>
        <w:t>9</w:t>
      </w:r>
      <w:r w:rsidRPr="00020CAF">
        <w:rPr>
          <w:b/>
          <w:szCs w:val="22"/>
        </w:rPr>
        <w:t xml:space="preserve">, </w:t>
      </w:r>
      <w:r>
        <w:rPr>
          <w:b/>
          <w:szCs w:val="22"/>
        </w:rPr>
        <w:t xml:space="preserve">from 9:30 </w:t>
      </w:r>
      <w:r w:rsidRPr="00020CAF">
        <w:rPr>
          <w:b/>
          <w:szCs w:val="22"/>
        </w:rPr>
        <w:t>a</w:t>
      </w:r>
      <w:r>
        <w:rPr>
          <w:b/>
          <w:szCs w:val="22"/>
        </w:rPr>
        <w:t>.</w:t>
      </w:r>
      <w:r w:rsidRPr="00020CAF">
        <w:rPr>
          <w:b/>
          <w:szCs w:val="22"/>
        </w:rPr>
        <w:t>m</w:t>
      </w:r>
      <w:r>
        <w:rPr>
          <w:b/>
          <w:szCs w:val="22"/>
        </w:rPr>
        <w:t>.</w:t>
      </w:r>
      <w:r w:rsidRPr="00020CAF">
        <w:rPr>
          <w:b/>
          <w:szCs w:val="22"/>
        </w:rPr>
        <w:t>,</w:t>
      </w:r>
      <w:r>
        <w:rPr>
          <w:b/>
          <w:szCs w:val="22"/>
        </w:rPr>
        <w:t xml:space="preserve"> until 11:30 a.m.,</w:t>
      </w:r>
      <w:r w:rsidRPr="00020CAF">
        <w:rPr>
          <w:b/>
          <w:szCs w:val="22"/>
        </w:rPr>
        <w:t xml:space="preserve"> </w:t>
      </w:r>
      <w:r w:rsidRPr="00020CAF">
        <w:rPr>
          <w:szCs w:val="22"/>
        </w:rPr>
        <w:t xml:space="preserve">in the Commission Meeting Room at FCC Headquarters, located at 445 12th Street, SW, Room TW-C305, Washington, DC 20554.  Notice of this meeting will be published in the Federal Register. </w:t>
      </w:r>
    </w:p>
    <w:p w:rsidR="00900642" w:rsidRPr="008A1825" w:rsidP="00900642">
      <w:pPr>
        <w:spacing w:after="120"/>
        <w:ind w:firstLine="720"/>
        <w:rPr>
          <w:szCs w:val="22"/>
        </w:rPr>
      </w:pPr>
      <w:r w:rsidRPr="008A1825">
        <w:rPr>
          <w:rStyle w:val="Quick1"/>
          <w:szCs w:val="24"/>
        </w:rPr>
        <w:t>At this meeting,</w:t>
      </w:r>
      <w:r w:rsidRPr="005860DD">
        <w:rPr>
          <w:rStyle w:val="Quick1"/>
          <w:szCs w:val="24"/>
        </w:rPr>
        <w:t xml:space="preserve"> </w:t>
      </w:r>
      <w:r>
        <w:rPr>
          <w:rStyle w:val="Quick1"/>
          <w:szCs w:val="24"/>
        </w:rPr>
        <w:t>which will be conducted by conference call, the NANC will consider a report from its Numbering Administration Oversight Working Group</w:t>
      </w:r>
      <w:r w:rsidRPr="008A1825">
        <w:rPr>
          <w:rStyle w:val="Quick1"/>
          <w:szCs w:val="24"/>
        </w:rPr>
        <w:t xml:space="preserve"> on</w:t>
      </w:r>
      <w:r>
        <w:rPr>
          <w:rStyle w:val="Quick1"/>
          <w:szCs w:val="24"/>
        </w:rPr>
        <w:t xml:space="preserve"> the </w:t>
      </w:r>
      <w:r w:rsidRPr="00BB72F6">
        <w:rPr>
          <w:rStyle w:val="Quick1"/>
          <w:szCs w:val="24"/>
        </w:rPr>
        <w:t xml:space="preserve">referral involving the National </w:t>
      </w:r>
      <w:r>
        <w:rPr>
          <w:rStyle w:val="Quick1"/>
          <w:szCs w:val="24"/>
        </w:rPr>
        <w:t>Suicide Hotline Improvement Act.  T</w:t>
      </w:r>
      <w:r w:rsidRPr="008A1825">
        <w:rPr>
          <w:szCs w:val="24"/>
        </w:rPr>
        <w:t>his agenda may be modified at the discretion of the NANC Chair and the Designated Federal Officer (DFO).</w:t>
      </w:r>
    </w:p>
    <w:p w:rsidR="00900642" w:rsidRPr="00020CAF" w:rsidP="00900642">
      <w:pPr>
        <w:spacing w:after="120"/>
        <w:ind w:firstLine="720"/>
        <w:rPr>
          <w:szCs w:val="22"/>
        </w:rPr>
      </w:pPr>
      <w:r w:rsidRPr="00020CAF">
        <w:rPr>
          <w:szCs w:val="22"/>
        </w:rPr>
        <w:t xml:space="preserve">The </w:t>
      </w:r>
      <w:r>
        <w:rPr>
          <w:szCs w:val="22"/>
        </w:rPr>
        <w:t>NANC</w:t>
      </w:r>
      <w:r w:rsidRPr="00020CAF">
        <w:rPr>
          <w:szCs w:val="22"/>
        </w:rPr>
        <w:t xml:space="preserve"> meeting is open to the public.  The Commission will provide audio coverage of the meeting.  Other reasonable accommodations for people with disabilities are available upon request.  Requests for such accommodations sho</w:t>
      </w:r>
      <w:bookmarkStart w:id="0" w:name="_GoBack"/>
      <w:bookmarkEnd w:id="0"/>
      <w:r w:rsidRPr="00020CAF">
        <w:rPr>
          <w:szCs w:val="22"/>
        </w:rPr>
        <w:t xml:space="preserve">uld be submitted via e-mail to </w:t>
      </w:r>
      <w:hyperlink r:id="rId5" w:history="1">
        <w:r w:rsidRPr="00B07C72">
          <w:rPr>
            <w:rStyle w:val="Hyperlink"/>
            <w:szCs w:val="22"/>
          </w:rPr>
          <w:t>fcc504@fcc.gov</w:t>
        </w:r>
      </w:hyperlink>
      <w:r>
        <w:rPr>
          <w:szCs w:val="22"/>
        </w:rPr>
        <w:t xml:space="preserve"> </w:t>
      </w:r>
      <w:r w:rsidRPr="00020CAF">
        <w:rPr>
          <w:szCs w:val="22"/>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900642" w:rsidRPr="00020CAF" w:rsidP="00900642">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900642" w:rsidP="00900642">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hyperlink r:id="rId10" w:history="1">
        <w:r w:rsidRPr="00B07C72">
          <w:rPr>
            <w:rStyle w:val="Hyperlink"/>
            <w:szCs w:val="22"/>
          </w:rPr>
          <w:t>carmell.weathers@fcc.gov</w:t>
        </w:r>
      </w:hyperlink>
      <w:r>
        <w:rPr>
          <w:szCs w:val="22"/>
        </w:rPr>
        <w:t xml:space="preserve"> </w:t>
      </w:r>
      <w:r w:rsidRPr="00020CAF">
        <w:rPr>
          <w:szCs w:val="22"/>
        </w:rPr>
        <w:t>or 202-418-</w:t>
      </w:r>
      <w:r>
        <w:rPr>
          <w:szCs w:val="22"/>
        </w:rPr>
        <w:t>2325</w:t>
      </w:r>
      <w:r w:rsidRPr="00020CAF">
        <w:rPr>
          <w:szCs w:val="22"/>
        </w:rPr>
        <w:t xml:space="preserve">. </w:t>
      </w:r>
    </w:p>
    <w:p w:rsidR="00900642" w:rsidRPr="00020CAF" w:rsidP="00900642">
      <w:pPr>
        <w:spacing w:after="120"/>
        <w:ind w:firstLine="720"/>
        <w:rPr>
          <w:szCs w:val="22"/>
        </w:rPr>
      </w:pPr>
    </w:p>
    <w:p w:rsidR="00900642" w:rsidRPr="009106F8" w:rsidP="00900642">
      <w:pPr>
        <w:jc w:val="center"/>
      </w:pPr>
      <w:r w:rsidRPr="00020CAF">
        <w:rPr>
          <w:b/>
          <w:szCs w:val="22"/>
        </w:rPr>
        <w:t>–</w:t>
      </w:r>
      <w:r w:rsidRPr="00020CAF">
        <w:rPr>
          <w:b/>
          <w:iCs/>
          <w:szCs w:val="22"/>
        </w:rPr>
        <w:t>FCC</w:t>
      </w:r>
      <w:r w:rsidRPr="00020CAF">
        <w:rPr>
          <w:b/>
          <w:szCs w:val="22"/>
        </w:rPr>
        <w:t>–</w:t>
      </w:r>
    </w:p>
    <w:p w:rsidR="000E5884" w:rsidP="00C82B6B">
      <w:pPr>
        <w:jc w:val="right"/>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040C">
      <w:r>
        <w:separator/>
      </w:r>
    </w:p>
  </w:footnote>
  <w:footnote w:type="continuationSeparator" w:id="1">
    <w:p w:rsidR="0063040C">
      <w:pPr>
        <w:rPr>
          <w:sz w:val="20"/>
        </w:rPr>
      </w:pPr>
      <w:r>
        <w:rPr>
          <w:sz w:val="20"/>
        </w:rPr>
        <w:t xml:space="preserve">(Continued from previous page)  </w:t>
      </w:r>
      <w:r>
        <w:rPr>
          <w:sz w:val="20"/>
        </w:rPr>
        <w:separator/>
      </w:r>
    </w:p>
  </w:footnote>
  <w:footnote w:type="continuationNotice" w:id="2">
    <w:p w:rsidR="0063040C" w:rsidP="00910F12">
      <w:pPr>
        <w:jc w:val="right"/>
        <w:rPr>
          <w:sz w:val="20"/>
        </w:rPr>
      </w:pPr>
      <w:r>
        <w:rPr>
          <w:sz w:val="20"/>
        </w:rPr>
        <w:t>(continued….)</w:t>
      </w:r>
    </w:p>
  </w:footnote>
  <w:footnote w:id="3">
    <w:p w:rsidR="00900642" w:rsidRPr="00D168E9" w:rsidP="00900642">
      <w:pPr>
        <w:pStyle w:val="FootnoteText"/>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759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42"/>
    <w:rsid w:val="000072CE"/>
    <w:rsid w:val="00013A8B"/>
    <w:rsid w:val="00020CAF"/>
    <w:rsid w:val="00021445"/>
    <w:rsid w:val="00036039"/>
    <w:rsid w:val="00037F90"/>
    <w:rsid w:val="000875BF"/>
    <w:rsid w:val="00096D8C"/>
    <w:rsid w:val="000C0B65"/>
    <w:rsid w:val="000E3D42"/>
    <w:rsid w:val="000E5884"/>
    <w:rsid w:val="00113AA9"/>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860DD"/>
    <w:rsid w:val="00607BA5"/>
    <w:rsid w:val="00626EB6"/>
    <w:rsid w:val="0063040C"/>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1825"/>
    <w:rsid w:val="008C22FD"/>
    <w:rsid w:val="008E0668"/>
    <w:rsid w:val="00900642"/>
    <w:rsid w:val="009106F8"/>
    <w:rsid w:val="00910F12"/>
    <w:rsid w:val="00926503"/>
    <w:rsid w:val="00930ECF"/>
    <w:rsid w:val="009838BC"/>
    <w:rsid w:val="00A45F4F"/>
    <w:rsid w:val="00A600A9"/>
    <w:rsid w:val="00A866AC"/>
    <w:rsid w:val="00AA55B7"/>
    <w:rsid w:val="00AA5B9E"/>
    <w:rsid w:val="00AB2407"/>
    <w:rsid w:val="00AB53DF"/>
    <w:rsid w:val="00B07C72"/>
    <w:rsid w:val="00B07E5C"/>
    <w:rsid w:val="00B326E3"/>
    <w:rsid w:val="00B811F7"/>
    <w:rsid w:val="00BA5DC6"/>
    <w:rsid w:val="00BA6196"/>
    <w:rsid w:val="00BB72F6"/>
    <w:rsid w:val="00BC6D8C"/>
    <w:rsid w:val="00C16AF2"/>
    <w:rsid w:val="00C34006"/>
    <w:rsid w:val="00C426B1"/>
    <w:rsid w:val="00C82B6B"/>
    <w:rsid w:val="00C90D6A"/>
    <w:rsid w:val="00CC72B6"/>
    <w:rsid w:val="00D00AF5"/>
    <w:rsid w:val="00D0218D"/>
    <w:rsid w:val="00D168E9"/>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CC51A4-FF5F-4447-B2FB-BB0BEE04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90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