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A5266" w:rsidRPr="0090486E" w:rsidP="00DA5266" w14:paraId="2E14A6CB" w14:textId="460C45C6">
      <w:pPr>
        <w:jc w:val="right"/>
        <w:rPr>
          <w:b/>
          <w:szCs w:val="22"/>
        </w:rPr>
      </w:pPr>
      <w:bookmarkStart w:id="0" w:name="TOChere"/>
      <w:r>
        <w:rPr>
          <w:b/>
          <w:szCs w:val="22"/>
        </w:rPr>
        <w:t>DA 18-1309</w:t>
      </w:r>
      <w:bookmarkStart w:id="1" w:name="_GoBack"/>
      <w:bookmarkEnd w:id="1"/>
    </w:p>
    <w:p w:rsidR="00DA5266" w:rsidRPr="0090486E" w:rsidP="00DA5266" w14:paraId="694F753D" w14:textId="735CEF19">
      <w:pPr>
        <w:spacing w:before="60"/>
        <w:jc w:val="right"/>
        <w:rPr>
          <w:b/>
          <w:szCs w:val="22"/>
        </w:rPr>
      </w:pPr>
      <w:r w:rsidRPr="0090486E">
        <w:rPr>
          <w:b/>
          <w:szCs w:val="22"/>
        </w:rPr>
        <w:t xml:space="preserve">Released: </w:t>
      </w:r>
      <w:r w:rsidR="00354F3C">
        <w:rPr>
          <w:b/>
          <w:szCs w:val="22"/>
        </w:rPr>
        <w:t>December 2</w:t>
      </w:r>
      <w:r w:rsidR="00F407D6">
        <w:rPr>
          <w:b/>
          <w:szCs w:val="22"/>
        </w:rPr>
        <w:t>8</w:t>
      </w:r>
      <w:r>
        <w:rPr>
          <w:b/>
          <w:szCs w:val="22"/>
        </w:rPr>
        <w:t>, 2018</w:t>
      </w:r>
    </w:p>
    <w:p w:rsidR="00DA5266" w:rsidRPr="0090486E" w:rsidP="00DA5266" w14:paraId="2851878B" w14:textId="77777777">
      <w:pPr>
        <w:jc w:val="right"/>
        <w:rPr>
          <w:szCs w:val="22"/>
        </w:rPr>
      </w:pPr>
    </w:p>
    <w:p w:rsidR="00DA5266" w:rsidRPr="0090486E" w:rsidP="00DA5266" w14:paraId="5AC9A5ED" w14:textId="77777777">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DA5266" w:rsidRPr="0090486E" w:rsidP="00DA5266" w14:paraId="04EF6B6A" w14:textId="7A970532">
      <w:pPr>
        <w:pStyle w:val="BodyTextIndent"/>
        <w:rPr>
          <w:color w:val="000000"/>
          <w:sz w:val="22"/>
          <w:szCs w:val="22"/>
        </w:rPr>
      </w:pPr>
      <w:r w:rsidRPr="0090486E">
        <w:rPr>
          <w:color w:val="000000"/>
          <w:sz w:val="22"/>
          <w:szCs w:val="22"/>
        </w:rPr>
        <w:br/>
        <w:t>WC Docket No. 1</w:t>
      </w:r>
      <w:r w:rsidR="00354F3C">
        <w:rPr>
          <w:color w:val="000000"/>
          <w:sz w:val="22"/>
          <w:szCs w:val="22"/>
        </w:rPr>
        <w:t>8-293</w:t>
      </w:r>
    </w:p>
    <w:p w:rsidR="00DA5266" w:rsidP="00DA5266" w14:paraId="6FF86DB7" w14:textId="77777777">
      <w:pPr>
        <w:jc w:val="center"/>
        <w:rPr>
          <w:sz w:val="24"/>
        </w:rPr>
      </w:pPr>
    </w:p>
    <w:p w:rsidR="00DA5266" w:rsidP="00DA5266" w14:paraId="2895E5C4" w14:textId="77777777">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3"/>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DA5266" w:rsidP="00DA5266" w14:paraId="199C53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A5266" w:rsidRPr="00461A8D" w:rsidP="00DA5266" w14:paraId="1D38E0BA" w14:textId="6DC3D61D">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Pr>
          <w:szCs w:val="22"/>
        </w:rPr>
        <w:t>b</w:t>
      </w:r>
      <w:r w:rsidRPr="009A60AB">
        <w:rPr>
          <w:szCs w:val="22"/>
        </w:rPr>
        <w:t xml:space="preserve">y </w:t>
      </w:r>
      <w:r w:rsidRPr="00A70A3A" w:rsidR="00354F3C">
        <w:t>Hadlo</w:t>
      </w:r>
      <w:r w:rsidRPr="00A70A3A" w:rsidR="00354F3C">
        <w:t xml:space="preserve"> Technologies, LLC</w:t>
      </w:r>
      <w:r w:rsidR="00066F24">
        <w:t xml:space="preserve"> </w:t>
      </w:r>
      <w:r w:rsidRPr="009A60AB">
        <w:rPr>
          <w:szCs w:val="22"/>
        </w:rPr>
        <w:t xml:space="preserve">Pursuant </w:t>
      </w:r>
      <w:r>
        <w:rPr>
          <w:szCs w:val="22"/>
        </w:rPr>
        <w:t>t</w:t>
      </w:r>
      <w:r w:rsidRPr="009A60AB">
        <w:rPr>
          <w:szCs w:val="22"/>
        </w:rPr>
        <w:t>o Section 52.15(</w:t>
      </w:r>
      <w:r>
        <w:rPr>
          <w:szCs w:val="22"/>
        </w:rPr>
        <w:t>g</w:t>
      </w:r>
      <w:r w:rsidRPr="009A60AB">
        <w:rPr>
          <w:szCs w:val="22"/>
        </w:rPr>
        <w:t xml:space="preserve">)(3) </w:t>
      </w:r>
      <w:r>
        <w:rPr>
          <w:szCs w:val="22"/>
        </w:rPr>
        <w:t>o</w:t>
      </w:r>
      <w:r w:rsidRPr="009A60AB">
        <w:rPr>
          <w:szCs w:val="22"/>
        </w:rPr>
        <w:t xml:space="preserve">f </w:t>
      </w:r>
      <w:r>
        <w:rPr>
          <w:szCs w:val="22"/>
        </w:rPr>
        <w:t>t</w:t>
      </w:r>
      <w:r w:rsidRPr="009A60AB">
        <w:rPr>
          <w:szCs w:val="22"/>
        </w:rPr>
        <w:t>he Commission’s Rules</w:t>
      </w:r>
      <w:r w:rsidRPr="00461A8D">
        <w:rPr>
          <w:szCs w:val="22"/>
        </w:rPr>
        <w:t xml:space="preserve">, WC Docket No. </w:t>
      </w:r>
      <w:r w:rsidR="00354F3C">
        <w:rPr>
          <w:szCs w:val="22"/>
        </w:rPr>
        <w:t>18-293</w:t>
      </w:r>
      <w:r w:rsidRPr="00461A8D">
        <w:rPr>
          <w:szCs w:val="22"/>
        </w:rPr>
        <w:t xml:space="preserve"> </w:t>
      </w:r>
      <w:r>
        <w:rPr>
          <w:szCs w:val="22"/>
        </w:rPr>
        <w:t>(</w:t>
      </w:r>
      <w:r w:rsidR="00354F3C">
        <w:rPr>
          <w:szCs w:val="22"/>
        </w:rPr>
        <w:t>September 13, 2018</w:t>
      </w:r>
      <w:r w:rsidRPr="00461A8D">
        <w:rPr>
          <w:szCs w:val="22"/>
        </w:rPr>
        <w:t>), Public Notice, DA 1</w:t>
      </w:r>
      <w:r>
        <w:rPr>
          <w:szCs w:val="22"/>
        </w:rPr>
        <w:t>8</w:t>
      </w:r>
      <w:r w:rsidRPr="00461A8D">
        <w:rPr>
          <w:szCs w:val="22"/>
        </w:rPr>
        <w:t>-</w:t>
      </w:r>
      <w:r w:rsidR="00354F3C">
        <w:rPr>
          <w:szCs w:val="22"/>
        </w:rPr>
        <w:t>1203</w:t>
      </w:r>
      <w:r w:rsidRPr="00461A8D">
        <w:rPr>
          <w:szCs w:val="22"/>
        </w:rPr>
        <w:t xml:space="preserve"> (WCB </w:t>
      </w:r>
      <w:r w:rsidRPr="00354F3C" w:rsidR="00354F3C">
        <w:rPr>
          <w:szCs w:val="22"/>
        </w:rPr>
        <w:t>Nov</w:t>
      </w:r>
      <w:r w:rsidR="00F407D6">
        <w:rPr>
          <w:szCs w:val="22"/>
        </w:rPr>
        <w:t>.</w:t>
      </w:r>
      <w:r w:rsidRPr="00354F3C" w:rsidR="00354F3C">
        <w:rPr>
          <w:szCs w:val="22"/>
        </w:rPr>
        <w:t xml:space="preserve"> 27</w:t>
      </w:r>
      <w:r>
        <w:rPr>
          <w:szCs w:val="22"/>
        </w:rPr>
        <w:t>, 2018</w:t>
      </w:r>
      <w:r w:rsidRPr="00461A8D">
        <w:rPr>
          <w:szCs w:val="22"/>
        </w:rPr>
        <w:t xml:space="preserve">).  </w:t>
      </w:r>
    </w:p>
    <w:p w:rsidR="00DA5266" w:rsidP="00DA5266" w14:paraId="2A120388" w14:textId="77777777">
      <w:pPr>
        <w:ind w:right="720"/>
        <w:rPr>
          <w:szCs w:val="22"/>
        </w:rPr>
      </w:pPr>
    </w:p>
    <w:p w:rsidR="00DA5266" w:rsidP="00DA5266" w14:paraId="101E4895" w14:textId="0CFA0A14">
      <w:pPr>
        <w:rPr>
          <w:b/>
          <w:szCs w:val="22"/>
        </w:rPr>
      </w:pPr>
      <w:r>
        <w:rPr>
          <w:b/>
          <w:bCs/>
          <w:color w:val="000000"/>
          <w:szCs w:val="22"/>
          <w:lang w:eastAsia="ja-JP"/>
        </w:rPr>
        <w:t xml:space="preserve">Effective Grant Date:  </w:t>
      </w:r>
      <w:r w:rsidR="00354F3C">
        <w:rPr>
          <w:b/>
          <w:szCs w:val="22"/>
        </w:rPr>
        <w:t>December 2</w:t>
      </w:r>
      <w:r w:rsidR="00F407D6">
        <w:rPr>
          <w:b/>
          <w:szCs w:val="22"/>
        </w:rPr>
        <w:t>8</w:t>
      </w:r>
      <w:r w:rsidR="00354F3C">
        <w:rPr>
          <w:b/>
          <w:szCs w:val="22"/>
        </w:rPr>
        <w:t>, 2018</w:t>
      </w:r>
    </w:p>
    <w:p w:rsidR="00DA5266" w:rsidP="00DA5266" w14:paraId="74D33D3D" w14:textId="77777777">
      <w:pPr>
        <w:rPr>
          <w:b/>
          <w:bCs/>
          <w:color w:val="000000"/>
          <w:szCs w:val="22"/>
          <w:lang w:eastAsia="ja-JP"/>
        </w:rPr>
      </w:pPr>
    </w:p>
    <w:p w:rsidR="00DA5266" w:rsidP="00DA5266" w14:paraId="66E14771" w14:textId="77777777">
      <w:pPr>
        <w:ind w:firstLine="720"/>
      </w:pPr>
      <w:r>
        <w:t xml:space="preserve">For further information, please contact Margoux Brown at (202) </w:t>
      </w:r>
      <w:r w:rsidRPr="003F02B6">
        <w:t>4</w:t>
      </w:r>
      <w:r>
        <w:t>18-1584 or Michelle Sclater at (202) 418-0388, Competition Policy Division, Wireline Competition Bureau.</w:t>
      </w:r>
    </w:p>
    <w:p w:rsidR="00DA5266" w:rsidP="00DA5266" w14:paraId="6B7EA4AC" w14:textId="77777777">
      <w:pPr>
        <w:ind w:firstLine="720"/>
      </w:pPr>
    </w:p>
    <w:p w:rsidR="00DA5266" w:rsidP="00DA5266" w14:paraId="748046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DA5266" w:rsidRPr="00CA1C23" w:rsidP="00DA5266" w14:paraId="781EA68B" w14:textId="77777777">
      <w:pPr>
        <w:jc w:val="center"/>
        <w:rPr>
          <w:b/>
          <w:color w:val="000000"/>
          <w:szCs w:val="22"/>
        </w:rPr>
      </w:pPr>
      <w:r w:rsidRPr="006155CE">
        <w:rPr>
          <w:b/>
          <w:color w:val="000000"/>
          <w:szCs w:val="22"/>
        </w:rPr>
        <w:t>-FCC-</w:t>
      </w:r>
    </w:p>
    <w:p w:rsidR="00F96F63" w:rsidRPr="00930ECF" w:rsidP="00F96F63" w14:paraId="31C2CB5A" w14:textId="77777777">
      <w:pPr>
        <w:rPr>
          <w:sz w:val="24"/>
        </w:rPr>
      </w:pPr>
    </w:p>
    <w:bookmarkEnd w:id="0"/>
    <w:p w:rsidR="00F96F63" w:rsidP="00F96F63" w14:paraId="18FFFF35" w14:textId="77777777">
      <w:pPr>
        <w:rPr>
          <w:sz w:val="24"/>
        </w:rPr>
      </w:pPr>
    </w:p>
    <w:p w:rsidR="00930ECF" w:rsidRPr="00930ECF" w:rsidP="00F96F63" w14:paraId="2FEE60FB"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459C499" w14:textId="3A685DCB">
    <w:pPr>
      <w:pStyle w:val="Footer"/>
      <w:framePr w:wrap="around" w:vAnchor="text" w:hAnchor="margin" w:xAlign="center" w:y="1"/>
    </w:pPr>
    <w:r>
      <w:fldChar w:fldCharType="begin"/>
    </w:r>
    <w:r>
      <w:instrText xml:space="preserve">PAGE  </w:instrText>
    </w:r>
    <w:r>
      <w:fldChar w:fldCharType="separate"/>
    </w:r>
    <w:r>
      <w:fldChar w:fldCharType="end"/>
    </w:r>
  </w:p>
  <w:p w:rsidR="006F7393" w14:paraId="42D7ED8F" w14:textId="77777777">
    <w:pPr>
      <w:pStyle w:val="Footer"/>
    </w:pPr>
  </w:p>
  <w:p w:rsidR="006F7393" w14:paraId="70C167D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6B92AE6" w14:textId="478A984A">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48AF8F3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56CF2D3" w14:textId="200EBE2A">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5266" w14:paraId="2634AC6A" w14:textId="77777777">
      <w:r>
        <w:separator/>
      </w:r>
    </w:p>
  </w:footnote>
  <w:footnote w:type="continuationSeparator" w:id="1">
    <w:p w:rsidR="00DA5266" w14:paraId="6AC46E4D" w14:textId="77777777">
      <w:pPr>
        <w:rPr>
          <w:sz w:val="20"/>
        </w:rPr>
      </w:pPr>
      <w:r>
        <w:rPr>
          <w:sz w:val="20"/>
        </w:rPr>
        <w:t xml:space="preserve">(Continued from previous page)  </w:t>
      </w:r>
      <w:r>
        <w:rPr>
          <w:sz w:val="20"/>
        </w:rPr>
        <w:separator/>
      </w:r>
    </w:p>
  </w:footnote>
  <w:footnote w:type="continuationNotice" w:id="2">
    <w:p w:rsidR="00DA5266" w:rsidP="00910F12" w14:paraId="7FB9B4D2" w14:textId="77777777">
      <w:pPr>
        <w:jc w:val="right"/>
        <w:rPr>
          <w:sz w:val="20"/>
        </w:rPr>
      </w:pPr>
      <w:r>
        <w:rPr>
          <w:sz w:val="20"/>
        </w:rPr>
        <w:t>(continued….)</w:t>
      </w:r>
    </w:p>
  </w:footnote>
  <w:footnote w:id="3">
    <w:p w:rsidR="00DA5266" w:rsidRPr="00373C6A" w:rsidP="00DA5266" w14:paraId="4AE82C4A"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70B5705"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391652D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8754E96" w14:textId="77777777">
    <w:pPr>
      <w:spacing w:before="40"/>
      <w:rPr>
        <w:rFonts w:ascii="Arial" w:hAnsi="Arial" w:cs="Arial"/>
        <w:b/>
        <w:sz w:val="20"/>
      </w:rPr>
    </w:pPr>
  </w:p>
  <w:p w:rsidR="006F7393" w:rsidP="009838BC" w14:paraId="37549EB8"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DA5266" w14:paraId="1215629C" w14:textId="24032B98">
    <w:pPr>
      <w:spacing w:before="40"/>
      <w:ind w:firstLine="720"/>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9.25pt;margin-left:0.25pt;position:absolute;visibility:visible;z-index:251660288"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9264" o:allowincell="f" stroked="f">
          <v:textbox>
            <w:txbxContent>
              <w:p w:rsidR="009838BC" w:rsidP="009838BC" w14:paraId="754514A3" w14:textId="77777777">
                <w:pPr>
                  <w:rPr>
                    <w:rFonts w:ascii="Arial" w:hAnsi="Arial"/>
                    <w:b/>
                  </w:rPr>
                </w:pPr>
                <w:r>
                  <w:rPr>
                    <w:rFonts w:ascii="Arial" w:hAnsi="Arial"/>
                    <w:b/>
                  </w:rPr>
                  <w:t>Federal Communications Commission</w:t>
                </w:r>
              </w:p>
              <w:p w:rsidR="009838BC" w:rsidP="009838BC" w14:paraId="7635982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11B7348" w14:textId="77777777">
                <w:pPr>
                  <w:rPr>
                    <w:rFonts w:ascii="Arial" w:hAnsi="Arial"/>
                    <w:sz w:val="24"/>
                  </w:rPr>
                </w:pPr>
                <w:r>
                  <w:rPr>
                    <w:rFonts w:ascii="Arial" w:hAnsi="Arial"/>
                    <w:b/>
                  </w:rPr>
                  <w:t>Washington, D.C. 20554</w:t>
                </w:r>
              </w:p>
            </w:txbxContent>
          </v:textbox>
          <w10:wrap anchorx="margin"/>
        </v:shape>
      </w:pict>
    </w:r>
    <w:r w:rsidR="00DA5266">
      <w:rPr>
        <w:rFonts w:ascii="Arial" w:hAnsi="Arial" w:cs="Arial"/>
        <w:b/>
        <w:sz w:val="96"/>
      </w:rPr>
      <w:t xml:space="preserve"> </w:t>
    </w:r>
    <w:r w:rsidRPr="00A866AC">
      <w:rPr>
        <w:rFonts w:ascii="Arial" w:hAnsi="Arial" w:cs="Arial"/>
        <w:b/>
        <w:sz w:val="96"/>
      </w:rPr>
      <w:t>PUBLIC NOTICE</w:t>
    </w:r>
  </w:p>
  <w:p w:rsidR="009838BC" w:rsidRPr="00357D50" w:rsidP="009838BC" w14:paraId="5974AE4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596pt,56.7pt" to="50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C206A02" w14:textId="77777777">
                <w:pPr>
                  <w:spacing w:before="40"/>
                  <w:jc w:val="right"/>
                  <w:rPr>
                    <w:rFonts w:ascii="Arial" w:hAnsi="Arial"/>
                    <w:b/>
                    <w:sz w:val="16"/>
                  </w:rPr>
                </w:pPr>
                <w:r>
                  <w:rPr>
                    <w:rFonts w:ascii="Arial" w:hAnsi="Arial"/>
                    <w:b/>
                    <w:sz w:val="16"/>
                  </w:rPr>
                  <w:t>News Media Information 202 / 418-0500</w:t>
                </w:r>
              </w:p>
              <w:p w:rsidR="009838BC" w:rsidP="009838BC" w14:paraId="628FC67F"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0BEF0B8" w14:textId="77777777">
                <w:pPr>
                  <w:jc w:val="right"/>
                </w:pPr>
                <w:r>
                  <w:rPr>
                    <w:rFonts w:ascii="Arial" w:hAnsi="Arial"/>
                    <w:b/>
                    <w:sz w:val="16"/>
                  </w:rPr>
                  <w:t>TTY: 1-888-835-5322</w:t>
                </w:r>
              </w:p>
            </w:txbxContent>
          </v:textbox>
        </v:shape>
      </w:pict>
    </w:r>
  </w:p>
  <w:p w:rsidR="006F7393" w:rsidRPr="009838BC" w:rsidP="009838BC" w14:paraId="6C4F793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66"/>
    <w:rsid w:val="000072CE"/>
    <w:rsid w:val="00013A8B"/>
    <w:rsid w:val="00021445"/>
    <w:rsid w:val="00036039"/>
    <w:rsid w:val="00037F90"/>
    <w:rsid w:val="000436D7"/>
    <w:rsid w:val="00066F24"/>
    <w:rsid w:val="0007423A"/>
    <w:rsid w:val="000875BF"/>
    <w:rsid w:val="00096D8C"/>
    <w:rsid w:val="000C0B65"/>
    <w:rsid w:val="000D7AC3"/>
    <w:rsid w:val="000E3D42"/>
    <w:rsid w:val="000E5884"/>
    <w:rsid w:val="00122BD5"/>
    <w:rsid w:val="001979D9"/>
    <w:rsid w:val="001B4C6C"/>
    <w:rsid w:val="001D6BCF"/>
    <w:rsid w:val="001E01CA"/>
    <w:rsid w:val="002060D9"/>
    <w:rsid w:val="00226822"/>
    <w:rsid w:val="00260594"/>
    <w:rsid w:val="00285017"/>
    <w:rsid w:val="00290F15"/>
    <w:rsid w:val="00290FDC"/>
    <w:rsid w:val="002A2D2E"/>
    <w:rsid w:val="00343749"/>
    <w:rsid w:val="00354F3C"/>
    <w:rsid w:val="00357D50"/>
    <w:rsid w:val="00373C6A"/>
    <w:rsid w:val="003925DC"/>
    <w:rsid w:val="003B0550"/>
    <w:rsid w:val="003B694F"/>
    <w:rsid w:val="003F02B6"/>
    <w:rsid w:val="003F171C"/>
    <w:rsid w:val="00412FC5"/>
    <w:rsid w:val="00422276"/>
    <w:rsid w:val="004242F1"/>
    <w:rsid w:val="00445A00"/>
    <w:rsid w:val="00451B0F"/>
    <w:rsid w:val="0046125F"/>
    <w:rsid w:val="00461A8D"/>
    <w:rsid w:val="00487524"/>
    <w:rsid w:val="00496106"/>
    <w:rsid w:val="004C12D0"/>
    <w:rsid w:val="004C2EE3"/>
    <w:rsid w:val="004E4A22"/>
    <w:rsid w:val="00511968"/>
    <w:rsid w:val="0055614C"/>
    <w:rsid w:val="00607BA5"/>
    <w:rsid w:val="006155CE"/>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0486E"/>
    <w:rsid w:val="00910F12"/>
    <w:rsid w:val="00926503"/>
    <w:rsid w:val="00930ECF"/>
    <w:rsid w:val="009838BC"/>
    <w:rsid w:val="009A60AB"/>
    <w:rsid w:val="00A45F4F"/>
    <w:rsid w:val="00A600A9"/>
    <w:rsid w:val="00A70A3A"/>
    <w:rsid w:val="00A866AC"/>
    <w:rsid w:val="00AA55B7"/>
    <w:rsid w:val="00AA5B9E"/>
    <w:rsid w:val="00AB2407"/>
    <w:rsid w:val="00AB53DF"/>
    <w:rsid w:val="00B07E5C"/>
    <w:rsid w:val="00B326E3"/>
    <w:rsid w:val="00B811F7"/>
    <w:rsid w:val="00BA5DC6"/>
    <w:rsid w:val="00BA6196"/>
    <w:rsid w:val="00BC6D8C"/>
    <w:rsid w:val="00C16094"/>
    <w:rsid w:val="00C16AF2"/>
    <w:rsid w:val="00C34006"/>
    <w:rsid w:val="00C426B1"/>
    <w:rsid w:val="00C82B6B"/>
    <w:rsid w:val="00C90D6A"/>
    <w:rsid w:val="00CA1C23"/>
    <w:rsid w:val="00CC02CE"/>
    <w:rsid w:val="00CC72B6"/>
    <w:rsid w:val="00D0218D"/>
    <w:rsid w:val="00D216CD"/>
    <w:rsid w:val="00DA2529"/>
    <w:rsid w:val="00DA5266"/>
    <w:rsid w:val="00DB130A"/>
    <w:rsid w:val="00DC10A1"/>
    <w:rsid w:val="00DC655F"/>
    <w:rsid w:val="00DD7EBD"/>
    <w:rsid w:val="00DF62B6"/>
    <w:rsid w:val="00E07225"/>
    <w:rsid w:val="00E155B7"/>
    <w:rsid w:val="00E5409F"/>
    <w:rsid w:val="00E600DE"/>
    <w:rsid w:val="00E87A26"/>
    <w:rsid w:val="00EC0185"/>
    <w:rsid w:val="00F021FA"/>
    <w:rsid w:val="00F0524C"/>
    <w:rsid w:val="00F407D6"/>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3AE52E7-12F6-4A3C-AF2F-5B7201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66"/>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odyTextIndent">
    <w:name w:val="Body Text Indent"/>
    <w:basedOn w:val="Normal"/>
    <w:link w:val="BodyTextIndentChar"/>
    <w:rsid w:val="00DA526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DA526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