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332DA" w:rsidRPr="00942C51" w:rsidP="005332DA">
      <w:pPr>
        <w:jc w:val="center"/>
        <w:rPr>
          <w:b/>
          <w:szCs w:val="22"/>
        </w:rPr>
      </w:pPr>
      <w:bookmarkStart w:id="0" w:name="_GoBack"/>
      <w:bookmarkEnd w:id="0"/>
      <w:r w:rsidRPr="00942C51">
        <w:rPr>
          <w:b/>
          <w:szCs w:val="22"/>
        </w:rPr>
        <w:t>Before the</w:t>
      </w:r>
    </w:p>
    <w:p w:rsidR="005332DA" w:rsidRPr="00942C51" w:rsidP="005332DA">
      <w:pPr>
        <w:pStyle w:val="StyleBoldCentered"/>
        <w:rPr>
          <w:rFonts w:ascii="Times New Roman" w:hAnsi="Times New Roman"/>
        </w:rPr>
      </w:pPr>
      <w:r w:rsidRPr="00942C51">
        <w:rPr>
          <w:rFonts w:ascii="Times New Roman" w:hAnsi="Times New Roman"/>
        </w:rPr>
        <w:t>F</w:t>
      </w:r>
      <w:r w:rsidRPr="00942C51">
        <w:rPr>
          <w:rFonts w:ascii="Times New Roman" w:hAnsi="Times New Roman"/>
          <w:caps w:val="0"/>
        </w:rPr>
        <w:t>ederal Communications Commission</w:t>
      </w:r>
    </w:p>
    <w:p w:rsidR="005332DA" w:rsidRPr="00942C51" w:rsidP="005332DA">
      <w:pPr>
        <w:pStyle w:val="StyleBoldCentered"/>
        <w:rPr>
          <w:rFonts w:ascii="Times New Roman" w:hAnsi="Times New Roman"/>
        </w:rPr>
      </w:pPr>
      <w:r w:rsidRPr="00942C51">
        <w:rPr>
          <w:rFonts w:ascii="Times New Roman" w:hAnsi="Times New Roman"/>
          <w:caps w:val="0"/>
        </w:rPr>
        <w:t>Washington, D.C. 20554</w:t>
      </w:r>
    </w:p>
    <w:p w:rsidR="005332DA" w:rsidRPr="00942C51" w:rsidP="005332DA">
      <w:pPr>
        <w:rPr>
          <w:szCs w:val="22"/>
        </w:rPr>
      </w:pPr>
    </w:p>
    <w:p w:rsidR="005332DA" w:rsidRPr="00942C51" w:rsidP="005332DA">
      <w:pPr>
        <w:rPr>
          <w:szCs w:val="22"/>
        </w:rPr>
      </w:pPr>
    </w:p>
    <w:tbl>
      <w:tblPr>
        <w:tblW w:w="0" w:type="auto"/>
        <w:tblLayout w:type="fixed"/>
        <w:tblLook w:val="0000"/>
      </w:tblPr>
      <w:tblGrid>
        <w:gridCol w:w="4698"/>
        <w:gridCol w:w="630"/>
        <w:gridCol w:w="4248"/>
      </w:tblGrid>
      <w:tr w:rsidTr="005332DA">
        <w:tblPrEx>
          <w:tblW w:w="0" w:type="auto"/>
          <w:tblLayout w:type="fixed"/>
          <w:tblLook w:val="0000"/>
        </w:tblPrEx>
        <w:tc>
          <w:tcPr>
            <w:tcW w:w="4698" w:type="dxa"/>
          </w:tcPr>
          <w:p w:rsidR="005332DA" w:rsidRPr="00942C51" w:rsidP="005332DA">
            <w:pPr>
              <w:pStyle w:val="BodyText"/>
              <w:ind w:left="-22" w:hanging="90"/>
              <w:rPr>
                <w:spacing w:val="-2"/>
              </w:rPr>
            </w:pPr>
            <w:r w:rsidRPr="00942C51">
              <w:rPr>
                <w:spacing w:val="-2"/>
              </w:rPr>
              <w:t xml:space="preserve">In </w:t>
            </w:r>
            <w:r w:rsidRPr="00942C51">
              <w:t>the</w:t>
            </w:r>
            <w:r w:rsidRPr="00942C51">
              <w:rPr>
                <w:spacing w:val="-2"/>
              </w:rPr>
              <w:t xml:space="preserve"> Matter of</w:t>
            </w:r>
          </w:p>
          <w:p w:rsidR="005332DA" w:rsidRPr="00942C51" w:rsidP="005332DA">
            <w:pPr>
              <w:pStyle w:val="BodyText"/>
              <w:ind w:left="0" w:hanging="90"/>
              <w:rPr>
                <w:spacing w:val="-2"/>
                <w:kern w:val="28"/>
              </w:rPr>
            </w:pPr>
          </w:p>
          <w:p w:rsidR="005332DA" w:rsidRPr="00942C51" w:rsidP="005332DA">
            <w:pPr>
              <w:pStyle w:val="BodyText"/>
              <w:ind w:left="-112"/>
            </w:pPr>
            <w:r w:rsidRPr="00942C51">
              <w:rPr>
                <w:spacing w:val="-2"/>
              </w:rPr>
              <w:t>Improving</w:t>
            </w:r>
            <w:r w:rsidRPr="00942C51">
              <w:rPr>
                <w:spacing w:val="-9"/>
              </w:rPr>
              <w:t xml:space="preserve"> </w:t>
            </w:r>
            <w:r w:rsidRPr="00942C51">
              <w:rPr>
                <w:spacing w:val="-1"/>
              </w:rPr>
              <w:t>Wireless</w:t>
            </w:r>
            <w:r w:rsidRPr="00942C51">
              <w:rPr>
                <w:spacing w:val="-9"/>
              </w:rPr>
              <w:t xml:space="preserve"> </w:t>
            </w:r>
            <w:r w:rsidRPr="00942C51">
              <w:rPr>
                <w:spacing w:val="-1"/>
              </w:rPr>
              <w:t>Emergency</w:t>
            </w:r>
            <w:r w:rsidRPr="00942C51">
              <w:rPr>
                <w:spacing w:val="-8"/>
              </w:rPr>
              <w:t xml:space="preserve"> </w:t>
            </w:r>
            <w:r w:rsidRPr="00942C51">
              <w:rPr>
                <w:spacing w:val="-1"/>
              </w:rPr>
              <w:t>Alerts</w:t>
            </w:r>
            <w:r w:rsidRPr="00942C51">
              <w:rPr>
                <w:spacing w:val="-9"/>
              </w:rPr>
              <w:t xml:space="preserve"> </w:t>
            </w:r>
            <w:r w:rsidRPr="00942C51">
              <w:t xml:space="preserve">and </w:t>
            </w:r>
            <w:r w:rsidRPr="00942C51">
              <w:rPr>
                <w:spacing w:val="-2"/>
              </w:rPr>
              <w:t>Community</w:t>
            </w:r>
            <w:r w:rsidRPr="00942C51">
              <w:rPr>
                <w:spacing w:val="-1"/>
              </w:rPr>
              <w:t>-Initiated</w:t>
            </w:r>
            <w:r w:rsidRPr="00942C51">
              <w:rPr>
                <w:spacing w:val="-24"/>
              </w:rPr>
              <w:t xml:space="preserve"> </w:t>
            </w:r>
            <w:r w:rsidRPr="00942C51">
              <w:rPr>
                <w:spacing w:val="-1"/>
              </w:rPr>
              <w:t>Alerting</w:t>
            </w:r>
          </w:p>
          <w:p w:rsidR="005332DA" w:rsidRPr="00942C51" w:rsidP="005332DA">
            <w:pPr>
              <w:tabs>
                <w:tab w:val="center" w:pos="4680"/>
              </w:tabs>
              <w:suppressAutoHyphens/>
              <w:ind w:hanging="90"/>
              <w:rPr>
                <w:szCs w:val="22"/>
              </w:rPr>
            </w:pPr>
          </w:p>
          <w:p w:rsidR="005332DA" w:rsidRPr="00942C51" w:rsidP="005332DA">
            <w:pPr>
              <w:pStyle w:val="BodyText"/>
              <w:ind w:left="-22" w:hanging="90"/>
            </w:pPr>
            <w:r w:rsidRPr="00942C51">
              <w:t>Amendments to Part 11 of the Commission’s</w:t>
            </w:r>
          </w:p>
          <w:p w:rsidR="005332DA" w:rsidRPr="00942C51" w:rsidP="005332DA">
            <w:pPr>
              <w:pStyle w:val="BodyText"/>
              <w:ind w:left="-22" w:hanging="90"/>
              <w:rPr>
                <w:spacing w:val="-2"/>
              </w:rPr>
            </w:pPr>
            <w:r w:rsidRPr="00942C51">
              <w:t>Rules Regarding the Emergency Alert System</w:t>
            </w:r>
          </w:p>
        </w:tc>
        <w:tc>
          <w:tcPr>
            <w:tcW w:w="630" w:type="dxa"/>
          </w:tcPr>
          <w:p w:rsidR="005332DA" w:rsidRPr="00942C51" w:rsidP="005332DA">
            <w:pPr>
              <w:tabs>
                <w:tab w:val="center" w:pos="4680"/>
              </w:tabs>
              <w:suppressAutoHyphens/>
              <w:rPr>
                <w:b/>
                <w:spacing w:val="-2"/>
                <w:szCs w:val="22"/>
              </w:rPr>
            </w:pPr>
            <w:r w:rsidRPr="00942C51">
              <w:rPr>
                <w:b/>
                <w:spacing w:val="-2"/>
                <w:szCs w:val="22"/>
              </w:rPr>
              <w:t>)</w:t>
            </w:r>
          </w:p>
          <w:p w:rsidR="005332DA" w:rsidRPr="00942C51" w:rsidP="005332DA">
            <w:pPr>
              <w:tabs>
                <w:tab w:val="center" w:pos="4680"/>
              </w:tabs>
              <w:suppressAutoHyphens/>
              <w:rPr>
                <w:b/>
                <w:spacing w:val="-2"/>
                <w:szCs w:val="22"/>
              </w:rPr>
            </w:pPr>
            <w:r w:rsidRPr="00942C51">
              <w:rPr>
                <w:b/>
                <w:spacing w:val="-2"/>
                <w:szCs w:val="22"/>
              </w:rPr>
              <w:t>)</w:t>
            </w:r>
          </w:p>
          <w:p w:rsidR="005332DA" w:rsidRPr="00942C51" w:rsidP="005332DA">
            <w:pPr>
              <w:tabs>
                <w:tab w:val="center" w:pos="4680"/>
              </w:tabs>
              <w:suppressAutoHyphens/>
              <w:rPr>
                <w:b/>
                <w:spacing w:val="-2"/>
                <w:szCs w:val="22"/>
              </w:rPr>
            </w:pPr>
            <w:r w:rsidRPr="00942C51">
              <w:rPr>
                <w:b/>
                <w:spacing w:val="-2"/>
                <w:szCs w:val="22"/>
              </w:rPr>
              <w:t>)</w:t>
            </w:r>
          </w:p>
          <w:p w:rsidR="005332DA" w:rsidRPr="00942C51" w:rsidP="005332DA">
            <w:pPr>
              <w:tabs>
                <w:tab w:val="center" w:pos="4680"/>
              </w:tabs>
              <w:suppressAutoHyphens/>
              <w:rPr>
                <w:b/>
                <w:spacing w:val="-2"/>
                <w:szCs w:val="22"/>
              </w:rPr>
            </w:pPr>
            <w:r w:rsidRPr="00942C51">
              <w:rPr>
                <w:b/>
                <w:spacing w:val="-2"/>
                <w:szCs w:val="22"/>
              </w:rPr>
              <w:t>)</w:t>
            </w:r>
          </w:p>
          <w:p w:rsidR="005332DA" w:rsidRPr="00942C51" w:rsidP="005332DA">
            <w:pPr>
              <w:tabs>
                <w:tab w:val="center" w:pos="4680"/>
              </w:tabs>
              <w:suppressAutoHyphens/>
              <w:rPr>
                <w:b/>
                <w:spacing w:val="-2"/>
                <w:szCs w:val="22"/>
              </w:rPr>
            </w:pPr>
            <w:r w:rsidRPr="00942C51">
              <w:rPr>
                <w:b/>
                <w:spacing w:val="-2"/>
                <w:szCs w:val="22"/>
              </w:rPr>
              <w:t>)</w:t>
            </w:r>
          </w:p>
          <w:p w:rsidR="005332DA" w:rsidRPr="00942C51" w:rsidP="005332DA">
            <w:pPr>
              <w:tabs>
                <w:tab w:val="center" w:pos="4680"/>
              </w:tabs>
              <w:suppressAutoHyphens/>
              <w:rPr>
                <w:b/>
                <w:spacing w:val="-2"/>
                <w:szCs w:val="22"/>
              </w:rPr>
            </w:pPr>
            <w:r w:rsidRPr="00942C51">
              <w:rPr>
                <w:b/>
                <w:spacing w:val="-2"/>
                <w:szCs w:val="22"/>
              </w:rPr>
              <w:t>)</w:t>
            </w:r>
          </w:p>
          <w:p w:rsidR="005332DA" w:rsidRPr="00942C51" w:rsidP="005332DA">
            <w:pPr>
              <w:tabs>
                <w:tab w:val="center" w:pos="4680"/>
              </w:tabs>
              <w:suppressAutoHyphens/>
              <w:rPr>
                <w:b/>
                <w:spacing w:val="-2"/>
                <w:szCs w:val="22"/>
              </w:rPr>
            </w:pPr>
            <w:r w:rsidRPr="00942C51">
              <w:rPr>
                <w:b/>
                <w:spacing w:val="-2"/>
                <w:szCs w:val="22"/>
              </w:rPr>
              <w:t>)</w:t>
            </w:r>
          </w:p>
        </w:tc>
        <w:tc>
          <w:tcPr>
            <w:tcW w:w="4248" w:type="dxa"/>
          </w:tcPr>
          <w:p w:rsidR="005332DA" w:rsidRPr="00942C51" w:rsidP="005332DA">
            <w:pPr>
              <w:tabs>
                <w:tab w:val="center" w:pos="4680"/>
              </w:tabs>
              <w:suppressAutoHyphens/>
              <w:rPr>
                <w:spacing w:val="-2"/>
                <w:szCs w:val="22"/>
              </w:rPr>
            </w:pPr>
          </w:p>
          <w:p w:rsidR="005332DA" w:rsidRPr="00942C51" w:rsidP="005332DA">
            <w:pPr>
              <w:pStyle w:val="TOAHeading"/>
              <w:tabs>
                <w:tab w:val="center" w:pos="4680"/>
                <w:tab w:val="clear" w:pos="9360"/>
              </w:tabs>
              <w:rPr>
                <w:spacing w:val="-2"/>
                <w:szCs w:val="22"/>
              </w:rPr>
            </w:pPr>
          </w:p>
          <w:p w:rsidR="005332DA" w:rsidRPr="00942C51" w:rsidP="005332DA">
            <w:pPr>
              <w:tabs>
                <w:tab w:val="center" w:pos="4680"/>
              </w:tabs>
              <w:suppressAutoHyphens/>
              <w:rPr>
                <w:szCs w:val="22"/>
              </w:rPr>
            </w:pPr>
            <w:r w:rsidRPr="00942C51">
              <w:rPr>
                <w:spacing w:val="-1"/>
                <w:szCs w:val="22"/>
              </w:rPr>
              <w:t>PS</w:t>
            </w:r>
            <w:r w:rsidRPr="00942C51">
              <w:rPr>
                <w:spacing w:val="-3"/>
                <w:szCs w:val="22"/>
              </w:rPr>
              <w:t xml:space="preserve"> </w:t>
            </w:r>
            <w:r w:rsidRPr="00942C51">
              <w:rPr>
                <w:spacing w:val="-1"/>
                <w:szCs w:val="22"/>
              </w:rPr>
              <w:t>Docket</w:t>
            </w:r>
            <w:r w:rsidRPr="00942C51">
              <w:rPr>
                <w:spacing w:val="-2"/>
                <w:szCs w:val="22"/>
              </w:rPr>
              <w:t xml:space="preserve"> </w:t>
            </w:r>
            <w:r w:rsidRPr="00942C51">
              <w:rPr>
                <w:spacing w:val="-1"/>
                <w:szCs w:val="22"/>
              </w:rPr>
              <w:t>No.</w:t>
            </w:r>
            <w:r w:rsidRPr="00942C51">
              <w:rPr>
                <w:spacing w:val="-2"/>
                <w:szCs w:val="22"/>
              </w:rPr>
              <w:t xml:space="preserve"> </w:t>
            </w:r>
            <w:r w:rsidRPr="00942C51">
              <w:rPr>
                <w:szCs w:val="22"/>
              </w:rPr>
              <w:t>15-91</w:t>
            </w:r>
          </w:p>
          <w:p w:rsidR="005332DA" w:rsidRPr="00942C51" w:rsidP="005332DA">
            <w:pPr>
              <w:tabs>
                <w:tab w:val="center" w:pos="4680"/>
              </w:tabs>
              <w:suppressAutoHyphens/>
              <w:rPr>
                <w:szCs w:val="22"/>
              </w:rPr>
            </w:pPr>
          </w:p>
          <w:p w:rsidR="005332DA" w:rsidRPr="00942C51" w:rsidP="005332DA">
            <w:pPr>
              <w:tabs>
                <w:tab w:val="center" w:pos="4680"/>
              </w:tabs>
              <w:suppressAutoHyphens/>
              <w:rPr>
                <w:szCs w:val="22"/>
              </w:rPr>
            </w:pPr>
          </w:p>
          <w:p w:rsidR="005332DA" w:rsidRPr="00942C51" w:rsidP="005332DA">
            <w:pPr>
              <w:tabs>
                <w:tab w:val="center" w:pos="4680"/>
              </w:tabs>
              <w:suppressAutoHyphens/>
              <w:rPr>
                <w:spacing w:val="-2"/>
                <w:szCs w:val="22"/>
              </w:rPr>
            </w:pPr>
            <w:r w:rsidRPr="00942C51">
              <w:rPr>
                <w:szCs w:val="22"/>
              </w:rPr>
              <w:t>PS Docket No. 15-94</w:t>
            </w:r>
          </w:p>
        </w:tc>
      </w:tr>
    </w:tbl>
    <w:p w:rsidR="005332DA" w:rsidRPr="00942C51" w:rsidP="005332DA">
      <w:pPr>
        <w:rPr>
          <w:szCs w:val="22"/>
        </w:rPr>
      </w:pPr>
    </w:p>
    <w:p w:rsidR="005332DA" w:rsidRPr="00942C51" w:rsidP="005332DA">
      <w:pPr>
        <w:pStyle w:val="StyleBoldCentered"/>
        <w:rPr>
          <w:rFonts w:ascii="Times New Roman" w:hAnsi="Times New Roman"/>
        </w:rPr>
      </w:pPr>
      <w:r w:rsidRPr="00942C51">
        <w:rPr>
          <w:rFonts w:ascii="Times New Roman" w:hAnsi="Times New Roman"/>
        </w:rPr>
        <w:t>ORDER</w:t>
      </w:r>
    </w:p>
    <w:p w:rsidR="005332DA" w:rsidRPr="00942C51" w:rsidP="005332DA">
      <w:pPr>
        <w:tabs>
          <w:tab w:val="left" w:pos="-720"/>
        </w:tabs>
        <w:suppressAutoHyphens/>
        <w:spacing w:line="227" w:lineRule="auto"/>
        <w:rPr>
          <w:spacing w:val="-2"/>
          <w:szCs w:val="22"/>
        </w:rPr>
      </w:pPr>
    </w:p>
    <w:p w:rsidR="005332DA" w:rsidRPr="00942C51" w:rsidP="005332DA">
      <w:pPr>
        <w:tabs>
          <w:tab w:val="left" w:pos="720"/>
          <w:tab w:val="right" w:pos="9360"/>
        </w:tabs>
        <w:suppressAutoHyphens/>
        <w:spacing w:line="227" w:lineRule="auto"/>
        <w:rPr>
          <w:spacing w:val="-2"/>
          <w:szCs w:val="22"/>
        </w:rPr>
      </w:pPr>
      <w:r w:rsidRPr="00942C51">
        <w:rPr>
          <w:b/>
          <w:spacing w:val="-2"/>
          <w:szCs w:val="22"/>
        </w:rPr>
        <w:t xml:space="preserve">Adopted:  </w:t>
      </w:r>
      <w:r w:rsidRPr="00942C51" w:rsidR="00821289">
        <w:rPr>
          <w:b/>
          <w:spacing w:val="-2"/>
          <w:szCs w:val="22"/>
        </w:rPr>
        <w:t>October 1,</w:t>
      </w:r>
      <w:r w:rsidRPr="00942C51">
        <w:rPr>
          <w:b/>
          <w:spacing w:val="-2"/>
          <w:szCs w:val="22"/>
        </w:rPr>
        <w:t xml:space="preserve"> 2018</w:t>
      </w:r>
      <w:r w:rsidRPr="00942C51">
        <w:rPr>
          <w:b/>
          <w:spacing w:val="-2"/>
          <w:szCs w:val="22"/>
        </w:rPr>
        <w:tab/>
        <w:t xml:space="preserve">Released:  </w:t>
      </w:r>
      <w:r w:rsidRPr="00942C51" w:rsidR="00821289">
        <w:rPr>
          <w:b/>
          <w:spacing w:val="-2"/>
          <w:szCs w:val="22"/>
        </w:rPr>
        <w:t>October 1</w:t>
      </w:r>
      <w:r w:rsidRPr="00942C51">
        <w:rPr>
          <w:b/>
          <w:spacing w:val="-2"/>
          <w:szCs w:val="22"/>
        </w:rPr>
        <w:t>, 2018</w:t>
      </w:r>
    </w:p>
    <w:p w:rsidR="005332DA" w:rsidRPr="00942C51" w:rsidP="005332DA">
      <w:pPr>
        <w:rPr>
          <w:szCs w:val="22"/>
        </w:rPr>
      </w:pPr>
    </w:p>
    <w:p w:rsidR="005332DA" w:rsidRPr="00942C51" w:rsidP="005332DA">
      <w:pPr>
        <w:pStyle w:val="BodyText"/>
        <w:ind w:left="0"/>
      </w:pPr>
      <w:r w:rsidRPr="00942C51">
        <w:t>By</w:t>
      </w:r>
      <w:r w:rsidRPr="00942C51">
        <w:rPr>
          <w:spacing w:val="-6"/>
        </w:rPr>
        <w:t xml:space="preserve"> </w:t>
      </w:r>
      <w:r w:rsidRPr="00942C51">
        <w:t>the</w:t>
      </w:r>
      <w:r w:rsidRPr="00942C51">
        <w:rPr>
          <w:spacing w:val="-8"/>
        </w:rPr>
        <w:t xml:space="preserve"> </w:t>
      </w:r>
      <w:r w:rsidRPr="00942C51">
        <w:rPr>
          <w:spacing w:val="-1"/>
        </w:rPr>
        <w:t>Chief,</w:t>
      </w:r>
      <w:r w:rsidRPr="00942C51">
        <w:rPr>
          <w:spacing w:val="-6"/>
        </w:rPr>
        <w:t xml:space="preserve"> </w:t>
      </w:r>
      <w:r w:rsidRPr="00942C51">
        <w:rPr>
          <w:spacing w:val="-1"/>
        </w:rPr>
        <w:t>Public</w:t>
      </w:r>
      <w:r w:rsidRPr="00942C51">
        <w:rPr>
          <w:spacing w:val="-5"/>
        </w:rPr>
        <w:t xml:space="preserve"> </w:t>
      </w:r>
      <w:r w:rsidRPr="00942C51">
        <w:rPr>
          <w:spacing w:val="-1"/>
        </w:rPr>
        <w:t>Safety</w:t>
      </w:r>
      <w:r w:rsidRPr="00942C51">
        <w:rPr>
          <w:spacing w:val="-5"/>
        </w:rPr>
        <w:t xml:space="preserve"> </w:t>
      </w:r>
      <w:r w:rsidRPr="00942C51">
        <w:rPr>
          <w:spacing w:val="-1"/>
        </w:rPr>
        <w:t>and</w:t>
      </w:r>
      <w:r w:rsidRPr="00942C51">
        <w:rPr>
          <w:spacing w:val="-5"/>
        </w:rPr>
        <w:t xml:space="preserve"> </w:t>
      </w:r>
      <w:r w:rsidRPr="00942C51">
        <w:rPr>
          <w:spacing w:val="-1"/>
        </w:rPr>
        <w:t>Homeland</w:t>
      </w:r>
      <w:r w:rsidRPr="00942C51">
        <w:rPr>
          <w:spacing w:val="-6"/>
        </w:rPr>
        <w:t xml:space="preserve"> </w:t>
      </w:r>
      <w:r w:rsidRPr="00942C51">
        <w:rPr>
          <w:spacing w:val="-1"/>
        </w:rPr>
        <w:t>Security</w:t>
      </w:r>
      <w:r w:rsidRPr="00942C51">
        <w:rPr>
          <w:spacing w:val="-5"/>
        </w:rPr>
        <w:t xml:space="preserve"> </w:t>
      </w:r>
      <w:r w:rsidRPr="00942C51">
        <w:rPr>
          <w:spacing w:val="-2"/>
        </w:rPr>
        <w:t>Bureau:</w:t>
      </w:r>
    </w:p>
    <w:p w:rsidR="005332DA" w:rsidRPr="00942C51" w:rsidP="005332DA">
      <w:pPr>
        <w:rPr>
          <w:spacing w:val="-2"/>
          <w:szCs w:val="22"/>
        </w:rPr>
      </w:pPr>
    </w:p>
    <w:p w:rsidR="005332DA" w:rsidRPr="00942C51" w:rsidP="005332DA">
      <w:pPr>
        <w:pStyle w:val="Heading1"/>
        <w:rPr>
          <w:rFonts w:ascii="Times New Roman" w:hAnsi="Times New Roman"/>
          <w:szCs w:val="22"/>
        </w:rPr>
      </w:pPr>
      <w:r w:rsidRPr="00942C51">
        <w:rPr>
          <w:rFonts w:ascii="Times New Roman" w:hAnsi="Times New Roman"/>
          <w:szCs w:val="22"/>
        </w:rPr>
        <w:t>INTRODUCTION</w:t>
      </w:r>
    </w:p>
    <w:p w:rsidR="005332DA" w:rsidRPr="00942C51" w:rsidP="00A5607E">
      <w:pPr>
        <w:pStyle w:val="ParaNum"/>
        <w:numPr>
          <w:ilvl w:val="0"/>
          <w:numId w:val="10"/>
        </w:numPr>
        <w:tabs>
          <w:tab w:val="clear" w:pos="1080"/>
          <w:tab w:val="num" w:pos="1440"/>
        </w:tabs>
        <w:rPr>
          <w:szCs w:val="22"/>
        </w:rPr>
      </w:pPr>
      <w:r w:rsidRPr="00942C51">
        <w:rPr>
          <w:szCs w:val="22"/>
        </w:rPr>
        <w:t>In</w:t>
      </w:r>
      <w:r w:rsidRPr="00942C51">
        <w:rPr>
          <w:spacing w:val="-5"/>
          <w:szCs w:val="22"/>
        </w:rPr>
        <w:t xml:space="preserve"> </w:t>
      </w:r>
      <w:r w:rsidRPr="00942C51">
        <w:rPr>
          <w:spacing w:val="-1"/>
          <w:szCs w:val="22"/>
        </w:rPr>
        <w:t>this</w:t>
      </w:r>
      <w:r w:rsidRPr="00942C51">
        <w:rPr>
          <w:spacing w:val="-4"/>
          <w:szCs w:val="22"/>
        </w:rPr>
        <w:t xml:space="preserve"> </w:t>
      </w:r>
      <w:r w:rsidRPr="00942C51">
        <w:rPr>
          <w:i/>
          <w:spacing w:val="-1"/>
          <w:szCs w:val="22"/>
        </w:rPr>
        <w:t>Order</w:t>
      </w:r>
      <w:r w:rsidRPr="00942C51">
        <w:rPr>
          <w:spacing w:val="-1"/>
          <w:szCs w:val="22"/>
        </w:rPr>
        <w:t>,</w:t>
      </w:r>
      <w:r w:rsidRPr="00942C51">
        <w:rPr>
          <w:spacing w:val="-4"/>
          <w:szCs w:val="22"/>
        </w:rPr>
        <w:t xml:space="preserve"> </w:t>
      </w:r>
      <w:r w:rsidRPr="00942C51">
        <w:rPr>
          <w:szCs w:val="22"/>
        </w:rPr>
        <w:t>the</w:t>
      </w:r>
      <w:r w:rsidRPr="00942C51">
        <w:rPr>
          <w:spacing w:val="-6"/>
          <w:szCs w:val="22"/>
        </w:rPr>
        <w:t xml:space="preserve"> </w:t>
      </w:r>
      <w:r w:rsidRPr="00942C51">
        <w:rPr>
          <w:spacing w:val="-1"/>
          <w:szCs w:val="22"/>
        </w:rPr>
        <w:t>Public</w:t>
      </w:r>
      <w:r w:rsidRPr="00942C51">
        <w:rPr>
          <w:spacing w:val="-4"/>
          <w:szCs w:val="22"/>
        </w:rPr>
        <w:t xml:space="preserve"> </w:t>
      </w:r>
      <w:r w:rsidRPr="00942C51">
        <w:rPr>
          <w:spacing w:val="-1"/>
          <w:szCs w:val="22"/>
        </w:rPr>
        <w:t>Safety</w:t>
      </w:r>
      <w:r w:rsidRPr="00942C51">
        <w:rPr>
          <w:spacing w:val="-4"/>
          <w:szCs w:val="22"/>
        </w:rPr>
        <w:t xml:space="preserve"> </w:t>
      </w:r>
      <w:r w:rsidRPr="00942C51">
        <w:rPr>
          <w:szCs w:val="22"/>
        </w:rPr>
        <w:t>and</w:t>
      </w:r>
      <w:r w:rsidRPr="00942C51">
        <w:rPr>
          <w:spacing w:val="-5"/>
          <w:szCs w:val="22"/>
        </w:rPr>
        <w:t xml:space="preserve"> </w:t>
      </w:r>
      <w:r w:rsidRPr="00942C51">
        <w:rPr>
          <w:spacing w:val="-1"/>
          <w:szCs w:val="22"/>
        </w:rPr>
        <w:t>Homeland</w:t>
      </w:r>
      <w:r w:rsidRPr="00942C51">
        <w:rPr>
          <w:spacing w:val="-6"/>
          <w:szCs w:val="22"/>
        </w:rPr>
        <w:t xml:space="preserve"> </w:t>
      </w:r>
      <w:r w:rsidRPr="00942C51">
        <w:rPr>
          <w:spacing w:val="-1"/>
          <w:szCs w:val="22"/>
        </w:rPr>
        <w:t>Security</w:t>
      </w:r>
      <w:r w:rsidRPr="00942C51">
        <w:rPr>
          <w:spacing w:val="-4"/>
          <w:szCs w:val="22"/>
        </w:rPr>
        <w:t xml:space="preserve"> </w:t>
      </w:r>
      <w:r w:rsidRPr="00942C51">
        <w:rPr>
          <w:spacing w:val="-2"/>
          <w:szCs w:val="22"/>
        </w:rPr>
        <w:t>Bureau</w:t>
      </w:r>
      <w:r w:rsidRPr="00942C51">
        <w:rPr>
          <w:spacing w:val="-6"/>
          <w:szCs w:val="22"/>
        </w:rPr>
        <w:t xml:space="preserve"> </w:t>
      </w:r>
      <w:r w:rsidRPr="00942C51">
        <w:rPr>
          <w:szCs w:val="22"/>
        </w:rPr>
        <w:t>(Bureau)</w:t>
      </w:r>
      <w:r w:rsidRPr="00942C51">
        <w:rPr>
          <w:spacing w:val="-4"/>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pacing w:val="-1"/>
          <w:szCs w:val="22"/>
        </w:rPr>
        <w:t>Federal</w:t>
      </w:r>
      <w:r w:rsidRPr="00942C51">
        <w:rPr>
          <w:spacing w:val="39"/>
          <w:w w:val="99"/>
          <w:szCs w:val="22"/>
        </w:rPr>
        <w:t xml:space="preserve"> </w:t>
      </w:r>
      <w:r w:rsidRPr="00942C51">
        <w:rPr>
          <w:spacing w:val="-1"/>
          <w:szCs w:val="22"/>
        </w:rPr>
        <w:t>Communications</w:t>
      </w:r>
      <w:r w:rsidRPr="00942C51">
        <w:rPr>
          <w:spacing w:val="-9"/>
          <w:szCs w:val="22"/>
        </w:rPr>
        <w:t xml:space="preserve"> </w:t>
      </w:r>
      <w:r w:rsidRPr="00942C51">
        <w:rPr>
          <w:spacing w:val="-1"/>
          <w:szCs w:val="22"/>
        </w:rPr>
        <w:t>Commission</w:t>
      </w:r>
      <w:r w:rsidRPr="00942C51">
        <w:rPr>
          <w:spacing w:val="-8"/>
          <w:szCs w:val="22"/>
        </w:rPr>
        <w:t xml:space="preserve"> </w:t>
      </w:r>
      <w:r w:rsidRPr="00942C51">
        <w:rPr>
          <w:spacing w:val="-1"/>
          <w:szCs w:val="22"/>
        </w:rPr>
        <w:t>(Commission)</w:t>
      </w:r>
      <w:r w:rsidRPr="00942C51">
        <w:rPr>
          <w:spacing w:val="-8"/>
          <w:szCs w:val="22"/>
        </w:rPr>
        <w:t xml:space="preserve"> </w:t>
      </w:r>
      <w:r w:rsidRPr="00942C51">
        <w:rPr>
          <w:szCs w:val="22"/>
        </w:rPr>
        <w:t>grants</w:t>
      </w:r>
      <w:r w:rsidRPr="00942C51">
        <w:rPr>
          <w:spacing w:val="-8"/>
          <w:szCs w:val="22"/>
        </w:rPr>
        <w:t xml:space="preserve"> </w:t>
      </w:r>
      <w:r w:rsidRPr="00942C51">
        <w:rPr>
          <w:szCs w:val="22"/>
        </w:rPr>
        <w:t>a</w:t>
      </w:r>
      <w:r w:rsidRPr="00942C51">
        <w:rPr>
          <w:spacing w:val="-8"/>
          <w:szCs w:val="22"/>
        </w:rPr>
        <w:t xml:space="preserve"> </w:t>
      </w:r>
      <w:r w:rsidRPr="00942C51">
        <w:rPr>
          <w:spacing w:val="-1"/>
          <w:szCs w:val="22"/>
        </w:rPr>
        <w:t>limited</w:t>
      </w:r>
      <w:r w:rsidRPr="00942C51">
        <w:rPr>
          <w:spacing w:val="-8"/>
          <w:szCs w:val="22"/>
        </w:rPr>
        <w:t xml:space="preserve"> </w:t>
      </w:r>
      <w:r w:rsidRPr="00942C51">
        <w:rPr>
          <w:spacing w:val="-1"/>
          <w:szCs w:val="22"/>
        </w:rPr>
        <w:t>waiver</w:t>
      </w:r>
      <w:r w:rsidRPr="00942C51">
        <w:rPr>
          <w:spacing w:val="-8"/>
          <w:szCs w:val="22"/>
        </w:rPr>
        <w:t xml:space="preserve"> </w:t>
      </w:r>
      <w:r w:rsidRPr="00942C51">
        <w:rPr>
          <w:szCs w:val="22"/>
        </w:rPr>
        <w:t>of</w:t>
      </w:r>
      <w:r w:rsidRPr="00942C51">
        <w:rPr>
          <w:spacing w:val="-8"/>
          <w:szCs w:val="22"/>
        </w:rPr>
        <w:t xml:space="preserve"> </w:t>
      </w:r>
      <w:r w:rsidRPr="00942C51">
        <w:rPr>
          <w:spacing w:val="-1"/>
          <w:szCs w:val="22"/>
        </w:rPr>
        <w:t>the</w:t>
      </w:r>
      <w:r w:rsidRPr="00942C51">
        <w:rPr>
          <w:spacing w:val="-8"/>
          <w:szCs w:val="22"/>
        </w:rPr>
        <w:t xml:space="preserve"> </w:t>
      </w:r>
      <w:r w:rsidRPr="00942C51">
        <w:rPr>
          <w:szCs w:val="22"/>
        </w:rPr>
        <w:t>Commission’s</w:t>
      </w:r>
      <w:r w:rsidRPr="00942C51">
        <w:rPr>
          <w:spacing w:val="-7"/>
          <w:szCs w:val="22"/>
        </w:rPr>
        <w:t xml:space="preserve"> </w:t>
      </w:r>
      <w:r w:rsidRPr="00942C51">
        <w:rPr>
          <w:spacing w:val="-1"/>
          <w:szCs w:val="22"/>
        </w:rPr>
        <w:t>Wireless Emergency</w:t>
      </w:r>
      <w:r w:rsidRPr="00942C51">
        <w:rPr>
          <w:spacing w:val="-7"/>
          <w:szCs w:val="22"/>
        </w:rPr>
        <w:t xml:space="preserve"> </w:t>
      </w:r>
      <w:r w:rsidRPr="00942C51">
        <w:rPr>
          <w:spacing w:val="-1"/>
          <w:szCs w:val="22"/>
        </w:rPr>
        <w:t>Alert</w:t>
      </w:r>
      <w:r w:rsidRPr="00942C51">
        <w:rPr>
          <w:spacing w:val="-6"/>
          <w:szCs w:val="22"/>
        </w:rPr>
        <w:t xml:space="preserve"> </w:t>
      </w:r>
      <w:r w:rsidRPr="00942C51">
        <w:rPr>
          <w:szCs w:val="22"/>
        </w:rPr>
        <w:t>(WEA)</w:t>
      </w:r>
      <w:r w:rsidRPr="00942C51">
        <w:rPr>
          <w:spacing w:val="-6"/>
          <w:szCs w:val="22"/>
        </w:rPr>
        <w:t xml:space="preserve"> </w:t>
      </w:r>
      <w:r w:rsidRPr="00942C51">
        <w:rPr>
          <w:spacing w:val="-1"/>
          <w:szCs w:val="22"/>
        </w:rPr>
        <w:t>rules</w:t>
      </w:r>
      <w:r w:rsidRPr="00942C51">
        <w:rPr>
          <w:spacing w:val="14"/>
          <w:position w:val="7"/>
          <w:szCs w:val="22"/>
        </w:rPr>
        <w:t xml:space="preserve"> </w:t>
      </w:r>
      <w:r w:rsidRPr="00942C51">
        <w:rPr>
          <w:szCs w:val="22"/>
        </w:rPr>
        <w:t>to</w:t>
      </w:r>
      <w:r w:rsidRPr="00942C51">
        <w:rPr>
          <w:spacing w:val="-7"/>
          <w:szCs w:val="22"/>
        </w:rPr>
        <w:t xml:space="preserve"> </w:t>
      </w:r>
      <w:bookmarkStart w:id="1" w:name="_Hlk523488788"/>
      <w:r w:rsidRPr="00942C51">
        <w:rPr>
          <w:spacing w:val="-1"/>
          <w:szCs w:val="22"/>
        </w:rPr>
        <w:t>permit Participating Commercial Mobile Service (CMS) Providers</w:t>
      </w:r>
      <w:r>
        <w:rPr>
          <w:szCs w:val="22"/>
          <w:vertAlign w:val="superscript"/>
        </w:rPr>
        <w:footnoteReference w:id="3"/>
      </w:r>
      <w:r w:rsidRPr="00942C51">
        <w:rPr>
          <w:spacing w:val="-1"/>
          <w:szCs w:val="22"/>
        </w:rPr>
        <w:t xml:space="preserve"> to participate in a test to be conducted by the</w:t>
      </w:r>
      <w:r w:rsidRPr="00942C51">
        <w:rPr>
          <w:spacing w:val="-9"/>
          <w:szCs w:val="22"/>
        </w:rPr>
        <w:t xml:space="preserve"> </w:t>
      </w:r>
      <w:r w:rsidRPr="00942C51" w:rsidR="00640762">
        <w:rPr>
          <w:spacing w:val="-9"/>
          <w:szCs w:val="22"/>
        </w:rPr>
        <w:t>Napa County Office of Emergency Services (</w:t>
      </w:r>
      <w:r w:rsidRPr="00942C51" w:rsidR="00250EC0">
        <w:rPr>
          <w:szCs w:val="22"/>
        </w:rPr>
        <w:t>Napa</w:t>
      </w:r>
      <w:r w:rsidRPr="00942C51" w:rsidR="00250EC0">
        <w:rPr>
          <w:spacing w:val="-9"/>
          <w:szCs w:val="22"/>
        </w:rPr>
        <w:t xml:space="preserve"> </w:t>
      </w:r>
      <w:r w:rsidRPr="00942C51" w:rsidR="00640762">
        <w:rPr>
          <w:spacing w:val="-9"/>
          <w:szCs w:val="22"/>
        </w:rPr>
        <w:t>OES)</w:t>
      </w:r>
      <w:r w:rsidRPr="00942C51">
        <w:rPr>
          <w:szCs w:val="22"/>
        </w:rPr>
        <w:t>.</w:t>
      </w:r>
      <w:r>
        <w:rPr>
          <w:rStyle w:val="FootnoteReference"/>
          <w:sz w:val="22"/>
          <w:szCs w:val="22"/>
        </w:rPr>
        <w:footnoteReference w:id="4"/>
      </w:r>
      <w:r w:rsidRPr="00942C51">
        <w:rPr>
          <w:szCs w:val="22"/>
        </w:rPr>
        <w:t xml:space="preserve">  This end-to-end </w:t>
      </w:r>
      <w:r w:rsidRPr="00942C51" w:rsidR="00191113">
        <w:rPr>
          <w:szCs w:val="22"/>
        </w:rPr>
        <w:t xml:space="preserve">test of </w:t>
      </w:r>
      <w:r w:rsidRPr="00942C51">
        <w:rPr>
          <w:szCs w:val="22"/>
        </w:rPr>
        <w:t>WEA</w:t>
      </w:r>
      <w:r w:rsidRPr="00942C51" w:rsidR="00191113">
        <w:rPr>
          <w:szCs w:val="22"/>
        </w:rPr>
        <w:t xml:space="preserve"> is</w:t>
      </w:r>
      <w:r w:rsidRPr="00942C51">
        <w:rPr>
          <w:szCs w:val="22"/>
        </w:rPr>
        <w:t xml:space="preserve"> scheduled for </w:t>
      </w:r>
      <w:r w:rsidRPr="00942C51" w:rsidR="00050EAB">
        <w:rPr>
          <w:szCs w:val="22"/>
        </w:rPr>
        <w:t>October 9</w:t>
      </w:r>
      <w:r w:rsidRPr="00942C51">
        <w:rPr>
          <w:szCs w:val="22"/>
        </w:rPr>
        <w:t xml:space="preserve">, 2018, </w:t>
      </w:r>
      <w:r w:rsidRPr="00942C51" w:rsidR="00FB05CA">
        <w:rPr>
          <w:szCs w:val="22"/>
        </w:rPr>
        <w:t>at 9:30 a.m. Pacific Standard Time (PST)</w:t>
      </w:r>
      <w:r w:rsidRPr="00942C51" w:rsidR="00A04880">
        <w:rPr>
          <w:szCs w:val="22"/>
        </w:rPr>
        <w:t xml:space="preserve">, </w:t>
      </w:r>
      <w:r w:rsidRPr="00942C51">
        <w:rPr>
          <w:szCs w:val="22"/>
        </w:rPr>
        <w:t xml:space="preserve">with a backup date of </w:t>
      </w:r>
      <w:r w:rsidRPr="00942C51" w:rsidR="00191113">
        <w:rPr>
          <w:szCs w:val="22"/>
        </w:rPr>
        <w:t>October 23</w:t>
      </w:r>
      <w:r w:rsidRPr="00942C51">
        <w:rPr>
          <w:szCs w:val="22"/>
        </w:rPr>
        <w:t xml:space="preserve">, 2018.  </w:t>
      </w:r>
      <w:bookmarkEnd w:id="1"/>
      <w:r w:rsidRPr="00942C51">
        <w:rPr>
          <w:szCs w:val="22"/>
        </w:rPr>
        <w:t xml:space="preserve">For the reasons discussed below, we grant the </w:t>
      </w:r>
      <w:r w:rsidRPr="00942C51" w:rsidR="00333B0B">
        <w:rPr>
          <w:szCs w:val="22"/>
        </w:rPr>
        <w:t xml:space="preserve">Napa </w:t>
      </w:r>
      <w:r w:rsidRPr="00942C51" w:rsidR="00050EAB">
        <w:rPr>
          <w:szCs w:val="22"/>
        </w:rPr>
        <w:t>OES</w:t>
      </w:r>
      <w:r w:rsidRPr="00942C51">
        <w:rPr>
          <w:szCs w:val="22"/>
        </w:rPr>
        <w:t xml:space="preserve"> request, subject to certain conditions.</w:t>
      </w:r>
    </w:p>
    <w:p w:rsidR="005332DA" w:rsidRPr="00942C51" w:rsidP="005332DA">
      <w:pPr>
        <w:pStyle w:val="Heading1"/>
        <w:rPr>
          <w:rFonts w:ascii="Times New Roman" w:hAnsi="Times New Roman"/>
          <w:szCs w:val="22"/>
        </w:rPr>
      </w:pPr>
      <w:r w:rsidRPr="00942C51">
        <w:rPr>
          <w:rFonts w:ascii="Times New Roman" w:hAnsi="Times New Roman"/>
          <w:szCs w:val="22"/>
        </w:rPr>
        <w:t>BACKGROUND</w:t>
      </w:r>
    </w:p>
    <w:p w:rsidR="00CC57AB" w:rsidRPr="00942C51" w:rsidP="00CC57AB">
      <w:pPr>
        <w:pStyle w:val="ParaNum"/>
        <w:numPr>
          <w:ilvl w:val="0"/>
          <w:numId w:val="10"/>
        </w:numPr>
        <w:tabs>
          <w:tab w:val="clear" w:pos="1080"/>
          <w:tab w:val="num" w:pos="1440"/>
        </w:tabs>
        <w:rPr>
          <w:szCs w:val="22"/>
        </w:rPr>
      </w:pPr>
      <w:bookmarkStart w:id="2" w:name="_Ref434933436"/>
      <w:r w:rsidRPr="00942C51">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szCs w:val="22"/>
          <w:vertAlign w:val="superscript"/>
        </w:rPr>
        <w:footnoteReference w:id="5"/>
      </w:r>
      <w:r w:rsidRPr="00942C51">
        <w:rPr>
          <w:szCs w:val="22"/>
        </w:rPr>
        <w:t xml:space="preserve">  The Commission’s rules prohibit the use of the WEA Attention Signal except during actual emergencies, authorized tests, and certain public service announcements.</w:t>
      </w:r>
      <w:r>
        <w:rPr>
          <w:szCs w:val="22"/>
          <w:vertAlign w:val="superscript"/>
        </w:rPr>
        <w:footnoteReference w:id="6"/>
      </w:r>
      <w:r w:rsidRPr="00942C51">
        <w:rPr>
          <w:szCs w:val="22"/>
        </w:rPr>
        <w:t xml:space="preserve">  Additionally, the Commission’s rules allow testing of WEA functionality only in limited circumstances that currently do not include end-to-end WEA tests to the </w:t>
      </w:r>
      <w:r w:rsidRPr="00942C51">
        <w:rPr>
          <w:szCs w:val="22"/>
        </w:rPr>
        <w:t>public.</w:t>
      </w:r>
      <w:r>
        <w:rPr>
          <w:szCs w:val="22"/>
          <w:vertAlign w:val="superscript"/>
        </w:rPr>
        <w:footnoteReference w:id="7"/>
      </w:r>
      <w:r w:rsidRPr="00942C51">
        <w:rPr>
          <w:szCs w:val="22"/>
        </w:rPr>
        <w:t xml:space="preserve">  On November 1, 2016, the Commission adopted a </w:t>
      </w:r>
      <w:r w:rsidRPr="00942C51">
        <w:rPr>
          <w:i/>
          <w:szCs w:val="22"/>
        </w:rPr>
        <w:t>Report and Order</w:t>
      </w:r>
      <w:r w:rsidRPr="00942C51">
        <w:rPr>
          <w:szCs w:val="22"/>
        </w:rPr>
        <w:t xml:space="preserve"> that amends the WEA testing rules to permit emergency managers to conduct end-to-end WEA tests to the public, to assess how WEA is working within their jurisdictions.</w:t>
      </w:r>
      <w:r>
        <w:rPr>
          <w:szCs w:val="22"/>
          <w:vertAlign w:val="superscript"/>
        </w:rPr>
        <w:footnoteReference w:id="8"/>
      </w:r>
      <w:r w:rsidRPr="00942C51">
        <w:rPr>
          <w:szCs w:val="22"/>
        </w:rPr>
        <w:t xml:space="preserve">  The rules allowing such tests will not be effective until May 1, 2019.</w:t>
      </w:r>
      <w:r>
        <w:rPr>
          <w:szCs w:val="22"/>
          <w:vertAlign w:val="superscript"/>
        </w:rPr>
        <w:footnoteReference w:id="9"/>
      </w:r>
    </w:p>
    <w:p w:rsidR="00191113" w:rsidRPr="00942C51" w:rsidP="00954A2F">
      <w:pPr>
        <w:pStyle w:val="ParaNum"/>
        <w:tabs>
          <w:tab w:val="clear" w:pos="1080"/>
          <w:tab w:val="num" w:pos="1440"/>
        </w:tabs>
        <w:rPr>
          <w:color w:val="010101"/>
          <w:szCs w:val="22"/>
        </w:rPr>
      </w:pPr>
      <w:bookmarkEnd w:id="2"/>
      <w:r w:rsidRPr="00942C51">
        <w:rPr>
          <w:szCs w:val="22"/>
        </w:rPr>
        <w:t xml:space="preserve">The </w:t>
      </w:r>
      <w:r w:rsidRPr="00942C51" w:rsidR="006267AA">
        <w:rPr>
          <w:szCs w:val="22"/>
        </w:rPr>
        <w:t xml:space="preserve">Amended </w:t>
      </w:r>
      <w:r w:rsidRPr="00942C51" w:rsidR="00250EC0">
        <w:rPr>
          <w:szCs w:val="22"/>
        </w:rPr>
        <w:t xml:space="preserve">Napa </w:t>
      </w:r>
      <w:r w:rsidRPr="00942C51" w:rsidR="005337A3">
        <w:rPr>
          <w:szCs w:val="22"/>
        </w:rPr>
        <w:t>OES</w:t>
      </w:r>
      <w:r w:rsidRPr="00942C51">
        <w:rPr>
          <w:szCs w:val="22"/>
        </w:rPr>
        <w:t xml:space="preserve"> Letter requests a</w:t>
      </w:r>
      <w:r w:rsidRPr="00942C51">
        <w:rPr>
          <w:spacing w:val="1"/>
          <w:szCs w:val="22"/>
        </w:rPr>
        <w:t xml:space="preserve"> </w:t>
      </w:r>
      <w:r w:rsidRPr="00942C51">
        <w:rPr>
          <w:szCs w:val="22"/>
        </w:rPr>
        <w:t>waiver</w:t>
      </w:r>
      <w:r w:rsidRPr="00942C51">
        <w:rPr>
          <w:spacing w:val="2"/>
          <w:szCs w:val="22"/>
        </w:rPr>
        <w:t xml:space="preserve"> of the Commission’s rules to allow</w:t>
      </w:r>
      <w:r w:rsidRPr="00942C51">
        <w:rPr>
          <w:color w:val="010101"/>
          <w:szCs w:val="22"/>
        </w:rPr>
        <w:t xml:space="preserve"> </w:t>
      </w:r>
      <w:r w:rsidRPr="00942C51">
        <w:rPr>
          <w:spacing w:val="2"/>
          <w:szCs w:val="22"/>
        </w:rPr>
        <w:t xml:space="preserve">Participating CMS Providers </w:t>
      </w:r>
      <w:r w:rsidRPr="00942C51">
        <w:rPr>
          <w:szCs w:val="22"/>
        </w:rPr>
        <w:t xml:space="preserve">to participate in a WEA test </w:t>
      </w:r>
      <w:r w:rsidRPr="00942C51" w:rsidR="005337A3">
        <w:rPr>
          <w:szCs w:val="22"/>
        </w:rPr>
        <w:t>at 9</w:t>
      </w:r>
      <w:r w:rsidRPr="00942C51">
        <w:rPr>
          <w:szCs w:val="22"/>
        </w:rPr>
        <w:t>:</w:t>
      </w:r>
      <w:r w:rsidRPr="00942C51" w:rsidR="005337A3">
        <w:rPr>
          <w:szCs w:val="22"/>
        </w:rPr>
        <w:t>3</w:t>
      </w:r>
      <w:r w:rsidRPr="00942C51">
        <w:rPr>
          <w:szCs w:val="22"/>
        </w:rPr>
        <w:t xml:space="preserve">0 </w:t>
      </w:r>
      <w:r w:rsidRPr="00942C51" w:rsidR="005337A3">
        <w:rPr>
          <w:szCs w:val="22"/>
        </w:rPr>
        <w:t>a.m.</w:t>
      </w:r>
      <w:r w:rsidRPr="00942C51">
        <w:rPr>
          <w:szCs w:val="22"/>
        </w:rPr>
        <w:t xml:space="preserve"> PST</w:t>
      </w:r>
      <w:r w:rsidRPr="00942C51">
        <w:rPr>
          <w:szCs w:val="22"/>
        </w:rPr>
        <w:t xml:space="preserve">, on </w:t>
      </w:r>
      <w:r w:rsidRPr="00942C51" w:rsidR="005337A3">
        <w:rPr>
          <w:szCs w:val="22"/>
        </w:rPr>
        <w:t>October 9</w:t>
      </w:r>
      <w:r w:rsidRPr="00942C51">
        <w:rPr>
          <w:szCs w:val="22"/>
        </w:rPr>
        <w:t xml:space="preserve">, 2018, with a backup date of </w:t>
      </w:r>
      <w:r w:rsidRPr="00942C51" w:rsidR="0060672D">
        <w:rPr>
          <w:szCs w:val="22"/>
        </w:rPr>
        <w:t xml:space="preserve">October </w:t>
      </w:r>
      <w:r w:rsidRPr="00942C51">
        <w:rPr>
          <w:szCs w:val="22"/>
        </w:rPr>
        <w:t>23</w:t>
      </w:r>
      <w:r w:rsidRPr="00942C51">
        <w:rPr>
          <w:szCs w:val="22"/>
        </w:rPr>
        <w:t>, 2018.</w:t>
      </w:r>
      <w:r>
        <w:rPr>
          <w:rStyle w:val="FootnoteReference"/>
          <w:sz w:val="22"/>
          <w:szCs w:val="22"/>
        </w:rPr>
        <w:footnoteReference w:id="10"/>
      </w:r>
      <w:r w:rsidRPr="00942C51">
        <w:rPr>
          <w:szCs w:val="22"/>
        </w:rPr>
        <w:t xml:space="preserve">  </w:t>
      </w:r>
      <w:r w:rsidRPr="00942C51">
        <w:rPr>
          <w:szCs w:val="22"/>
        </w:rPr>
        <w:t xml:space="preserve">The Amended </w:t>
      </w:r>
      <w:r w:rsidRPr="00942C51" w:rsidR="00250EC0">
        <w:rPr>
          <w:szCs w:val="22"/>
        </w:rPr>
        <w:t xml:space="preserve">Napa </w:t>
      </w:r>
      <w:r w:rsidRPr="00942C51">
        <w:rPr>
          <w:szCs w:val="22"/>
        </w:rPr>
        <w:t>OES Letter notes that N</w:t>
      </w:r>
      <w:r w:rsidRPr="00942C51">
        <w:rPr>
          <w:color w:val="010101"/>
          <w:szCs w:val="22"/>
        </w:rPr>
        <w:t>apa County was devastated by wildfire in October of 2017, is in the peak of wildfire season</w:t>
      </w:r>
      <w:r w:rsidRPr="00942C51" w:rsidR="005500A1">
        <w:rPr>
          <w:color w:val="010101"/>
          <w:szCs w:val="22"/>
        </w:rPr>
        <w:t>,</w:t>
      </w:r>
      <w:r w:rsidRPr="00942C51">
        <w:rPr>
          <w:color w:val="010101"/>
          <w:szCs w:val="22"/>
        </w:rPr>
        <w:t xml:space="preserve"> and </w:t>
      </w:r>
      <w:r w:rsidRPr="00942C51" w:rsidR="005500A1">
        <w:rPr>
          <w:color w:val="010101"/>
          <w:szCs w:val="22"/>
        </w:rPr>
        <w:t xml:space="preserve">that neighboring counties </w:t>
      </w:r>
      <w:r w:rsidRPr="00942C51">
        <w:rPr>
          <w:color w:val="010101"/>
          <w:szCs w:val="22"/>
        </w:rPr>
        <w:t xml:space="preserve">have </w:t>
      </w:r>
      <w:r w:rsidRPr="00942C51" w:rsidR="005500A1">
        <w:rPr>
          <w:color w:val="010101"/>
          <w:szCs w:val="22"/>
        </w:rPr>
        <w:t xml:space="preserve">already </w:t>
      </w:r>
      <w:r w:rsidRPr="00942C51">
        <w:rPr>
          <w:color w:val="010101"/>
          <w:szCs w:val="22"/>
        </w:rPr>
        <w:t>experienced devastating fires.</w:t>
      </w:r>
      <w:r>
        <w:rPr>
          <w:rStyle w:val="FootnoteReference"/>
          <w:sz w:val="22"/>
          <w:szCs w:val="22"/>
        </w:rPr>
        <w:footnoteReference w:id="11"/>
      </w:r>
      <w:r w:rsidRPr="00942C51" w:rsidR="005500A1">
        <w:rPr>
          <w:color w:val="010101"/>
          <w:szCs w:val="22"/>
        </w:rPr>
        <w:t xml:space="preserve"> </w:t>
      </w:r>
      <w:r w:rsidRPr="00942C51">
        <w:rPr>
          <w:color w:val="010101"/>
          <w:szCs w:val="22"/>
        </w:rPr>
        <w:t xml:space="preserve"> </w:t>
      </w:r>
      <w:r w:rsidRPr="00942C51" w:rsidR="005500A1">
        <w:rPr>
          <w:color w:val="010101"/>
          <w:szCs w:val="22"/>
        </w:rPr>
        <w:t xml:space="preserve">According to the Amended </w:t>
      </w:r>
      <w:r w:rsidRPr="00942C51" w:rsidR="00333B0B">
        <w:rPr>
          <w:color w:val="010101"/>
          <w:szCs w:val="22"/>
        </w:rPr>
        <w:t xml:space="preserve">Napa </w:t>
      </w:r>
      <w:r w:rsidRPr="00942C51" w:rsidR="005500A1">
        <w:rPr>
          <w:color w:val="010101"/>
          <w:szCs w:val="22"/>
        </w:rPr>
        <w:t>OES Letter, “t</w:t>
      </w:r>
      <w:r w:rsidRPr="00942C51">
        <w:rPr>
          <w:color w:val="010101"/>
          <w:szCs w:val="22"/>
        </w:rPr>
        <w:t>he purpose of conducting the test at this time is to ensure that emergency management officials are able to test and validate its IPAWS origination capabilities and the participant’s abilities to disseminate emergency messages to the public.</w:t>
      </w:r>
      <w:r w:rsidRPr="00942C51" w:rsidR="005500A1">
        <w:rPr>
          <w:color w:val="010101"/>
          <w:szCs w:val="22"/>
        </w:rPr>
        <w:t>”</w:t>
      </w:r>
      <w:r>
        <w:rPr>
          <w:rStyle w:val="FootnoteReference"/>
          <w:sz w:val="22"/>
          <w:szCs w:val="22"/>
        </w:rPr>
        <w:footnoteReference w:id="12"/>
      </w:r>
      <w:r w:rsidRPr="00942C51" w:rsidR="00681200">
        <w:rPr>
          <w:color w:val="010101"/>
          <w:szCs w:val="22"/>
        </w:rPr>
        <w:t xml:space="preserve"> </w:t>
      </w:r>
      <w:r w:rsidRPr="00942C51">
        <w:rPr>
          <w:color w:val="010101"/>
          <w:szCs w:val="22"/>
        </w:rPr>
        <w:t xml:space="preserve"> </w:t>
      </w:r>
      <w:r w:rsidRPr="00942C51" w:rsidR="005500A1">
        <w:rPr>
          <w:color w:val="010101"/>
          <w:szCs w:val="22"/>
        </w:rPr>
        <w:t xml:space="preserve">The Amended </w:t>
      </w:r>
      <w:r w:rsidRPr="00942C51" w:rsidR="00250EC0">
        <w:rPr>
          <w:color w:val="010101"/>
          <w:szCs w:val="22"/>
        </w:rPr>
        <w:t xml:space="preserve">Napa </w:t>
      </w:r>
      <w:r w:rsidRPr="00942C51" w:rsidR="005500A1">
        <w:rPr>
          <w:color w:val="010101"/>
          <w:szCs w:val="22"/>
        </w:rPr>
        <w:t>OES Letter asserts that</w:t>
      </w:r>
      <w:r w:rsidRPr="00942C51" w:rsidR="00CF43D5">
        <w:rPr>
          <w:color w:val="010101"/>
          <w:szCs w:val="22"/>
        </w:rPr>
        <w:t xml:space="preserve"> because of th</w:t>
      </w:r>
      <w:r w:rsidRPr="00942C51" w:rsidR="00A16D57">
        <w:rPr>
          <w:color w:val="010101"/>
          <w:szCs w:val="22"/>
        </w:rPr>
        <w:t>ese factors</w:t>
      </w:r>
      <w:r w:rsidRPr="00942C51" w:rsidR="005500A1">
        <w:rPr>
          <w:color w:val="010101"/>
          <w:szCs w:val="22"/>
        </w:rPr>
        <w:t>, “</w:t>
      </w:r>
      <w:r w:rsidRPr="00942C51">
        <w:rPr>
          <w:color w:val="010101"/>
          <w:szCs w:val="22"/>
        </w:rPr>
        <w:t>it is imperative to test the system now rather than wait until May 2019 when the FCC’s WEA end-to-end testing rules become effective.</w:t>
      </w:r>
      <w:r w:rsidRPr="00942C51" w:rsidR="005500A1">
        <w:rPr>
          <w:color w:val="010101"/>
          <w:szCs w:val="22"/>
        </w:rPr>
        <w:t>”</w:t>
      </w:r>
      <w:r w:rsidRPr="00942C51" w:rsidR="005500A1">
        <w:rPr>
          <w:rStyle w:val="FootnoteReference"/>
          <w:sz w:val="22"/>
          <w:szCs w:val="22"/>
        </w:rPr>
        <w:t xml:space="preserve"> </w:t>
      </w:r>
      <w:r>
        <w:rPr>
          <w:rStyle w:val="FootnoteReference"/>
          <w:sz w:val="22"/>
          <w:szCs w:val="22"/>
        </w:rPr>
        <w:footnoteReference w:id="13"/>
      </w:r>
    </w:p>
    <w:p w:rsidR="005332DA" w:rsidRPr="00942C51" w:rsidP="00954A2F">
      <w:pPr>
        <w:pStyle w:val="ParaNum"/>
        <w:tabs>
          <w:tab w:val="clear" w:pos="1080"/>
          <w:tab w:val="num" w:pos="1440"/>
        </w:tabs>
        <w:rPr>
          <w:szCs w:val="22"/>
        </w:rPr>
      </w:pPr>
      <w:r w:rsidRPr="00942C51">
        <w:rPr>
          <w:szCs w:val="22"/>
        </w:rPr>
        <w:t xml:space="preserve">The Napa </w:t>
      </w:r>
      <w:r w:rsidRPr="00942C51" w:rsidR="002F52F3">
        <w:rPr>
          <w:szCs w:val="22"/>
        </w:rPr>
        <w:t>OES</w:t>
      </w:r>
      <w:r w:rsidRPr="00942C51" w:rsidR="000D126B">
        <w:rPr>
          <w:szCs w:val="22"/>
        </w:rPr>
        <w:t xml:space="preserve"> WEA test on </w:t>
      </w:r>
      <w:r w:rsidRPr="00942C51" w:rsidR="002F52F3">
        <w:rPr>
          <w:szCs w:val="22"/>
        </w:rPr>
        <w:t>October 9</w:t>
      </w:r>
      <w:r w:rsidRPr="00942C51" w:rsidR="000D126B">
        <w:rPr>
          <w:szCs w:val="22"/>
        </w:rPr>
        <w:t xml:space="preserve">, would target </w:t>
      </w:r>
      <w:r w:rsidRPr="00942C51" w:rsidR="0060672D">
        <w:rPr>
          <w:szCs w:val="22"/>
        </w:rPr>
        <w:t>the entire area of Napa County</w:t>
      </w:r>
      <w:r w:rsidRPr="00942C51" w:rsidR="000D126B">
        <w:rPr>
          <w:szCs w:val="22"/>
        </w:rPr>
        <w:t>.</w:t>
      </w:r>
      <w:r>
        <w:rPr>
          <w:rStyle w:val="FootnoteReference"/>
          <w:sz w:val="22"/>
          <w:szCs w:val="22"/>
        </w:rPr>
        <w:footnoteReference w:id="14"/>
      </w:r>
      <w:r w:rsidRPr="00942C51" w:rsidR="000D126B">
        <w:rPr>
          <w:szCs w:val="22"/>
        </w:rPr>
        <w:t xml:space="preserve">  The proposed WEA test message to be deliver</w:t>
      </w:r>
      <w:r w:rsidRPr="00942C51" w:rsidR="00954A2F">
        <w:rPr>
          <w:szCs w:val="22"/>
        </w:rPr>
        <w:t xml:space="preserve">ed to mobile devices would be: </w:t>
      </w:r>
      <w:r w:rsidRPr="00942C51" w:rsidR="0060672D">
        <w:rPr>
          <w:szCs w:val="22"/>
        </w:rPr>
        <w:t xml:space="preserve">“TEST - Napa County </w:t>
      </w:r>
      <w:r>
        <w:fldChar w:fldCharType="begin"/>
      </w:r>
      <w:r>
        <w:instrText xml:space="preserve"> HYPERLINK "http://www.napaoespsa.org" </w:instrText>
      </w:r>
      <w:r>
        <w:fldChar w:fldCharType="separate"/>
      </w:r>
      <w:r w:rsidRPr="00942C51" w:rsidR="00DB38CB">
        <w:rPr>
          <w:rStyle w:val="Hyperlink"/>
          <w:szCs w:val="22"/>
        </w:rPr>
        <w:t>www.napaoespsa.org</w:t>
      </w:r>
      <w:r>
        <w:fldChar w:fldCharType="end"/>
      </w:r>
      <w:r w:rsidRPr="00942C51" w:rsidR="00DB38CB">
        <w:rPr>
          <w:szCs w:val="22"/>
        </w:rPr>
        <w:t xml:space="preserve"> </w:t>
      </w:r>
      <w:r w:rsidRPr="00942C51" w:rsidR="0060672D">
        <w:rPr>
          <w:szCs w:val="22"/>
        </w:rPr>
        <w:t>to provide feedback. No other action needed.”</w:t>
      </w:r>
      <w:r>
        <w:rPr>
          <w:rStyle w:val="FootnoteReference"/>
          <w:sz w:val="22"/>
          <w:szCs w:val="22"/>
        </w:rPr>
        <w:footnoteReference w:id="15"/>
      </w:r>
      <w:r w:rsidRPr="00942C51" w:rsidR="000D126B">
        <w:rPr>
          <w:szCs w:val="22"/>
        </w:rPr>
        <w:t xml:space="preserve">  The</w:t>
      </w:r>
      <w:r w:rsidRPr="00942C51" w:rsidR="0060672D">
        <w:rPr>
          <w:szCs w:val="22"/>
        </w:rPr>
        <w:t xml:space="preserve"> </w:t>
      </w:r>
      <w:r w:rsidRPr="00942C51">
        <w:rPr>
          <w:szCs w:val="22"/>
        </w:rPr>
        <w:t xml:space="preserve">Napa </w:t>
      </w:r>
      <w:r w:rsidRPr="00942C51" w:rsidR="0060672D">
        <w:rPr>
          <w:szCs w:val="22"/>
        </w:rPr>
        <w:t>OES</w:t>
      </w:r>
      <w:r w:rsidRPr="00942C51" w:rsidR="000D126B">
        <w:rPr>
          <w:szCs w:val="22"/>
        </w:rPr>
        <w:t xml:space="preserve"> does not </w:t>
      </w:r>
      <w:bookmarkStart w:id="3" w:name="_Hlk525728115"/>
      <w:r w:rsidRPr="00942C51" w:rsidR="000D126B">
        <w:rPr>
          <w:szCs w:val="22"/>
        </w:rPr>
        <w:t>intend this test to substitute for other scheduled tests.</w:t>
      </w:r>
      <w:r>
        <w:rPr>
          <w:rStyle w:val="FootnoteReference"/>
          <w:szCs w:val="22"/>
        </w:rPr>
        <w:footnoteReference w:id="16"/>
      </w:r>
    </w:p>
    <w:p w:rsidR="005332DA" w:rsidRPr="00942C51" w:rsidP="009B4315">
      <w:pPr>
        <w:pStyle w:val="ParaNum"/>
        <w:widowControl/>
        <w:numPr>
          <w:ilvl w:val="0"/>
          <w:numId w:val="10"/>
        </w:numPr>
        <w:tabs>
          <w:tab w:val="clear" w:pos="1080"/>
          <w:tab w:val="num" w:pos="1440"/>
        </w:tabs>
        <w:rPr>
          <w:szCs w:val="22"/>
        </w:rPr>
      </w:pPr>
      <w:bookmarkEnd w:id="3"/>
      <w:r w:rsidRPr="00942C51">
        <w:rPr>
          <w:szCs w:val="22"/>
        </w:rPr>
        <w:t>T</w:t>
      </w:r>
      <w:r w:rsidRPr="00942C51" w:rsidR="000D126B">
        <w:rPr>
          <w:szCs w:val="22"/>
        </w:rPr>
        <w:t xml:space="preserve">he </w:t>
      </w:r>
      <w:r w:rsidRPr="00942C51" w:rsidR="00B734E5">
        <w:rPr>
          <w:szCs w:val="22"/>
        </w:rPr>
        <w:t xml:space="preserve">Amended </w:t>
      </w:r>
      <w:r w:rsidRPr="00942C51" w:rsidR="00250EC0">
        <w:rPr>
          <w:szCs w:val="22"/>
        </w:rPr>
        <w:t xml:space="preserve">Napa </w:t>
      </w:r>
      <w:r w:rsidRPr="00942C51" w:rsidR="00863E9D">
        <w:rPr>
          <w:szCs w:val="22"/>
        </w:rPr>
        <w:t>OES</w:t>
      </w:r>
      <w:r w:rsidRPr="00942C51" w:rsidR="000D126B">
        <w:rPr>
          <w:szCs w:val="22"/>
        </w:rPr>
        <w:t xml:space="preserve"> Letter</w:t>
      </w:r>
      <w:r w:rsidRPr="00942C51">
        <w:rPr>
          <w:szCs w:val="22"/>
        </w:rPr>
        <w:t xml:space="preserve"> indicates that</w:t>
      </w:r>
      <w:r w:rsidRPr="00942C51" w:rsidR="000D126B">
        <w:rPr>
          <w:szCs w:val="22"/>
        </w:rPr>
        <w:t xml:space="preserve"> </w:t>
      </w:r>
      <w:r w:rsidRPr="00942C51" w:rsidR="00333B0B">
        <w:rPr>
          <w:szCs w:val="22"/>
        </w:rPr>
        <w:t xml:space="preserve">it </w:t>
      </w:r>
      <w:r w:rsidRPr="00942C51">
        <w:rPr>
          <w:szCs w:val="22"/>
        </w:rPr>
        <w:t xml:space="preserve">has notified </w:t>
      </w:r>
      <w:r w:rsidRPr="00942C51" w:rsidR="000D126B">
        <w:rPr>
          <w:szCs w:val="22"/>
        </w:rPr>
        <w:t xml:space="preserve">the relevant </w:t>
      </w:r>
      <w:bookmarkStart w:id="4" w:name="_Hlk525729257"/>
      <w:r w:rsidRPr="00942C51" w:rsidR="000D126B">
        <w:rPr>
          <w:szCs w:val="22"/>
        </w:rPr>
        <w:t xml:space="preserve">Participating CMS </w:t>
      </w:r>
      <w:r w:rsidRPr="00942C51" w:rsidR="000B0239">
        <w:rPr>
          <w:szCs w:val="22"/>
        </w:rPr>
        <w:t>P</w:t>
      </w:r>
      <w:r w:rsidRPr="00942C51" w:rsidR="000D126B">
        <w:rPr>
          <w:szCs w:val="22"/>
        </w:rPr>
        <w:t>rovider</w:t>
      </w:r>
      <w:r w:rsidRPr="00942C51" w:rsidR="00513912">
        <w:rPr>
          <w:szCs w:val="22"/>
        </w:rPr>
        <w:t>s</w:t>
      </w:r>
      <w:r w:rsidRPr="00942C51">
        <w:rPr>
          <w:szCs w:val="22"/>
        </w:rPr>
        <w:t xml:space="preserve">, </w:t>
      </w:r>
      <w:r w:rsidRPr="00942C51" w:rsidR="000D126B">
        <w:rPr>
          <w:szCs w:val="22"/>
        </w:rPr>
        <w:t xml:space="preserve">and </w:t>
      </w:r>
      <w:r w:rsidRPr="00942C51">
        <w:rPr>
          <w:szCs w:val="22"/>
        </w:rPr>
        <w:t>will inform all emergency response agencies operating within and adjacent to Napa County, including Law Enforceme</w:t>
      </w:r>
      <w:r w:rsidRPr="00942C51" w:rsidR="00513912">
        <w:rPr>
          <w:szCs w:val="22"/>
        </w:rPr>
        <w:t>nt, Fire/EMS</w:t>
      </w:r>
      <w:r w:rsidRPr="00942C51">
        <w:rPr>
          <w:szCs w:val="22"/>
        </w:rPr>
        <w:t xml:space="preserve">, and 911 Public Safety Answering Points (PSAPS), to ensure </w:t>
      </w:r>
      <w:r w:rsidRPr="00942C51" w:rsidR="00513912">
        <w:rPr>
          <w:szCs w:val="22"/>
        </w:rPr>
        <w:t xml:space="preserve">that </w:t>
      </w:r>
      <w:r w:rsidRPr="00942C51">
        <w:rPr>
          <w:szCs w:val="22"/>
        </w:rPr>
        <w:t>they are aware of the test and can confirm this to the public</w:t>
      </w:r>
      <w:bookmarkEnd w:id="4"/>
      <w:r w:rsidRPr="00942C51">
        <w:rPr>
          <w:szCs w:val="22"/>
        </w:rPr>
        <w:t>.</w:t>
      </w:r>
      <w:r>
        <w:rPr>
          <w:rStyle w:val="FootnoteReference"/>
          <w:sz w:val="22"/>
          <w:szCs w:val="22"/>
        </w:rPr>
        <w:footnoteReference w:id="17"/>
      </w:r>
      <w:r w:rsidRPr="00942C51" w:rsidR="000D126B">
        <w:rPr>
          <w:szCs w:val="22"/>
        </w:rPr>
        <w:t xml:space="preserve">  The </w:t>
      </w:r>
      <w:r w:rsidRPr="00942C51" w:rsidR="00513912">
        <w:rPr>
          <w:szCs w:val="22"/>
        </w:rPr>
        <w:t xml:space="preserve">Amended </w:t>
      </w:r>
      <w:r w:rsidRPr="00942C51" w:rsidR="00250EC0">
        <w:rPr>
          <w:szCs w:val="22"/>
        </w:rPr>
        <w:t xml:space="preserve">Napa </w:t>
      </w:r>
      <w:r w:rsidRPr="00942C51" w:rsidR="00513912">
        <w:rPr>
          <w:szCs w:val="22"/>
        </w:rPr>
        <w:t>OES</w:t>
      </w:r>
      <w:r w:rsidRPr="00942C51" w:rsidR="000D126B">
        <w:rPr>
          <w:szCs w:val="22"/>
        </w:rPr>
        <w:t xml:space="preserve"> Letter </w:t>
      </w:r>
      <w:bookmarkStart w:id="5" w:name="_Hlk523327559"/>
      <w:r w:rsidRPr="00942C51" w:rsidR="000D126B">
        <w:rPr>
          <w:szCs w:val="22"/>
        </w:rPr>
        <w:t xml:space="preserve">describes an extensive public outreach </w:t>
      </w:r>
      <w:r w:rsidRPr="00942C51" w:rsidR="005369DC">
        <w:rPr>
          <w:szCs w:val="22"/>
        </w:rPr>
        <w:t>plan</w:t>
      </w:r>
      <w:r w:rsidRPr="00942C51" w:rsidR="006B7FB6">
        <w:rPr>
          <w:szCs w:val="22"/>
        </w:rPr>
        <w:t xml:space="preserve"> </w:t>
      </w:r>
      <w:r w:rsidRPr="00942C51" w:rsidR="00B734E5">
        <w:rPr>
          <w:szCs w:val="22"/>
        </w:rPr>
        <w:t xml:space="preserve">that </w:t>
      </w:r>
      <w:r w:rsidRPr="00942C51" w:rsidR="006B7FB6">
        <w:rPr>
          <w:szCs w:val="22"/>
        </w:rPr>
        <w:t xml:space="preserve">will include </w:t>
      </w:r>
      <w:r w:rsidRPr="00942C51" w:rsidR="000B0239">
        <w:rPr>
          <w:szCs w:val="22"/>
        </w:rPr>
        <w:t xml:space="preserve">coordination with the public information officers of the affected local jurisdictions, local school districts and colleges, </w:t>
      </w:r>
      <w:r w:rsidRPr="00942C51" w:rsidR="006B7FB6">
        <w:rPr>
          <w:szCs w:val="22"/>
        </w:rPr>
        <w:t xml:space="preserve">press releases, public service announcements, public messages, websites and </w:t>
      </w:r>
      <w:r w:rsidRPr="00942C51" w:rsidR="000B0239">
        <w:rPr>
          <w:szCs w:val="22"/>
        </w:rPr>
        <w:t xml:space="preserve">a </w:t>
      </w:r>
      <w:r w:rsidRPr="00942C51" w:rsidR="006B7FB6">
        <w:rPr>
          <w:szCs w:val="22"/>
        </w:rPr>
        <w:t>social media campaign</w:t>
      </w:r>
      <w:r w:rsidRPr="00942C51" w:rsidR="005369DC">
        <w:rPr>
          <w:szCs w:val="22"/>
        </w:rPr>
        <w:t>.</w:t>
      </w:r>
      <w:r>
        <w:rPr>
          <w:rStyle w:val="FootnoteReference"/>
          <w:sz w:val="22"/>
          <w:szCs w:val="22"/>
        </w:rPr>
        <w:footnoteReference w:id="18"/>
      </w:r>
      <w:r w:rsidRPr="00942C51" w:rsidR="006B7FB6">
        <w:rPr>
          <w:szCs w:val="22"/>
        </w:rPr>
        <w:t xml:space="preserve"> </w:t>
      </w:r>
      <w:r w:rsidRPr="00942C51" w:rsidR="00681200">
        <w:rPr>
          <w:szCs w:val="22"/>
        </w:rPr>
        <w:t xml:space="preserve"> </w:t>
      </w:r>
      <w:r w:rsidRPr="00942C51" w:rsidR="005369DC">
        <w:rPr>
          <w:szCs w:val="22"/>
        </w:rPr>
        <w:t xml:space="preserve">The Amended </w:t>
      </w:r>
      <w:r w:rsidRPr="00942C51" w:rsidR="00250EC0">
        <w:rPr>
          <w:szCs w:val="22"/>
        </w:rPr>
        <w:t xml:space="preserve">Napa </w:t>
      </w:r>
      <w:r w:rsidRPr="00942C51" w:rsidR="005369DC">
        <w:rPr>
          <w:szCs w:val="22"/>
        </w:rPr>
        <w:t xml:space="preserve">OES </w:t>
      </w:r>
      <w:r w:rsidRPr="00942C51" w:rsidR="005369DC">
        <w:rPr>
          <w:szCs w:val="22"/>
        </w:rPr>
        <w:t xml:space="preserve">Letter </w:t>
      </w:r>
      <w:r w:rsidRPr="00942C51" w:rsidR="00250EC0">
        <w:rPr>
          <w:szCs w:val="22"/>
        </w:rPr>
        <w:t xml:space="preserve">also </w:t>
      </w:r>
      <w:r w:rsidRPr="00942C51" w:rsidR="005369DC">
        <w:rPr>
          <w:szCs w:val="22"/>
        </w:rPr>
        <w:t xml:space="preserve">notes that the </w:t>
      </w:r>
      <w:r w:rsidRPr="00942C51" w:rsidR="006B7FB6">
        <w:rPr>
          <w:szCs w:val="22"/>
        </w:rPr>
        <w:t>target</w:t>
      </w:r>
      <w:r w:rsidRPr="00942C51" w:rsidR="00A04880">
        <w:rPr>
          <w:szCs w:val="22"/>
        </w:rPr>
        <w:t xml:space="preserve"> audience </w:t>
      </w:r>
      <w:r w:rsidRPr="00942C51" w:rsidR="005369DC">
        <w:rPr>
          <w:szCs w:val="22"/>
        </w:rPr>
        <w:t xml:space="preserve">will be </w:t>
      </w:r>
      <w:r w:rsidRPr="00942C51" w:rsidR="00B734E5">
        <w:rPr>
          <w:szCs w:val="22"/>
        </w:rPr>
        <w:t>those in Napa County</w:t>
      </w:r>
      <w:r w:rsidRPr="00942C51" w:rsidR="006B7FB6">
        <w:rPr>
          <w:szCs w:val="22"/>
        </w:rPr>
        <w:t>, as well as surrounding counties</w:t>
      </w:r>
      <w:r w:rsidRPr="00942C51" w:rsidR="00B734E5">
        <w:rPr>
          <w:szCs w:val="22"/>
        </w:rPr>
        <w:t xml:space="preserve">, to </w:t>
      </w:r>
      <w:r w:rsidRPr="00942C51" w:rsidR="005369DC">
        <w:rPr>
          <w:szCs w:val="22"/>
        </w:rPr>
        <w:t xml:space="preserve">directly </w:t>
      </w:r>
      <w:r w:rsidRPr="00942C51" w:rsidR="006B7FB6">
        <w:rPr>
          <w:szCs w:val="22"/>
        </w:rPr>
        <w:t>inform the</w:t>
      </w:r>
      <w:r w:rsidRPr="00942C51" w:rsidR="00B734E5">
        <w:rPr>
          <w:szCs w:val="22"/>
        </w:rPr>
        <w:t>m</w:t>
      </w:r>
      <w:r w:rsidRPr="00942C51" w:rsidR="006B7FB6">
        <w:rPr>
          <w:szCs w:val="22"/>
        </w:rPr>
        <w:t xml:space="preserve"> </w:t>
      </w:r>
      <w:r w:rsidRPr="00942C51" w:rsidR="000B0239">
        <w:rPr>
          <w:szCs w:val="22"/>
        </w:rPr>
        <w:t xml:space="preserve">of the </w:t>
      </w:r>
      <w:r w:rsidRPr="00942C51" w:rsidR="006B7FB6">
        <w:rPr>
          <w:szCs w:val="22"/>
        </w:rPr>
        <w:t>test</w:t>
      </w:r>
      <w:r w:rsidRPr="00942C51" w:rsidR="000B0239">
        <w:rPr>
          <w:szCs w:val="22"/>
        </w:rPr>
        <w:t xml:space="preserve"> </w:t>
      </w:r>
      <w:r w:rsidRPr="00942C51" w:rsidR="005369DC">
        <w:rPr>
          <w:szCs w:val="22"/>
        </w:rPr>
        <w:t xml:space="preserve">and </w:t>
      </w:r>
      <w:r w:rsidRPr="00942C51" w:rsidR="000B0239">
        <w:rPr>
          <w:szCs w:val="22"/>
        </w:rPr>
        <w:t xml:space="preserve">that </w:t>
      </w:r>
      <w:r w:rsidRPr="00942C51" w:rsidR="006B7FB6">
        <w:rPr>
          <w:szCs w:val="22"/>
        </w:rPr>
        <w:t>no action is required.</w:t>
      </w:r>
      <w:r>
        <w:rPr>
          <w:rStyle w:val="FootnoteReference"/>
          <w:sz w:val="22"/>
          <w:szCs w:val="22"/>
        </w:rPr>
        <w:footnoteReference w:id="19"/>
      </w:r>
      <w:r w:rsidRPr="00942C51" w:rsidR="006B7FB6">
        <w:rPr>
          <w:szCs w:val="22"/>
        </w:rPr>
        <w:t xml:space="preserve"> </w:t>
      </w:r>
      <w:r w:rsidRPr="00942C51" w:rsidR="00024B1B">
        <w:rPr>
          <w:szCs w:val="22"/>
        </w:rPr>
        <w:t xml:space="preserve"> </w:t>
      </w:r>
      <w:r w:rsidRPr="00942C51" w:rsidR="000B0239">
        <w:rPr>
          <w:szCs w:val="22"/>
        </w:rPr>
        <w:t xml:space="preserve">According to the </w:t>
      </w:r>
      <w:r w:rsidRPr="00942C51" w:rsidR="00250EC0">
        <w:rPr>
          <w:szCs w:val="22"/>
        </w:rPr>
        <w:t xml:space="preserve">Napa </w:t>
      </w:r>
      <w:r w:rsidRPr="00942C51" w:rsidR="000B0239">
        <w:rPr>
          <w:szCs w:val="22"/>
        </w:rPr>
        <w:t xml:space="preserve">OES Letter, the messaging will also ensure public understanding of the need </w:t>
      </w:r>
      <w:r w:rsidRPr="00942C51" w:rsidR="00D004A1">
        <w:rPr>
          <w:szCs w:val="22"/>
        </w:rPr>
        <w:t>for</w:t>
      </w:r>
      <w:r w:rsidRPr="00942C51" w:rsidR="00BD740F">
        <w:rPr>
          <w:szCs w:val="22"/>
        </w:rPr>
        <w:t>,</w:t>
      </w:r>
      <w:r w:rsidRPr="00942C51" w:rsidR="00D004A1">
        <w:rPr>
          <w:szCs w:val="22"/>
        </w:rPr>
        <w:t xml:space="preserve"> </w:t>
      </w:r>
      <w:r w:rsidRPr="00942C51" w:rsidR="000B0239">
        <w:rPr>
          <w:szCs w:val="22"/>
        </w:rPr>
        <w:t xml:space="preserve">and value </w:t>
      </w:r>
      <w:r w:rsidRPr="00942C51" w:rsidR="00D004A1">
        <w:rPr>
          <w:szCs w:val="22"/>
        </w:rPr>
        <w:t>of</w:t>
      </w:r>
      <w:r w:rsidRPr="00942C51" w:rsidR="000B0239">
        <w:rPr>
          <w:szCs w:val="22"/>
        </w:rPr>
        <w:t xml:space="preserve"> the scheduled test</w:t>
      </w:r>
      <w:r w:rsidRPr="00942C51" w:rsidR="00B734E5">
        <w:rPr>
          <w:szCs w:val="22"/>
        </w:rPr>
        <w:t>.</w:t>
      </w:r>
      <w:r>
        <w:rPr>
          <w:rStyle w:val="FootnoteReference"/>
          <w:sz w:val="22"/>
          <w:szCs w:val="22"/>
        </w:rPr>
        <w:footnoteReference w:id="20"/>
      </w:r>
      <w:bookmarkStart w:id="6" w:name="_Hlk514697506"/>
      <w:bookmarkEnd w:id="5"/>
    </w:p>
    <w:p w:rsidR="005332DA" w:rsidRPr="00942C51" w:rsidP="005332DA">
      <w:pPr>
        <w:pStyle w:val="Heading1"/>
        <w:rPr>
          <w:rFonts w:ascii="Times New Roman" w:hAnsi="Times New Roman"/>
          <w:szCs w:val="22"/>
        </w:rPr>
      </w:pPr>
      <w:bookmarkEnd w:id="6"/>
      <w:r w:rsidRPr="00942C51">
        <w:rPr>
          <w:rFonts w:ascii="Times New Roman" w:hAnsi="Times New Roman"/>
          <w:szCs w:val="22"/>
        </w:rPr>
        <w:t>DISCUSSION</w:t>
      </w:r>
    </w:p>
    <w:p w:rsidR="005332DA" w:rsidRPr="00942C51" w:rsidP="004E48C8">
      <w:pPr>
        <w:pStyle w:val="ParaNum"/>
        <w:numPr>
          <w:ilvl w:val="0"/>
          <w:numId w:val="10"/>
        </w:numPr>
        <w:tabs>
          <w:tab w:val="clear" w:pos="1080"/>
          <w:tab w:val="num" w:pos="1440"/>
        </w:tabs>
        <w:rPr>
          <w:szCs w:val="22"/>
        </w:rPr>
      </w:pPr>
      <w:bookmarkStart w:id="7" w:name="_Hlk508439774"/>
      <w:r w:rsidRPr="00942C51">
        <w:rPr>
          <w:szCs w:val="22"/>
        </w:rPr>
        <w:t>A</w:t>
      </w:r>
      <w:r w:rsidRPr="00942C51">
        <w:rPr>
          <w:spacing w:val="-5"/>
          <w:szCs w:val="22"/>
        </w:rPr>
        <w:t xml:space="preserve"> </w:t>
      </w:r>
      <w:r w:rsidRPr="00942C51">
        <w:rPr>
          <w:szCs w:val="22"/>
        </w:rPr>
        <w:t>provision</w:t>
      </w:r>
      <w:r w:rsidRPr="00942C51">
        <w:rPr>
          <w:spacing w:val="-4"/>
          <w:szCs w:val="22"/>
        </w:rPr>
        <w:t xml:space="preserve"> </w:t>
      </w:r>
      <w:r w:rsidRPr="00942C51">
        <w:rPr>
          <w:szCs w:val="22"/>
        </w:rPr>
        <w:t>of</w:t>
      </w:r>
      <w:r w:rsidRPr="00942C51">
        <w:rPr>
          <w:spacing w:val="-3"/>
          <w:szCs w:val="22"/>
        </w:rPr>
        <w:t xml:space="preserve"> </w:t>
      </w:r>
      <w:r w:rsidRPr="00942C51">
        <w:rPr>
          <w:szCs w:val="22"/>
        </w:rPr>
        <w:t>the</w:t>
      </w:r>
      <w:r w:rsidRPr="00942C51">
        <w:rPr>
          <w:spacing w:val="-5"/>
          <w:szCs w:val="22"/>
        </w:rPr>
        <w:t xml:space="preserve"> </w:t>
      </w:r>
      <w:r w:rsidRPr="00942C51">
        <w:rPr>
          <w:szCs w:val="22"/>
        </w:rPr>
        <w:t>Commission’s</w:t>
      </w:r>
      <w:r w:rsidRPr="00942C51">
        <w:rPr>
          <w:spacing w:val="-4"/>
          <w:szCs w:val="22"/>
        </w:rPr>
        <w:t xml:space="preserve"> </w:t>
      </w:r>
      <w:r w:rsidRPr="00942C51">
        <w:rPr>
          <w:szCs w:val="22"/>
        </w:rPr>
        <w:t>rules</w:t>
      </w:r>
      <w:r w:rsidRPr="00942C51">
        <w:rPr>
          <w:spacing w:val="-3"/>
          <w:szCs w:val="22"/>
        </w:rPr>
        <w:t xml:space="preserve"> </w:t>
      </w:r>
      <w:r w:rsidRPr="00942C51">
        <w:rPr>
          <w:szCs w:val="22"/>
        </w:rPr>
        <w:t>“may</w:t>
      </w:r>
      <w:r w:rsidRPr="00942C51">
        <w:rPr>
          <w:spacing w:val="-5"/>
          <w:szCs w:val="22"/>
        </w:rPr>
        <w:t xml:space="preserve"> </w:t>
      </w:r>
      <w:r w:rsidRPr="00942C51">
        <w:rPr>
          <w:szCs w:val="22"/>
        </w:rPr>
        <w:t>be</w:t>
      </w:r>
      <w:r w:rsidRPr="00942C51">
        <w:rPr>
          <w:spacing w:val="-5"/>
          <w:szCs w:val="22"/>
        </w:rPr>
        <w:t xml:space="preserve"> </w:t>
      </w:r>
      <w:r w:rsidRPr="00942C51">
        <w:rPr>
          <w:spacing w:val="-1"/>
          <w:szCs w:val="22"/>
        </w:rPr>
        <w:t>waived</w:t>
      </w:r>
      <w:r w:rsidRPr="00942C51">
        <w:rPr>
          <w:spacing w:val="-4"/>
          <w:szCs w:val="22"/>
        </w:rPr>
        <w:t xml:space="preserve"> </w:t>
      </w:r>
      <w:r w:rsidRPr="00942C51">
        <w:rPr>
          <w:szCs w:val="22"/>
        </w:rPr>
        <w:t>by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Commission</w:t>
      </w:r>
      <w:r w:rsidRPr="00942C51">
        <w:rPr>
          <w:spacing w:val="-4"/>
          <w:szCs w:val="22"/>
        </w:rPr>
        <w:t xml:space="preserve"> </w:t>
      </w:r>
      <w:r w:rsidRPr="00942C51">
        <w:rPr>
          <w:szCs w:val="22"/>
        </w:rPr>
        <w:t>on</w:t>
      </w:r>
      <w:r w:rsidRPr="00942C51">
        <w:rPr>
          <w:spacing w:val="-4"/>
          <w:szCs w:val="22"/>
        </w:rPr>
        <w:t xml:space="preserve"> </w:t>
      </w:r>
      <w:r w:rsidRPr="00942C51">
        <w:rPr>
          <w:szCs w:val="22"/>
        </w:rPr>
        <w:t>its</w:t>
      </w:r>
      <w:r w:rsidRPr="00942C51">
        <w:rPr>
          <w:spacing w:val="-4"/>
          <w:szCs w:val="22"/>
        </w:rPr>
        <w:t xml:space="preserve"> </w:t>
      </w:r>
      <w:r w:rsidRPr="00942C51">
        <w:rPr>
          <w:szCs w:val="22"/>
        </w:rPr>
        <w:t>own</w:t>
      </w:r>
      <w:r w:rsidRPr="00942C51">
        <w:rPr>
          <w:spacing w:val="27"/>
          <w:szCs w:val="22"/>
        </w:rPr>
        <w:t xml:space="preserve"> </w:t>
      </w:r>
      <w:r w:rsidRPr="00942C51">
        <w:rPr>
          <w:spacing w:val="-1"/>
          <w:szCs w:val="22"/>
        </w:rPr>
        <w:t>motion</w:t>
      </w:r>
      <w:r w:rsidRPr="00942C51">
        <w:rPr>
          <w:spacing w:val="-3"/>
          <w:szCs w:val="22"/>
        </w:rPr>
        <w:t xml:space="preserve"> </w:t>
      </w:r>
      <w:r w:rsidRPr="00942C51">
        <w:rPr>
          <w:szCs w:val="22"/>
        </w:rPr>
        <w:t>or</w:t>
      </w:r>
      <w:r w:rsidRPr="00942C51">
        <w:rPr>
          <w:spacing w:val="-3"/>
          <w:szCs w:val="22"/>
        </w:rPr>
        <w:t xml:space="preserve"> </w:t>
      </w:r>
      <w:r w:rsidRPr="00942C51">
        <w:rPr>
          <w:szCs w:val="22"/>
        </w:rPr>
        <w:t>on</w:t>
      </w:r>
      <w:r w:rsidRPr="00942C51">
        <w:rPr>
          <w:spacing w:val="-3"/>
          <w:szCs w:val="22"/>
        </w:rPr>
        <w:t xml:space="preserve"> </w:t>
      </w:r>
      <w:r w:rsidRPr="00942C51">
        <w:rPr>
          <w:szCs w:val="22"/>
        </w:rPr>
        <w:t>petition</w:t>
      </w:r>
      <w:r w:rsidRPr="00942C51">
        <w:rPr>
          <w:spacing w:val="-3"/>
          <w:szCs w:val="22"/>
        </w:rPr>
        <w:t xml:space="preserve"> </w:t>
      </w:r>
      <w:r w:rsidRPr="00942C51">
        <w:rPr>
          <w:spacing w:val="-1"/>
          <w:szCs w:val="22"/>
        </w:rPr>
        <w:t>if</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zCs w:val="22"/>
        </w:rPr>
        <w:t>therefor</w:t>
      </w:r>
      <w:r w:rsidRPr="00942C51">
        <w:rPr>
          <w:spacing w:val="-4"/>
          <w:szCs w:val="22"/>
        </w:rPr>
        <w:t xml:space="preserve"> </w:t>
      </w:r>
      <w:r w:rsidRPr="00942C51">
        <w:rPr>
          <w:spacing w:val="-1"/>
          <w:szCs w:val="22"/>
        </w:rPr>
        <w:t>is</w:t>
      </w:r>
      <w:r w:rsidRPr="00942C51">
        <w:rPr>
          <w:spacing w:val="-3"/>
          <w:szCs w:val="22"/>
        </w:rPr>
        <w:t xml:space="preserve"> </w:t>
      </w:r>
      <w:r w:rsidRPr="00942C51">
        <w:rPr>
          <w:spacing w:val="-1"/>
          <w:szCs w:val="22"/>
        </w:rPr>
        <w:t>shown.”</w:t>
      </w:r>
      <w:r>
        <w:rPr>
          <w:rStyle w:val="FootnoteReference"/>
          <w:spacing w:val="-1"/>
          <w:sz w:val="22"/>
          <w:szCs w:val="22"/>
        </w:rPr>
        <w:footnoteReference w:id="21"/>
      </w:r>
      <w:r w:rsidRPr="00942C51">
        <w:rPr>
          <w:szCs w:val="22"/>
        </w:rPr>
        <w:t xml:space="preserve">  The</w:t>
      </w:r>
      <w:r w:rsidRPr="00942C51">
        <w:rPr>
          <w:spacing w:val="-4"/>
          <w:szCs w:val="22"/>
        </w:rPr>
        <w:t xml:space="preserve"> </w:t>
      </w:r>
      <w:r w:rsidRPr="00942C51">
        <w:rPr>
          <w:szCs w:val="22"/>
        </w:rPr>
        <w:t>Commission</w:t>
      </w:r>
      <w:r w:rsidRPr="00942C51">
        <w:rPr>
          <w:spacing w:val="-3"/>
          <w:szCs w:val="22"/>
        </w:rPr>
        <w:t xml:space="preserve"> </w:t>
      </w:r>
      <w:r w:rsidRPr="00942C51">
        <w:rPr>
          <w:szCs w:val="22"/>
        </w:rPr>
        <w:t>may</w:t>
      </w:r>
      <w:r w:rsidRPr="00942C51">
        <w:rPr>
          <w:spacing w:val="-4"/>
          <w:szCs w:val="22"/>
        </w:rPr>
        <w:t xml:space="preserve"> </w:t>
      </w:r>
      <w:r w:rsidRPr="00942C51">
        <w:rPr>
          <w:szCs w:val="22"/>
        </w:rPr>
        <w:t>find</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pacing w:val="-1"/>
          <w:szCs w:val="22"/>
        </w:rPr>
        <w:t>to</w:t>
      </w:r>
      <w:r w:rsidRPr="00942C51">
        <w:rPr>
          <w:spacing w:val="39"/>
          <w:szCs w:val="22"/>
        </w:rPr>
        <w:t xml:space="preserve"> </w:t>
      </w:r>
      <w:r w:rsidRPr="00942C51">
        <w:rPr>
          <w:szCs w:val="22"/>
        </w:rPr>
        <w:t>extend</w:t>
      </w:r>
      <w:r w:rsidRPr="00942C51">
        <w:rPr>
          <w:spacing w:val="-6"/>
          <w:szCs w:val="22"/>
        </w:rPr>
        <w:t xml:space="preserve"> </w:t>
      </w:r>
      <w:r w:rsidRPr="00942C51">
        <w:rPr>
          <w:szCs w:val="22"/>
        </w:rPr>
        <w:t>a</w:t>
      </w:r>
      <w:r w:rsidRPr="00942C51">
        <w:rPr>
          <w:spacing w:val="-7"/>
          <w:szCs w:val="22"/>
        </w:rPr>
        <w:t xml:space="preserve"> </w:t>
      </w:r>
      <w:r w:rsidRPr="00942C51">
        <w:rPr>
          <w:spacing w:val="-1"/>
          <w:szCs w:val="22"/>
        </w:rPr>
        <w:t>waiver</w:t>
      </w:r>
      <w:r w:rsidRPr="00942C51">
        <w:rPr>
          <w:spacing w:val="-6"/>
          <w:szCs w:val="22"/>
        </w:rPr>
        <w:t xml:space="preserve">, </w:t>
      </w:r>
      <w:r w:rsidRPr="00942C51">
        <w:rPr>
          <w:szCs w:val="22"/>
        </w:rPr>
        <w:t>“if</w:t>
      </w:r>
      <w:r w:rsidRPr="00942C51">
        <w:rPr>
          <w:spacing w:val="-6"/>
          <w:szCs w:val="22"/>
        </w:rPr>
        <w:t xml:space="preserve"> </w:t>
      </w:r>
      <w:r w:rsidRPr="00942C51">
        <w:rPr>
          <w:spacing w:val="-1"/>
          <w:szCs w:val="22"/>
        </w:rPr>
        <w:t>special</w:t>
      </w:r>
      <w:r w:rsidRPr="00942C51">
        <w:rPr>
          <w:spacing w:val="-5"/>
          <w:szCs w:val="22"/>
        </w:rPr>
        <w:t xml:space="preserve"> </w:t>
      </w:r>
      <w:r w:rsidRPr="00942C51">
        <w:rPr>
          <w:szCs w:val="22"/>
        </w:rPr>
        <w:t>circumstances</w:t>
      </w:r>
      <w:r w:rsidRPr="00942C51">
        <w:rPr>
          <w:spacing w:val="-5"/>
          <w:szCs w:val="22"/>
        </w:rPr>
        <w:t xml:space="preserve"> </w:t>
      </w:r>
      <w:r w:rsidRPr="00942C51">
        <w:rPr>
          <w:spacing w:val="-1"/>
          <w:szCs w:val="22"/>
        </w:rPr>
        <w:t>warrant</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deviation</w:t>
      </w:r>
      <w:r w:rsidRPr="00942C51">
        <w:rPr>
          <w:spacing w:val="-6"/>
          <w:szCs w:val="22"/>
        </w:rPr>
        <w:t xml:space="preserve"> </w:t>
      </w:r>
      <w:r w:rsidRPr="00942C51">
        <w:rPr>
          <w:szCs w:val="22"/>
        </w:rPr>
        <w:t>from</w:t>
      </w:r>
      <w:r w:rsidRPr="00942C51">
        <w:rPr>
          <w:spacing w:val="-5"/>
          <w:szCs w:val="22"/>
        </w:rPr>
        <w:t xml:space="preserve"> </w:t>
      </w:r>
      <w:r w:rsidRPr="00942C51">
        <w:rPr>
          <w:szCs w:val="22"/>
        </w:rPr>
        <w:t>the</w:t>
      </w:r>
      <w:r w:rsidRPr="00942C51">
        <w:rPr>
          <w:spacing w:val="-6"/>
          <w:szCs w:val="22"/>
        </w:rPr>
        <w:t xml:space="preserve"> </w:t>
      </w:r>
      <w:r w:rsidRPr="00942C51">
        <w:rPr>
          <w:szCs w:val="22"/>
        </w:rPr>
        <w:t>general</w:t>
      </w:r>
      <w:r w:rsidRPr="00942C51">
        <w:rPr>
          <w:spacing w:val="-5"/>
          <w:szCs w:val="22"/>
        </w:rPr>
        <w:t xml:space="preserve"> </w:t>
      </w:r>
      <w:r w:rsidRPr="00942C51">
        <w:rPr>
          <w:szCs w:val="22"/>
        </w:rPr>
        <w:t>rule</w:t>
      </w:r>
      <w:r w:rsidRPr="00942C51">
        <w:rPr>
          <w:spacing w:val="-5"/>
          <w:szCs w:val="22"/>
        </w:rPr>
        <w:t xml:space="preserve"> </w:t>
      </w:r>
      <w:r w:rsidRPr="00942C51">
        <w:rPr>
          <w:spacing w:val="-1"/>
          <w:szCs w:val="22"/>
        </w:rPr>
        <w:t>and</w:t>
      </w:r>
      <w:r w:rsidRPr="00942C51">
        <w:rPr>
          <w:spacing w:val="-5"/>
          <w:szCs w:val="22"/>
        </w:rPr>
        <w:t xml:space="preserve"> </w:t>
      </w:r>
      <w:r w:rsidRPr="00942C51">
        <w:rPr>
          <w:spacing w:val="-1"/>
          <w:szCs w:val="22"/>
        </w:rPr>
        <w:t>such</w:t>
      </w:r>
      <w:r w:rsidRPr="00942C51">
        <w:rPr>
          <w:spacing w:val="-6"/>
          <w:szCs w:val="22"/>
        </w:rPr>
        <w:t xml:space="preserve"> </w:t>
      </w:r>
      <w:r w:rsidRPr="00942C51">
        <w:rPr>
          <w:szCs w:val="22"/>
        </w:rPr>
        <w:t xml:space="preserve">deviation </w:t>
      </w:r>
      <w:r w:rsidRPr="00942C51">
        <w:rPr>
          <w:spacing w:val="-1"/>
          <w:szCs w:val="22"/>
        </w:rPr>
        <w:t>will</w:t>
      </w:r>
      <w:r w:rsidRPr="00942C51">
        <w:rPr>
          <w:spacing w:val="-4"/>
          <w:szCs w:val="22"/>
        </w:rPr>
        <w:t xml:space="preserve"> </w:t>
      </w:r>
      <w:r w:rsidRPr="00942C51">
        <w:rPr>
          <w:spacing w:val="-1"/>
          <w:szCs w:val="22"/>
        </w:rPr>
        <w:t>serve</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3"/>
          <w:szCs w:val="22"/>
        </w:rPr>
        <w:t xml:space="preserve"> </w:t>
      </w:r>
      <w:r w:rsidRPr="00942C51">
        <w:rPr>
          <w:spacing w:val="-1"/>
          <w:szCs w:val="22"/>
        </w:rPr>
        <w:t>interest.”</w:t>
      </w:r>
      <w:r>
        <w:rPr>
          <w:rStyle w:val="FootnoteReference"/>
          <w:spacing w:val="-1"/>
          <w:sz w:val="22"/>
          <w:szCs w:val="22"/>
        </w:rPr>
        <w:footnoteReference w:id="22"/>
      </w:r>
      <w:r w:rsidRPr="00942C51">
        <w:rPr>
          <w:spacing w:val="-1"/>
          <w:szCs w:val="22"/>
        </w:rPr>
        <w:t xml:space="preserve">  We</w:t>
      </w:r>
      <w:r w:rsidRPr="00942C51">
        <w:rPr>
          <w:szCs w:val="22"/>
        </w:rPr>
        <w:t xml:space="preserve"> conclude that there is good cause to grant the </w:t>
      </w:r>
      <w:r w:rsidRPr="00942C51" w:rsidR="00B8515E">
        <w:rPr>
          <w:szCs w:val="22"/>
        </w:rPr>
        <w:t xml:space="preserve">amended </w:t>
      </w:r>
      <w:r w:rsidRPr="00942C51" w:rsidR="00333B0B">
        <w:rPr>
          <w:szCs w:val="22"/>
        </w:rPr>
        <w:t xml:space="preserve">Napa </w:t>
      </w:r>
      <w:r w:rsidRPr="00942C51" w:rsidR="008B6AD1">
        <w:rPr>
          <w:szCs w:val="22"/>
        </w:rPr>
        <w:t>OES</w:t>
      </w:r>
      <w:r w:rsidRPr="00942C51">
        <w:rPr>
          <w:szCs w:val="22"/>
        </w:rPr>
        <w:t xml:space="preserve"> waiver request for the WEA end-to-end test.</w:t>
      </w:r>
    </w:p>
    <w:p w:rsidR="005332DA" w:rsidRPr="00942C51" w:rsidP="004E48C8">
      <w:pPr>
        <w:pStyle w:val="ParaNum"/>
        <w:numPr>
          <w:ilvl w:val="0"/>
          <w:numId w:val="10"/>
        </w:numPr>
        <w:tabs>
          <w:tab w:val="clear" w:pos="1080"/>
          <w:tab w:val="num" w:pos="1440"/>
        </w:tabs>
        <w:rPr>
          <w:szCs w:val="22"/>
        </w:rPr>
      </w:pPr>
      <w:r w:rsidRPr="00942C51">
        <w:rPr>
          <w:szCs w:val="22"/>
        </w:rPr>
        <w:t xml:space="preserve">According to the Amended </w:t>
      </w:r>
      <w:r w:rsidRPr="00942C51" w:rsidR="00250EC0">
        <w:rPr>
          <w:szCs w:val="22"/>
        </w:rPr>
        <w:t xml:space="preserve">Napa </w:t>
      </w:r>
      <w:r w:rsidRPr="00942C51">
        <w:rPr>
          <w:szCs w:val="22"/>
        </w:rPr>
        <w:t xml:space="preserve">OES Letter, </w:t>
      </w:r>
      <w:r w:rsidRPr="00942C51" w:rsidR="00FD612F">
        <w:rPr>
          <w:szCs w:val="22"/>
        </w:rPr>
        <w:t>Napa County is in the peak of wildfire season,</w:t>
      </w:r>
      <w:r w:rsidRPr="00942C51" w:rsidR="00CF43D5">
        <w:rPr>
          <w:szCs w:val="22"/>
        </w:rPr>
        <w:t xml:space="preserve"> </w:t>
      </w:r>
      <w:r w:rsidRPr="00942C51" w:rsidR="00FD612F">
        <w:rPr>
          <w:szCs w:val="22"/>
        </w:rPr>
        <w:t>and given the devastation that it suffered due to wildfire</w:t>
      </w:r>
      <w:r w:rsidRPr="00942C51" w:rsidR="006E1636">
        <w:rPr>
          <w:szCs w:val="22"/>
        </w:rPr>
        <w:t>s</w:t>
      </w:r>
      <w:r w:rsidRPr="00942C51" w:rsidR="00FD612F">
        <w:rPr>
          <w:szCs w:val="22"/>
        </w:rPr>
        <w:t xml:space="preserve"> in October 2017,</w:t>
      </w:r>
      <w:r>
        <w:rPr>
          <w:rStyle w:val="FootnoteReference"/>
          <w:sz w:val="22"/>
          <w:szCs w:val="22"/>
        </w:rPr>
        <w:footnoteReference w:id="23"/>
      </w:r>
      <w:r w:rsidRPr="00942C51" w:rsidR="00FD612F">
        <w:rPr>
          <w:szCs w:val="22"/>
        </w:rPr>
        <w:t xml:space="preserve"> </w:t>
      </w:r>
      <w:r w:rsidRPr="00942C51" w:rsidR="00FD612F">
        <w:rPr>
          <w:szCs w:val="22"/>
        </w:rPr>
        <w:t xml:space="preserve">we find waiver relief is warranted.  </w:t>
      </w:r>
      <w:r w:rsidRPr="00942C51" w:rsidR="000D126B">
        <w:rPr>
          <w:szCs w:val="22"/>
        </w:rPr>
        <w:t>We believe that the proposed test w</w:t>
      </w:r>
      <w:r w:rsidRPr="00942C51" w:rsidR="008B6AD1">
        <w:rPr>
          <w:szCs w:val="22"/>
        </w:rPr>
        <w:t>ould</w:t>
      </w:r>
      <w:r w:rsidRPr="00942C51" w:rsidR="000D126B">
        <w:rPr>
          <w:szCs w:val="22"/>
        </w:rPr>
        <w:t xml:space="preserve"> </w:t>
      </w:r>
      <w:r w:rsidRPr="00942C51" w:rsidR="008B6AD1">
        <w:rPr>
          <w:szCs w:val="22"/>
        </w:rPr>
        <w:t xml:space="preserve">not only </w:t>
      </w:r>
      <w:r w:rsidRPr="00942C51" w:rsidR="000D126B">
        <w:rPr>
          <w:szCs w:val="22"/>
        </w:rPr>
        <w:t xml:space="preserve">help educate and prepare the </w:t>
      </w:r>
      <w:r w:rsidRPr="00942C51" w:rsidR="00FD612F">
        <w:rPr>
          <w:szCs w:val="22"/>
        </w:rPr>
        <w:t>public</w:t>
      </w:r>
      <w:r w:rsidRPr="00942C51" w:rsidR="00707207">
        <w:rPr>
          <w:szCs w:val="22"/>
        </w:rPr>
        <w:t>,</w:t>
      </w:r>
      <w:r w:rsidRPr="00942C51" w:rsidR="00FD612F">
        <w:rPr>
          <w:szCs w:val="22"/>
        </w:rPr>
        <w:t xml:space="preserve"> but</w:t>
      </w:r>
      <w:r w:rsidRPr="00942C51" w:rsidR="008B6AD1">
        <w:rPr>
          <w:szCs w:val="22"/>
        </w:rPr>
        <w:t xml:space="preserve"> would assist emergency management officials validate the alert origination and dissemination </w:t>
      </w:r>
      <w:r w:rsidRPr="00942C51" w:rsidR="00FD612F">
        <w:rPr>
          <w:szCs w:val="22"/>
        </w:rPr>
        <w:t>cap</w:t>
      </w:r>
      <w:r w:rsidRPr="00942C51" w:rsidR="008B6AD1">
        <w:rPr>
          <w:szCs w:val="22"/>
        </w:rPr>
        <w:t>abilities of all participants at a crucial time.</w:t>
      </w:r>
      <w:r w:rsidRPr="00942C51" w:rsidR="00681200">
        <w:rPr>
          <w:szCs w:val="22"/>
        </w:rPr>
        <w:t xml:space="preserve"> </w:t>
      </w:r>
      <w:r w:rsidRPr="00942C51" w:rsidR="008B6AD1">
        <w:rPr>
          <w:szCs w:val="22"/>
        </w:rPr>
        <w:t xml:space="preserve"> </w:t>
      </w:r>
      <w:r w:rsidRPr="00942C51" w:rsidR="00DB38CB">
        <w:rPr>
          <w:szCs w:val="22"/>
        </w:rPr>
        <w:t>Unlike the</w:t>
      </w:r>
      <w:r w:rsidRPr="00942C51" w:rsidR="0086473B">
        <w:rPr>
          <w:szCs w:val="22"/>
        </w:rPr>
        <w:t xml:space="preserve"> nationwide WEA test </w:t>
      </w:r>
      <w:r w:rsidRPr="00942C51" w:rsidR="00DB38CB">
        <w:rPr>
          <w:szCs w:val="22"/>
        </w:rPr>
        <w:t>on</w:t>
      </w:r>
      <w:r w:rsidRPr="00942C51" w:rsidR="0086473B">
        <w:rPr>
          <w:szCs w:val="22"/>
        </w:rPr>
        <w:t xml:space="preserve"> October 3, 2018, </w:t>
      </w:r>
      <w:r w:rsidRPr="00942C51" w:rsidR="00DB38CB">
        <w:rPr>
          <w:szCs w:val="22"/>
        </w:rPr>
        <w:t xml:space="preserve">which </w:t>
      </w:r>
      <w:r w:rsidRPr="00942C51" w:rsidR="0086473B">
        <w:rPr>
          <w:szCs w:val="22"/>
        </w:rPr>
        <w:t>will be initiated by FEMA and delivered nationally</w:t>
      </w:r>
      <w:r w:rsidRPr="00942C51" w:rsidR="00DB38CB">
        <w:rPr>
          <w:szCs w:val="22"/>
        </w:rPr>
        <w:t xml:space="preserve">, the proposed test </w:t>
      </w:r>
      <w:r w:rsidRPr="00942C51" w:rsidR="00824C2A">
        <w:rPr>
          <w:szCs w:val="22"/>
        </w:rPr>
        <w:t>will</w:t>
      </w:r>
      <w:r w:rsidRPr="00942C51" w:rsidR="00DB38CB">
        <w:rPr>
          <w:szCs w:val="22"/>
        </w:rPr>
        <w:t xml:space="preserve"> </w:t>
      </w:r>
      <w:r w:rsidRPr="00942C51" w:rsidR="0086473B">
        <w:rPr>
          <w:szCs w:val="22"/>
        </w:rPr>
        <w:t xml:space="preserve">ensure that emergency managers </w:t>
      </w:r>
      <w:r w:rsidRPr="00942C51" w:rsidR="000F5003">
        <w:rPr>
          <w:szCs w:val="22"/>
        </w:rPr>
        <w:t>are fully prepared</w:t>
      </w:r>
      <w:r w:rsidRPr="00942C51" w:rsidR="00824C2A">
        <w:rPr>
          <w:szCs w:val="22"/>
        </w:rPr>
        <w:t xml:space="preserve"> and able to initiate and deliver an alert </w:t>
      </w:r>
      <w:r w:rsidRPr="00942C51" w:rsidR="001F6CB5">
        <w:rPr>
          <w:szCs w:val="22"/>
        </w:rPr>
        <w:t>to their local community</w:t>
      </w:r>
      <w:r w:rsidRPr="00942C51" w:rsidR="000F5003">
        <w:rPr>
          <w:szCs w:val="22"/>
        </w:rPr>
        <w:t xml:space="preserve"> in the event of an emergency</w:t>
      </w:r>
      <w:r w:rsidRPr="00942C51" w:rsidR="0086473B">
        <w:rPr>
          <w:szCs w:val="22"/>
        </w:rPr>
        <w:t xml:space="preserve">.  </w:t>
      </w:r>
      <w:r w:rsidRPr="00942C51" w:rsidR="000D126B">
        <w:rPr>
          <w:szCs w:val="22"/>
        </w:rPr>
        <w:t xml:space="preserve">Rather than wait until after May 2019, we believe the proposed test would provide alert initiators and emergency managers information of immediate value.  Accordingly, we conclude that </w:t>
      </w:r>
      <w:r w:rsidRPr="00942C51" w:rsidR="001C4000">
        <w:rPr>
          <w:szCs w:val="22"/>
        </w:rPr>
        <w:t xml:space="preserve">it is in the public interest to grant a </w:t>
      </w:r>
      <w:r w:rsidRPr="00942C51" w:rsidR="000D126B">
        <w:rPr>
          <w:szCs w:val="22"/>
        </w:rPr>
        <w:t xml:space="preserve">limited waiver of the </w:t>
      </w:r>
      <w:r w:rsidRPr="00942C51" w:rsidR="00954A2F">
        <w:rPr>
          <w:szCs w:val="22"/>
        </w:rPr>
        <w:t>Commission’s WEA</w:t>
      </w:r>
      <w:r w:rsidRPr="00942C51" w:rsidR="000D126B">
        <w:rPr>
          <w:szCs w:val="22"/>
        </w:rPr>
        <w:t xml:space="preserve"> rules</w:t>
      </w:r>
      <w:r w:rsidRPr="00942C51" w:rsidR="00CF43D5">
        <w:rPr>
          <w:szCs w:val="22"/>
        </w:rPr>
        <w:t xml:space="preserve"> to </w:t>
      </w:r>
      <w:r w:rsidRPr="00942C51" w:rsidR="00250EC0">
        <w:rPr>
          <w:szCs w:val="22"/>
        </w:rPr>
        <w:t xml:space="preserve">the </w:t>
      </w:r>
      <w:r w:rsidRPr="00942C51" w:rsidR="00CF43D5">
        <w:rPr>
          <w:szCs w:val="22"/>
        </w:rPr>
        <w:t xml:space="preserve">Napa </w:t>
      </w:r>
      <w:r w:rsidRPr="00942C51" w:rsidR="00250EC0">
        <w:rPr>
          <w:szCs w:val="22"/>
        </w:rPr>
        <w:t xml:space="preserve">OES </w:t>
      </w:r>
      <w:r w:rsidRPr="00942C51" w:rsidR="00CF43D5">
        <w:rPr>
          <w:szCs w:val="22"/>
        </w:rPr>
        <w:t>in this instance</w:t>
      </w:r>
      <w:r w:rsidRPr="00942C51" w:rsidR="000D126B">
        <w:rPr>
          <w:szCs w:val="22"/>
        </w:rPr>
        <w:t>.</w:t>
      </w:r>
      <w:r>
        <w:rPr>
          <w:rStyle w:val="FootnoteReference"/>
          <w:sz w:val="22"/>
          <w:szCs w:val="22"/>
        </w:rPr>
        <w:footnoteReference w:id="24"/>
      </w:r>
    </w:p>
    <w:p w:rsidR="005332DA" w:rsidRPr="00942C51" w:rsidP="004E48C8">
      <w:pPr>
        <w:pStyle w:val="ParaNum"/>
        <w:numPr>
          <w:ilvl w:val="0"/>
          <w:numId w:val="10"/>
        </w:numPr>
        <w:tabs>
          <w:tab w:val="clear" w:pos="1080"/>
          <w:tab w:val="num" w:pos="1440"/>
        </w:tabs>
        <w:rPr>
          <w:szCs w:val="22"/>
        </w:rPr>
      </w:pPr>
      <w:r w:rsidRPr="00942C51">
        <w:rPr>
          <w:szCs w:val="22"/>
        </w:rPr>
        <w:t>We observe, however, that t</w:t>
      </w:r>
      <w:bookmarkStart w:id="8" w:name="_Ref235348554"/>
      <w:bookmarkEnd w:id="7"/>
      <w:r w:rsidRPr="00942C51">
        <w:rPr>
          <w:szCs w:val="22"/>
        </w:rPr>
        <w:t>he</w:t>
      </w:r>
      <w:r w:rsidRPr="00942C51">
        <w:rPr>
          <w:spacing w:val="-4"/>
          <w:szCs w:val="22"/>
        </w:rPr>
        <w:t xml:space="preserve"> </w:t>
      </w:r>
      <w:r w:rsidRPr="00942C51" w:rsidR="00096F35">
        <w:rPr>
          <w:spacing w:val="-4"/>
          <w:szCs w:val="22"/>
        </w:rPr>
        <w:t xml:space="preserve">proposed Napa OES </w:t>
      </w:r>
      <w:r w:rsidRPr="00942C51">
        <w:rPr>
          <w:szCs w:val="22"/>
        </w:rPr>
        <w:t>WEA</w:t>
      </w:r>
      <w:r w:rsidRPr="00942C51">
        <w:rPr>
          <w:spacing w:val="-5"/>
          <w:szCs w:val="22"/>
        </w:rPr>
        <w:t xml:space="preserve"> </w:t>
      </w:r>
      <w:r w:rsidRPr="00942C51">
        <w:rPr>
          <w:szCs w:val="22"/>
        </w:rPr>
        <w:t>test</w:t>
      </w:r>
      <w:r w:rsidRPr="00942C51">
        <w:rPr>
          <w:spacing w:val="-4"/>
          <w:szCs w:val="22"/>
        </w:rPr>
        <w:t xml:space="preserve"> </w:t>
      </w:r>
      <w:r w:rsidRPr="00942C51">
        <w:rPr>
          <w:spacing w:val="-1"/>
          <w:szCs w:val="22"/>
        </w:rPr>
        <w:t>would</w:t>
      </w:r>
      <w:r w:rsidRPr="00942C51">
        <w:rPr>
          <w:spacing w:val="-3"/>
          <w:szCs w:val="22"/>
        </w:rPr>
        <w:t xml:space="preserve"> </w:t>
      </w:r>
      <w:r w:rsidRPr="00942C51">
        <w:rPr>
          <w:szCs w:val="22"/>
        </w:rPr>
        <w:t>not</w:t>
      </w:r>
      <w:r w:rsidRPr="00942C51">
        <w:rPr>
          <w:spacing w:val="-4"/>
          <w:szCs w:val="22"/>
        </w:rPr>
        <w:t xml:space="preserve"> </w:t>
      </w:r>
      <w:r w:rsidRPr="00942C51">
        <w:rPr>
          <w:szCs w:val="22"/>
        </w:rPr>
        <w:t>be</w:t>
      </w:r>
      <w:r w:rsidRPr="00942C51">
        <w:rPr>
          <w:spacing w:val="-4"/>
          <w:szCs w:val="22"/>
        </w:rPr>
        <w:t xml:space="preserve"> </w:t>
      </w:r>
      <w:r w:rsidRPr="00942C51">
        <w:rPr>
          <w:szCs w:val="22"/>
        </w:rPr>
        <w:t>in</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zCs w:val="22"/>
        </w:rPr>
        <w:t>interest</w:t>
      </w:r>
      <w:r w:rsidRPr="00942C51">
        <w:rPr>
          <w:spacing w:val="-4"/>
          <w:szCs w:val="22"/>
        </w:rPr>
        <w:t xml:space="preserve"> </w:t>
      </w:r>
      <w:r w:rsidRPr="00942C51">
        <w:rPr>
          <w:szCs w:val="22"/>
        </w:rPr>
        <w:t>if</w:t>
      </w:r>
      <w:r w:rsidRPr="00942C51">
        <w:rPr>
          <w:spacing w:val="-5"/>
          <w:szCs w:val="22"/>
        </w:rPr>
        <w:t xml:space="preserve"> </w:t>
      </w:r>
      <w:r w:rsidRPr="00942C51">
        <w:rPr>
          <w:spacing w:val="-1"/>
          <w:szCs w:val="22"/>
        </w:rPr>
        <w:t>it</w:t>
      </w:r>
      <w:r w:rsidRPr="00942C51">
        <w:rPr>
          <w:spacing w:val="-3"/>
          <w:szCs w:val="22"/>
        </w:rPr>
        <w:t xml:space="preserve"> </w:t>
      </w:r>
      <w:r w:rsidRPr="00942C51">
        <w:rPr>
          <w:spacing w:val="-1"/>
          <w:szCs w:val="22"/>
        </w:rPr>
        <w:t>were</w:t>
      </w:r>
      <w:r w:rsidRPr="00942C51">
        <w:rPr>
          <w:spacing w:val="29"/>
          <w:szCs w:val="22"/>
        </w:rPr>
        <w:t xml:space="preserve"> </w:t>
      </w:r>
      <w:r w:rsidRPr="00942C51">
        <w:rPr>
          <w:szCs w:val="22"/>
        </w:rPr>
        <w:t>presented</w:t>
      </w:r>
      <w:r w:rsidRPr="00942C51">
        <w:rPr>
          <w:spacing w:val="-4"/>
          <w:szCs w:val="22"/>
        </w:rPr>
        <w:t xml:space="preserve"> </w:t>
      </w:r>
      <w:r w:rsidRPr="00942C51">
        <w:rPr>
          <w:spacing w:val="-1"/>
          <w:szCs w:val="22"/>
        </w:rPr>
        <w:t>in</w:t>
      </w:r>
      <w:r w:rsidRPr="00942C51">
        <w:rPr>
          <w:spacing w:val="-5"/>
          <w:szCs w:val="22"/>
        </w:rPr>
        <w:t xml:space="preserve"> </w:t>
      </w:r>
      <w:r w:rsidRPr="00942C51">
        <w:rPr>
          <w:szCs w:val="22"/>
        </w:rPr>
        <w:t>a</w:t>
      </w:r>
      <w:r w:rsidRPr="00942C51">
        <w:rPr>
          <w:spacing w:val="-4"/>
          <w:szCs w:val="22"/>
        </w:rPr>
        <w:t xml:space="preserve"> </w:t>
      </w:r>
      <w:r w:rsidRPr="00942C51">
        <w:rPr>
          <w:szCs w:val="22"/>
        </w:rPr>
        <w:t>manner</w:t>
      </w:r>
      <w:r w:rsidRPr="00942C51">
        <w:rPr>
          <w:spacing w:val="-4"/>
          <w:szCs w:val="22"/>
        </w:rPr>
        <w:t xml:space="preserve"> </w:t>
      </w:r>
      <w:r w:rsidRPr="00942C51">
        <w:rPr>
          <w:spacing w:val="-1"/>
          <w:szCs w:val="22"/>
        </w:rPr>
        <w:t>that</w:t>
      </w:r>
      <w:r w:rsidRPr="00942C51">
        <w:rPr>
          <w:spacing w:val="-4"/>
          <w:szCs w:val="22"/>
        </w:rPr>
        <w:t xml:space="preserve"> </w:t>
      </w:r>
      <w:r w:rsidRPr="00942C51">
        <w:rPr>
          <w:szCs w:val="22"/>
        </w:rPr>
        <w:t>could</w:t>
      </w:r>
      <w:r w:rsidRPr="00942C51">
        <w:rPr>
          <w:spacing w:val="-5"/>
          <w:szCs w:val="22"/>
        </w:rPr>
        <w:t xml:space="preserve"> </w:t>
      </w:r>
      <w:r w:rsidRPr="00942C51">
        <w:rPr>
          <w:spacing w:val="-1"/>
          <w:szCs w:val="22"/>
        </w:rPr>
        <w:t>lead</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pacing w:val="-1"/>
          <w:szCs w:val="22"/>
        </w:rPr>
        <w:t>to</w:t>
      </w:r>
      <w:r w:rsidRPr="00942C51">
        <w:rPr>
          <w:spacing w:val="-4"/>
          <w:szCs w:val="22"/>
        </w:rPr>
        <w:t xml:space="preserve"> </w:t>
      </w:r>
      <w:r w:rsidRPr="00942C51">
        <w:rPr>
          <w:szCs w:val="22"/>
        </w:rPr>
        <w:t>conclude</w:t>
      </w:r>
      <w:r w:rsidRPr="00942C51">
        <w:rPr>
          <w:spacing w:val="-5"/>
          <w:szCs w:val="22"/>
        </w:rPr>
        <w:t xml:space="preserve"> </w:t>
      </w:r>
      <w:r w:rsidRPr="00942C51">
        <w:rPr>
          <w:spacing w:val="-1"/>
          <w:szCs w:val="22"/>
        </w:rPr>
        <w:t>that</w:t>
      </w:r>
      <w:r w:rsidRPr="00942C51">
        <w:rPr>
          <w:spacing w:val="-4"/>
          <w:szCs w:val="22"/>
        </w:rPr>
        <w:t xml:space="preserve"> </w:t>
      </w:r>
      <w:r w:rsidRPr="00942C51">
        <w:rPr>
          <w:szCs w:val="22"/>
        </w:rPr>
        <w:t>an</w:t>
      </w:r>
      <w:r w:rsidRPr="00942C51">
        <w:rPr>
          <w:spacing w:val="-5"/>
          <w:szCs w:val="22"/>
        </w:rPr>
        <w:t xml:space="preserve"> </w:t>
      </w:r>
      <w:r w:rsidRPr="00942C51">
        <w:rPr>
          <w:szCs w:val="22"/>
        </w:rPr>
        <w:t>actual</w:t>
      </w:r>
      <w:r w:rsidRPr="00942C51">
        <w:rPr>
          <w:spacing w:val="-5"/>
          <w:szCs w:val="22"/>
        </w:rPr>
        <w:t xml:space="preserve"> </w:t>
      </w:r>
      <w:r w:rsidRPr="00942C51">
        <w:rPr>
          <w:szCs w:val="22"/>
        </w:rPr>
        <w:t>alert</w:t>
      </w:r>
      <w:r w:rsidRPr="00942C51">
        <w:rPr>
          <w:spacing w:val="-5"/>
          <w:szCs w:val="22"/>
        </w:rPr>
        <w:t xml:space="preserve"> </w:t>
      </w:r>
      <w:r w:rsidRPr="00942C51">
        <w:rPr>
          <w:szCs w:val="22"/>
        </w:rPr>
        <w:t>is</w:t>
      </w:r>
      <w:r w:rsidRPr="00942C51">
        <w:rPr>
          <w:spacing w:val="-5"/>
          <w:szCs w:val="22"/>
        </w:rPr>
        <w:t xml:space="preserve"> </w:t>
      </w:r>
      <w:r w:rsidRPr="00942C51">
        <w:rPr>
          <w:spacing w:val="-1"/>
          <w:szCs w:val="22"/>
        </w:rPr>
        <w:t>being</w:t>
      </w:r>
      <w:r w:rsidRPr="00942C51">
        <w:rPr>
          <w:spacing w:val="-4"/>
          <w:szCs w:val="22"/>
        </w:rPr>
        <w:t xml:space="preserve"> </w:t>
      </w:r>
      <w:r w:rsidRPr="00942C51">
        <w:rPr>
          <w:spacing w:val="-1"/>
          <w:szCs w:val="22"/>
        </w:rPr>
        <w:t>transmitted,</w:t>
      </w:r>
      <w:r w:rsidRPr="00942C51">
        <w:rPr>
          <w:spacing w:val="-4"/>
          <w:szCs w:val="22"/>
        </w:rPr>
        <w:t xml:space="preserve"> </w:t>
      </w:r>
      <w:r w:rsidRPr="00942C51">
        <w:rPr>
          <w:szCs w:val="22"/>
        </w:rPr>
        <w:t>or would otherwise</w:t>
      </w:r>
      <w:r w:rsidRPr="00942C51">
        <w:rPr>
          <w:spacing w:val="-6"/>
          <w:szCs w:val="22"/>
        </w:rPr>
        <w:t xml:space="preserve"> </w:t>
      </w:r>
      <w:r w:rsidRPr="00942C51">
        <w:rPr>
          <w:szCs w:val="22"/>
        </w:rPr>
        <w:t>confuse</w:t>
      </w:r>
      <w:r w:rsidRPr="00942C51">
        <w:rPr>
          <w:spacing w:val="-6"/>
          <w:szCs w:val="22"/>
        </w:rPr>
        <w:t xml:space="preserve"> </w:t>
      </w:r>
      <w:r w:rsidRPr="00942C51">
        <w:rPr>
          <w:spacing w:val="-1"/>
          <w:szCs w:val="22"/>
        </w:rPr>
        <w:t>the</w:t>
      </w:r>
      <w:r w:rsidRPr="00942C51">
        <w:rPr>
          <w:spacing w:val="-5"/>
          <w:szCs w:val="22"/>
        </w:rPr>
        <w:t xml:space="preserve"> </w:t>
      </w:r>
      <w:r w:rsidRPr="00942C51">
        <w:rPr>
          <w:szCs w:val="22"/>
        </w:rPr>
        <w:t>public.</w:t>
      </w:r>
      <w:r>
        <w:rPr>
          <w:rStyle w:val="FootnoteReference"/>
          <w:sz w:val="22"/>
          <w:szCs w:val="22"/>
        </w:rPr>
        <w:footnoteReference w:id="25"/>
      </w:r>
      <w:r w:rsidRPr="00942C51">
        <w:rPr>
          <w:position w:val="7"/>
          <w:szCs w:val="22"/>
        </w:rPr>
        <w:t xml:space="preserve">  </w:t>
      </w:r>
      <w:r w:rsidRPr="00942C51">
        <w:rPr>
          <w:szCs w:val="22"/>
        </w:rPr>
        <w:t>We</w:t>
      </w:r>
      <w:r w:rsidRPr="00942C51">
        <w:rPr>
          <w:spacing w:val="-6"/>
          <w:szCs w:val="22"/>
        </w:rPr>
        <w:t xml:space="preserve"> </w:t>
      </w:r>
      <w:r w:rsidRPr="00942C51">
        <w:rPr>
          <w:szCs w:val="22"/>
        </w:rPr>
        <w:t>therefore</w:t>
      </w:r>
      <w:r w:rsidRPr="00942C51">
        <w:rPr>
          <w:spacing w:val="-5"/>
          <w:szCs w:val="22"/>
        </w:rPr>
        <w:t xml:space="preserve"> </w:t>
      </w:r>
      <w:r w:rsidRPr="00942C51">
        <w:rPr>
          <w:spacing w:val="-1"/>
          <w:szCs w:val="22"/>
        </w:rPr>
        <w:t>condition</w:t>
      </w:r>
      <w:r w:rsidRPr="00942C51">
        <w:rPr>
          <w:spacing w:val="-6"/>
          <w:szCs w:val="22"/>
        </w:rPr>
        <w:t xml:space="preserve"> </w:t>
      </w:r>
      <w:r w:rsidRPr="00942C51">
        <w:rPr>
          <w:szCs w:val="22"/>
        </w:rPr>
        <w:t>this</w:t>
      </w:r>
      <w:r w:rsidRPr="00942C51">
        <w:rPr>
          <w:spacing w:val="-6"/>
          <w:szCs w:val="22"/>
        </w:rPr>
        <w:t xml:space="preserve"> </w:t>
      </w:r>
      <w:r w:rsidRPr="00942C51">
        <w:rPr>
          <w:spacing w:val="-1"/>
          <w:szCs w:val="22"/>
        </w:rPr>
        <w:t>waiver</w:t>
      </w:r>
      <w:r w:rsidRPr="00942C51">
        <w:rPr>
          <w:spacing w:val="-5"/>
          <w:szCs w:val="22"/>
        </w:rPr>
        <w:t xml:space="preserve"> </w:t>
      </w:r>
      <w:r w:rsidRPr="00942C51">
        <w:rPr>
          <w:szCs w:val="22"/>
        </w:rPr>
        <w:t>upon</w:t>
      </w:r>
      <w:r w:rsidRPr="00942C51">
        <w:rPr>
          <w:spacing w:val="-6"/>
          <w:szCs w:val="22"/>
        </w:rPr>
        <w:t xml:space="preserve"> </w:t>
      </w:r>
      <w:r w:rsidRPr="00942C51">
        <w:rPr>
          <w:szCs w:val="22"/>
        </w:rPr>
        <w:t>the full</w:t>
      </w:r>
      <w:r w:rsidRPr="00942C51">
        <w:rPr>
          <w:spacing w:val="-5"/>
          <w:szCs w:val="22"/>
        </w:rPr>
        <w:t xml:space="preserve"> </w:t>
      </w:r>
      <w:r w:rsidRPr="00942C51">
        <w:rPr>
          <w:spacing w:val="-1"/>
          <w:szCs w:val="22"/>
        </w:rPr>
        <w:t>implementation</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outreach</w:t>
      </w:r>
      <w:r w:rsidRPr="00942C51">
        <w:rPr>
          <w:spacing w:val="-4"/>
          <w:szCs w:val="22"/>
        </w:rPr>
        <w:t xml:space="preserve"> </w:t>
      </w:r>
      <w:r w:rsidRPr="00942C51">
        <w:rPr>
          <w:spacing w:val="-1"/>
          <w:szCs w:val="22"/>
        </w:rPr>
        <w:t>plan</w:t>
      </w:r>
      <w:r w:rsidRPr="00942C51">
        <w:rPr>
          <w:spacing w:val="-6"/>
          <w:szCs w:val="22"/>
        </w:rPr>
        <w:t xml:space="preserve"> </w:t>
      </w:r>
      <w:r w:rsidRPr="00942C51">
        <w:rPr>
          <w:szCs w:val="22"/>
        </w:rPr>
        <w:t>described</w:t>
      </w:r>
      <w:r w:rsidRPr="00942C51">
        <w:rPr>
          <w:spacing w:val="-4"/>
          <w:szCs w:val="22"/>
        </w:rPr>
        <w:t xml:space="preserve"> </w:t>
      </w:r>
      <w:r w:rsidRPr="00942C51">
        <w:rPr>
          <w:szCs w:val="22"/>
        </w:rPr>
        <w:t>in</w:t>
      </w:r>
      <w:r w:rsidRPr="00942C51">
        <w:rPr>
          <w:spacing w:val="-6"/>
          <w:szCs w:val="22"/>
        </w:rPr>
        <w:t xml:space="preserve"> </w:t>
      </w:r>
      <w:r w:rsidRPr="00942C51">
        <w:rPr>
          <w:spacing w:val="-1"/>
          <w:szCs w:val="22"/>
        </w:rPr>
        <w:t>the</w:t>
      </w:r>
      <w:r w:rsidRPr="00942C51">
        <w:rPr>
          <w:spacing w:val="-4"/>
          <w:szCs w:val="22"/>
        </w:rPr>
        <w:t xml:space="preserve"> </w:t>
      </w:r>
      <w:r w:rsidRPr="00942C51" w:rsidR="00707207">
        <w:rPr>
          <w:spacing w:val="-4"/>
          <w:szCs w:val="22"/>
        </w:rPr>
        <w:t xml:space="preserve">Amended </w:t>
      </w:r>
      <w:r w:rsidRPr="00942C51" w:rsidR="00096F35">
        <w:rPr>
          <w:spacing w:val="-4"/>
          <w:szCs w:val="22"/>
        </w:rPr>
        <w:t xml:space="preserve">Napa </w:t>
      </w:r>
      <w:r w:rsidRPr="00942C51" w:rsidR="00707207">
        <w:rPr>
          <w:spacing w:val="-4"/>
          <w:szCs w:val="22"/>
        </w:rPr>
        <w:t>OES</w:t>
      </w:r>
      <w:r w:rsidRPr="00942C51">
        <w:rPr>
          <w:spacing w:val="-4"/>
          <w:szCs w:val="22"/>
        </w:rPr>
        <w:t xml:space="preserve"> Letter</w:t>
      </w:r>
      <w:r w:rsidRPr="00942C51">
        <w:rPr>
          <w:szCs w:val="22"/>
        </w:rPr>
        <w:t>,</w:t>
      </w:r>
      <w:r w:rsidRPr="00942C51">
        <w:rPr>
          <w:spacing w:val="-5"/>
          <w:szCs w:val="22"/>
        </w:rPr>
        <w:t xml:space="preserve"> </w:t>
      </w:r>
      <w:r w:rsidRPr="00942C51">
        <w:rPr>
          <w:spacing w:val="-1"/>
          <w:szCs w:val="22"/>
        </w:rPr>
        <w:t>including outreach</w:t>
      </w:r>
      <w:r w:rsidRPr="00942C51">
        <w:rPr>
          <w:spacing w:val="-5"/>
          <w:szCs w:val="22"/>
        </w:rPr>
        <w:t xml:space="preserve"> </w:t>
      </w:r>
      <w:r w:rsidRPr="00942C51">
        <w:rPr>
          <w:szCs w:val="22"/>
        </w:rPr>
        <w:t>to</w:t>
      </w:r>
      <w:r w:rsidRPr="00942C51">
        <w:rPr>
          <w:spacing w:val="-6"/>
          <w:szCs w:val="22"/>
        </w:rPr>
        <w:t xml:space="preserve"> </w:t>
      </w:r>
      <w:r w:rsidRPr="00942C51">
        <w:rPr>
          <w:szCs w:val="22"/>
        </w:rPr>
        <w:t>the</w:t>
      </w:r>
      <w:r w:rsidRPr="00942C51">
        <w:rPr>
          <w:spacing w:val="-5"/>
          <w:szCs w:val="22"/>
        </w:rPr>
        <w:t xml:space="preserve"> </w:t>
      </w:r>
      <w:r w:rsidRPr="00942C51">
        <w:rPr>
          <w:spacing w:val="-1"/>
          <w:szCs w:val="22"/>
        </w:rPr>
        <w:t>public,</w:t>
      </w:r>
      <w:r w:rsidRPr="00942C51">
        <w:rPr>
          <w:spacing w:val="-6"/>
          <w:szCs w:val="22"/>
        </w:rPr>
        <w:t xml:space="preserve"> </w:t>
      </w:r>
      <w:r w:rsidRPr="00942C51">
        <w:rPr>
          <w:szCs w:val="22"/>
        </w:rPr>
        <w:t>press,</w:t>
      </w:r>
      <w:r w:rsidRPr="00942C51">
        <w:rPr>
          <w:spacing w:val="-5"/>
          <w:szCs w:val="22"/>
        </w:rPr>
        <w:t xml:space="preserve"> </w:t>
      </w:r>
      <w:r w:rsidRPr="00942C51">
        <w:rPr>
          <w:spacing w:val="-1"/>
          <w:szCs w:val="22"/>
        </w:rPr>
        <w:t>and</w:t>
      </w:r>
      <w:r w:rsidRPr="00942C51">
        <w:rPr>
          <w:spacing w:val="-4"/>
          <w:szCs w:val="22"/>
        </w:rPr>
        <w:t xml:space="preserve"> </w:t>
      </w:r>
      <w:r w:rsidRPr="00942C51">
        <w:rPr>
          <w:szCs w:val="22"/>
        </w:rPr>
        <w:t>relevant</w:t>
      </w:r>
      <w:r w:rsidRPr="00942C51">
        <w:rPr>
          <w:spacing w:val="-5"/>
          <w:szCs w:val="22"/>
        </w:rPr>
        <w:t xml:space="preserve"> </w:t>
      </w:r>
      <w:r w:rsidRPr="00942C51">
        <w:rPr>
          <w:spacing w:val="-1"/>
          <w:szCs w:val="22"/>
        </w:rPr>
        <w:t>government</w:t>
      </w:r>
      <w:r w:rsidRPr="00942C51">
        <w:rPr>
          <w:spacing w:val="-4"/>
          <w:szCs w:val="22"/>
        </w:rPr>
        <w:t xml:space="preserve"> </w:t>
      </w:r>
      <w:r w:rsidRPr="00942C51">
        <w:rPr>
          <w:spacing w:val="-1"/>
          <w:szCs w:val="22"/>
        </w:rPr>
        <w:t>agencies, and making clear</w:t>
      </w:r>
      <w:r w:rsidRPr="00942C51">
        <w:rPr>
          <w:spacing w:val="-6"/>
          <w:szCs w:val="22"/>
        </w:rPr>
        <w:t xml:space="preserve"> </w:t>
      </w:r>
      <w:r w:rsidRPr="00942C51">
        <w:rPr>
          <w:szCs w:val="22"/>
        </w:rPr>
        <w:t>that</w:t>
      </w:r>
      <w:r w:rsidRPr="00942C51">
        <w:rPr>
          <w:spacing w:val="-6"/>
          <w:szCs w:val="22"/>
        </w:rPr>
        <w:t xml:space="preserve"> </w:t>
      </w:r>
      <w:r w:rsidRPr="00942C51">
        <w:rPr>
          <w:spacing w:val="-1"/>
          <w:szCs w:val="22"/>
        </w:rPr>
        <w:t>members</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public</w:t>
      </w:r>
      <w:r w:rsidRPr="00942C51">
        <w:rPr>
          <w:spacing w:val="-5"/>
          <w:szCs w:val="22"/>
        </w:rPr>
        <w:t xml:space="preserve"> </w:t>
      </w:r>
      <w:r w:rsidRPr="00942C51">
        <w:rPr>
          <w:spacing w:val="-1"/>
          <w:szCs w:val="22"/>
        </w:rPr>
        <w:t>may</w:t>
      </w:r>
      <w:r w:rsidRPr="00942C51">
        <w:rPr>
          <w:spacing w:val="-6"/>
          <w:szCs w:val="22"/>
        </w:rPr>
        <w:t xml:space="preserve"> </w:t>
      </w:r>
      <w:r w:rsidRPr="00942C51">
        <w:rPr>
          <w:szCs w:val="22"/>
        </w:rPr>
        <w:t>receive</w:t>
      </w:r>
      <w:r w:rsidRPr="00942C51">
        <w:rPr>
          <w:spacing w:val="-5"/>
          <w:szCs w:val="22"/>
        </w:rPr>
        <w:t xml:space="preserve"> multiple</w:t>
      </w:r>
      <w:r w:rsidRPr="00942C51">
        <w:rPr>
          <w:spacing w:val="-6"/>
          <w:szCs w:val="22"/>
        </w:rPr>
        <w:t xml:space="preserve"> </w:t>
      </w:r>
      <w:r w:rsidRPr="00942C51">
        <w:rPr>
          <w:spacing w:val="-1"/>
          <w:szCs w:val="22"/>
        </w:rPr>
        <w:t>test</w:t>
      </w:r>
      <w:r w:rsidRPr="00942C51">
        <w:rPr>
          <w:spacing w:val="-5"/>
          <w:szCs w:val="22"/>
        </w:rPr>
        <w:t xml:space="preserve"> </w:t>
      </w:r>
      <w:r w:rsidRPr="00942C51">
        <w:rPr>
          <w:szCs w:val="22"/>
        </w:rPr>
        <w:t>messages</w:t>
      </w:r>
      <w:r w:rsidRPr="00942C51">
        <w:rPr>
          <w:spacing w:val="-1"/>
          <w:szCs w:val="22"/>
        </w:rPr>
        <w:t>.</w:t>
      </w:r>
    </w:p>
    <w:p w:rsidR="005332DA" w:rsidRPr="00942C51" w:rsidP="004E48C8">
      <w:pPr>
        <w:pStyle w:val="ParaNum"/>
        <w:numPr>
          <w:ilvl w:val="0"/>
          <w:numId w:val="10"/>
        </w:numPr>
        <w:tabs>
          <w:tab w:val="clear" w:pos="1080"/>
          <w:tab w:val="num" w:pos="1440"/>
        </w:tabs>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sidRPr="00942C51">
        <w:rPr>
          <w:spacing w:val="-4"/>
          <w:szCs w:val="22"/>
        </w:rPr>
        <w:t xml:space="preserve"> </w:t>
      </w:r>
      <w:r w:rsidRPr="00942C51">
        <w:rPr>
          <w:szCs w:val="22"/>
        </w:rPr>
        <w:t>be</w:t>
      </w:r>
      <w:r w:rsidRPr="00942C51">
        <w:rPr>
          <w:spacing w:val="30"/>
          <w:w w:val="99"/>
          <w:szCs w:val="22"/>
        </w:rPr>
        <w:t xml:space="preserve"> </w:t>
      </w:r>
      <w:r w:rsidRPr="00942C51">
        <w:rPr>
          <w:spacing w:val="-1"/>
          <w:szCs w:val="22"/>
        </w:rPr>
        <w:t>conducted</w:t>
      </w:r>
      <w:r w:rsidRPr="00942C51">
        <w:rPr>
          <w:spacing w:val="-4"/>
          <w:szCs w:val="22"/>
        </w:rPr>
        <w:t xml:space="preserve"> </w:t>
      </w:r>
      <w:r w:rsidRPr="00942C51">
        <w:rPr>
          <w:szCs w:val="22"/>
        </w:rPr>
        <w:t xml:space="preserve">on </w:t>
      </w:r>
      <w:r w:rsidRPr="00942C51" w:rsidR="00707207">
        <w:rPr>
          <w:szCs w:val="22"/>
        </w:rPr>
        <w:t>October 9</w:t>
      </w:r>
      <w:r w:rsidRPr="00942C51">
        <w:rPr>
          <w:szCs w:val="22"/>
        </w:rPr>
        <w:t>,</w:t>
      </w:r>
      <w:r w:rsidRPr="00942C51">
        <w:rPr>
          <w:spacing w:val="-3"/>
          <w:szCs w:val="22"/>
        </w:rPr>
        <w:t xml:space="preserve"> </w:t>
      </w:r>
      <w:r w:rsidRPr="00942C51">
        <w:rPr>
          <w:szCs w:val="22"/>
        </w:rPr>
        <w:t>2018,</w:t>
      </w:r>
      <w:r w:rsidRPr="00942C51">
        <w:rPr>
          <w:spacing w:val="-3"/>
          <w:szCs w:val="22"/>
        </w:rPr>
        <w:t xml:space="preserve">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sidRPr="00942C51" w:rsidR="00707207">
        <w:rPr>
          <w:spacing w:val="-4"/>
          <w:szCs w:val="22"/>
        </w:rPr>
        <w:t xml:space="preserve">Amended </w:t>
      </w:r>
      <w:r w:rsidRPr="00942C51" w:rsidR="00096F35">
        <w:rPr>
          <w:spacing w:val="-4"/>
          <w:szCs w:val="22"/>
        </w:rPr>
        <w:t xml:space="preserve">Napa </w:t>
      </w:r>
      <w:r w:rsidRPr="00942C51" w:rsidR="00707207">
        <w:rPr>
          <w:spacing w:val="-4"/>
          <w:szCs w:val="22"/>
        </w:rPr>
        <w:t>OES</w:t>
      </w:r>
      <w:r w:rsidRPr="00942C51">
        <w:rPr>
          <w:spacing w:val="-1"/>
          <w:szCs w:val="22"/>
        </w:rPr>
        <w:t xml:space="preserve"> Letter,</w:t>
      </w:r>
      <w:r w:rsidRPr="00942C51">
        <w:rPr>
          <w:spacing w:val="-4"/>
          <w:szCs w:val="22"/>
        </w:rPr>
        <w:t xml:space="preserve"> or on the backup date of </w:t>
      </w:r>
      <w:r w:rsidRPr="00942C51" w:rsidR="00707207">
        <w:rPr>
          <w:spacing w:val="-4"/>
          <w:szCs w:val="22"/>
        </w:rPr>
        <w:t>October 23</w:t>
      </w:r>
      <w:r w:rsidRPr="00942C51">
        <w:rPr>
          <w:spacing w:val="-4"/>
          <w:szCs w:val="22"/>
        </w:rPr>
        <w:t xml:space="preserve">, 2018,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 xml:space="preserve">therein. </w:t>
      </w:r>
      <w:r w:rsidRPr="00942C51">
        <w:rPr>
          <w:spacing w:val="48"/>
          <w:szCs w:val="22"/>
        </w:rPr>
        <w:t xml:space="preserve"> </w:t>
      </w:r>
      <w:r w:rsidRPr="00942C51">
        <w:rPr>
          <w:spacing w:val="-1"/>
          <w:szCs w:val="22"/>
        </w:rPr>
        <w:t>Specifically,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waiver</w:t>
      </w:r>
      <w:r w:rsidRPr="00942C51">
        <w:rPr>
          <w:spacing w:val="-3"/>
          <w:szCs w:val="22"/>
        </w:rPr>
        <w:t xml:space="preserve"> </w:t>
      </w:r>
      <w:r w:rsidRPr="00942C51">
        <w:rPr>
          <w:spacing w:val="-1"/>
          <w:szCs w:val="22"/>
        </w:rPr>
        <w:t>is</w:t>
      </w:r>
      <w:r w:rsidRPr="00942C51">
        <w:rPr>
          <w:spacing w:val="-4"/>
          <w:szCs w:val="22"/>
        </w:rPr>
        <w:t xml:space="preserve"> </w:t>
      </w:r>
      <w:r w:rsidRPr="00942C51">
        <w:rPr>
          <w:spacing w:val="-1"/>
          <w:szCs w:val="22"/>
        </w:rPr>
        <w:t>based</w:t>
      </w:r>
      <w:r w:rsidRPr="00942C51">
        <w:rPr>
          <w:spacing w:val="-3"/>
          <w:szCs w:val="22"/>
        </w:rPr>
        <w:t xml:space="preserve"> </w:t>
      </w:r>
      <w:r w:rsidRPr="00942C51">
        <w:rPr>
          <w:szCs w:val="22"/>
        </w:rPr>
        <w:t>on</w:t>
      </w:r>
      <w:r w:rsidRPr="00942C51">
        <w:rPr>
          <w:spacing w:val="57"/>
          <w:szCs w:val="22"/>
        </w:rPr>
        <w:t xml:space="preserve"> </w:t>
      </w:r>
      <w:r w:rsidRPr="00942C51">
        <w:rPr>
          <w:spacing w:val="-1"/>
          <w:szCs w:val="22"/>
        </w:rPr>
        <w:t>representations</w:t>
      </w:r>
      <w:r w:rsidRPr="00942C51">
        <w:rPr>
          <w:spacing w:val="-19"/>
          <w:szCs w:val="22"/>
        </w:rPr>
        <w:t xml:space="preserve"> </w:t>
      </w:r>
      <w:r w:rsidRPr="00942C51">
        <w:rPr>
          <w:szCs w:val="22"/>
        </w:rPr>
        <w:t>that:</w:t>
      </w:r>
    </w:p>
    <w:p w:rsidR="005332DA" w:rsidRPr="00942C51" w:rsidP="005332DA">
      <w:pPr>
        <w:pStyle w:val="BodyText"/>
        <w:numPr>
          <w:ilvl w:val="1"/>
          <w:numId w:val="7"/>
        </w:numPr>
        <w:tabs>
          <w:tab w:val="left" w:pos="1800"/>
        </w:tabs>
        <w:ind w:right="620"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5332DA" w:rsidRPr="00942C51" w:rsidP="005332DA">
      <w:pPr>
        <w:spacing w:before="2"/>
        <w:rPr>
          <w:szCs w:val="22"/>
        </w:rPr>
      </w:pPr>
    </w:p>
    <w:p w:rsidR="005332DA" w:rsidRPr="00942C51" w:rsidP="00344204">
      <w:pPr>
        <w:pStyle w:val="BodyText"/>
        <w:widowControl/>
        <w:numPr>
          <w:ilvl w:val="1"/>
          <w:numId w:val="7"/>
        </w:numPr>
        <w:tabs>
          <w:tab w:val="left" w:pos="1800"/>
        </w:tabs>
        <w:ind w:left="1195" w:right="619" w:firstLine="0"/>
      </w:pPr>
      <w:r w:rsidRPr="00942C51">
        <w:t xml:space="preserve">the NAPA </w:t>
      </w:r>
      <w:r w:rsidRPr="00942C51" w:rsidR="00B161E3">
        <w:t>OES has notified, and will coordinate with</w:t>
      </w:r>
      <w:r w:rsidRPr="00942C51" w:rsidR="006E1636">
        <w:t>,</w:t>
      </w:r>
      <w:r w:rsidRPr="00942C51" w:rsidR="00B161E3">
        <w:t xml:space="preserve"> the</w:t>
      </w:r>
      <w:r w:rsidRPr="00942C51" w:rsidR="000D126B">
        <w:t xml:space="preserve"> relevant Participating CMS Providers</w:t>
      </w:r>
      <w:r w:rsidRPr="00942C51" w:rsidR="00B161E3">
        <w:t xml:space="preserve"> and</w:t>
      </w:r>
      <w:r w:rsidRPr="00942C51" w:rsidR="000D126B">
        <w:rPr>
          <w:spacing w:val="-7"/>
        </w:rPr>
        <w:t xml:space="preserve"> </w:t>
      </w:r>
      <w:r w:rsidRPr="00942C51" w:rsidR="000D126B">
        <w:t>first</w:t>
      </w:r>
      <w:r w:rsidRPr="00942C51" w:rsidR="000D126B">
        <w:rPr>
          <w:spacing w:val="-5"/>
        </w:rPr>
        <w:t xml:space="preserve"> </w:t>
      </w:r>
      <w:r w:rsidRPr="00942C51" w:rsidR="000D126B">
        <w:rPr>
          <w:spacing w:val="-1"/>
        </w:rPr>
        <w:t>responder</w:t>
      </w:r>
      <w:r w:rsidRPr="00942C51" w:rsidR="000D126B">
        <w:rPr>
          <w:spacing w:val="-6"/>
        </w:rPr>
        <w:t xml:space="preserve"> </w:t>
      </w:r>
      <w:r w:rsidRPr="00942C51" w:rsidR="000D126B">
        <w:t>organizations</w:t>
      </w:r>
      <w:r w:rsidRPr="00942C51" w:rsidR="000D126B">
        <w:rPr>
          <w:spacing w:val="-5"/>
        </w:rPr>
        <w:t xml:space="preserve"> </w:t>
      </w:r>
      <w:r w:rsidRPr="00942C51" w:rsidR="000D126B">
        <w:rPr>
          <w:spacing w:val="-1"/>
        </w:rPr>
        <w:t>such</w:t>
      </w:r>
      <w:r w:rsidRPr="00942C51" w:rsidR="000D126B">
        <w:rPr>
          <w:spacing w:val="-6"/>
        </w:rPr>
        <w:t xml:space="preserve"> </w:t>
      </w:r>
      <w:r w:rsidRPr="00942C51" w:rsidR="000D126B">
        <w:rPr>
          <w:spacing w:val="-1"/>
        </w:rPr>
        <w:t>as police</w:t>
      </w:r>
      <w:r w:rsidRPr="00942C51" w:rsidR="000D126B">
        <w:rPr>
          <w:spacing w:val="-6"/>
        </w:rPr>
        <w:t xml:space="preserve"> </w:t>
      </w:r>
      <w:r w:rsidRPr="00942C51" w:rsidR="000D126B">
        <w:t>and</w:t>
      </w:r>
      <w:r w:rsidRPr="00942C51" w:rsidR="000D126B">
        <w:rPr>
          <w:spacing w:val="-5"/>
        </w:rPr>
        <w:t xml:space="preserve"> </w:t>
      </w:r>
      <w:r w:rsidRPr="00942C51" w:rsidR="000D126B">
        <w:t>fire</w:t>
      </w:r>
      <w:r w:rsidRPr="00942C51" w:rsidR="000D126B">
        <w:rPr>
          <w:spacing w:val="-4"/>
        </w:rPr>
        <w:t xml:space="preserve"> </w:t>
      </w:r>
      <w:r w:rsidRPr="00942C51" w:rsidR="000D126B">
        <w:rPr>
          <w:spacing w:val="-1"/>
        </w:rPr>
        <w:t>agencies</w:t>
      </w:r>
      <w:r w:rsidRPr="00942C51" w:rsidR="000D126B">
        <w:rPr>
          <w:spacing w:val="-6"/>
        </w:rPr>
        <w:t xml:space="preserve"> </w:t>
      </w:r>
      <w:r w:rsidRPr="00942C51" w:rsidR="000D126B">
        <w:t>and 911 PSAPs</w:t>
      </w:r>
      <w:r w:rsidRPr="00942C51" w:rsidR="000D126B">
        <w:rPr>
          <w:spacing w:val="-5"/>
        </w:rPr>
        <w:t xml:space="preserve"> </w:t>
      </w:r>
      <w:r w:rsidRPr="00942C51" w:rsidR="000D126B">
        <w:t>to</w:t>
      </w:r>
      <w:r w:rsidRPr="00942C51" w:rsidR="000D126B">
        <w:rPr>
          <w:spacing w:val="-5"/>
        </w:rPr>
        <w:t xml:space="preserve"> </w:t>
      </w:r>
      <w:r w:rsidRPr="00942C51" w:rsidR="000D126B">
        <w:t>ensure</w:t>
      </w:r>
      <w:r w:rsidRPr="00942C51" w:rsidR="000D126B">
        <w:rPr>
          <w:spacing w:val="-5"/>
        </w:rPr>
        <w:t xml:space="preserve"> </w:t>
      </w:r>
      <w:r w:rsidRPr="00942C51" w:rsidR="000D126B">
        <w:rPr>
          <w:spacing w:val="-1"/>
        </w:rPr>
        <w:t>that</w:t>
      </w:r>
      <w:r w:rsidRPr="00942C51" w:rsidR="000D126B">
        <w:rPr>
          <w:spacing w:val="-4"/>
        </w:rPr>
        <w:t xml:space="preserve"> </w:t>
      </w:r>
      <w:r w:rsidRPr="00942C51" w:rsidR="000D126B">
        <w:t>they</w:t>
      </w:r>
      <w:r w:rsidRPr="00942C51" w:rsidR="000D126B">
        <w:rPr>
          <w:spacing w:val="-6"/>
        </w:rPr>
        <w:t xml:space="preserve"> </w:t>
      </w:r>
      <w:r w:rsidRPr="00942C51" w:rsidR="000D126B">
        <w:t>are</w:t>
      </w:r>
      <w:r w:rsidRPr="00942C51" w:rsidR="000D126B">
        <w:rPr>
          <w:spacing w:val="-5"/>
        </w:rPr>
        <w:t xml:space="preserve"> </w:t>
      </w:r>
      <w:r w:rsidRPr="00942C51" w:rsidR="000D126B">
        <w:rPr>
          <w:spacing w:val="-1"/>
        </w:rPr>
        <w:t>aware of th</w:t>
      </w:r>
      <w:r w:rsidRPr="00942C51" w:rsidR="000D126B">
        <w:t>e</w:t>
      </w:r>
      <w:r w:rsidRPr="00942C51" w:rsidR="000D126B">
        <w:rPr>
          <w:spacing w:val="-4"/>
        </w:rPr>
        <w:t xml:space="preserve"> </w:t>
      </w:r>
      <w:r w:rsidRPr="00942C51" w:rsidR="000D126B">
        <w:rPr>
          <w:spacing w:val="-1"/>
        </w:rPr>
        <w:t>test</w:t>
      </w:r>
      <w:r w:rsidRPr="00942C51" w:rsidR="000D126B">
        <w:rPr>
          <w:spacing w:val="-4"/>
        </w:rPr>
        <w:t xml:space="preserve"> </w:t>
      </w:r>
      <w:r w:rsidRPr="00942C51" w:rsidR="000D126B">
        <w:t>and</w:t>
      </w:r>
      <w:r w:rsidRPr="00942C51" w:rsidR="000D126B">
        <w:rPr>
          <w:spacing w:val="-4"/>
        </w:rPr>
        <w:t xml:space="preserve"> </w:t>
      </w:r>
      <w:r w:rsidRPr="00942C51" w:rsidR="000D126B">
        <w:t>can</w:t>
      </w:r>
      <w:r w:rsidRPr="00942C51" w:rsidR="000D126B">
        <w:rPr>
          <w:spacing w:val="-4"/>
        </w:rPr>
        <w:t xml:space="preserve"> </w:t>
      </w:r>
      <w:r w:rsidRPr="00942C51" w:rsidR="000D126B">
        <w:t>confirm</w:t>
      </w:r>
      <w:r w:rsidRPr="00942C51" w:rsidR="000D126B">
        <w:rPr>
          <w:spacing w:val="-4"/>
        </w:rPr>
        <w:t xml:space="preserve"> </w:t>
      </w:r>
      <w:r w:rsidRPr="00942C51" w:rsidR="000D126B">
        <w:t>to</w:t>
      </w:r>
      <w:r w:rsidRPr="00942C51" w:rsidR="000D126B">
        <w:rPr>
          <w:spacing w:val="-4"/>
        </w:rPr>
        <w:t xml:space="preserve"> </w:t>
      </w:r>
      <w:r w:rsidRPr="00942C51" w:rsidR="000D126B">
        <w:t>the</w:t>
      </w:r>
      <w:r w:rsidRPr="00942C51" w:rsidR="000D126B">
        <w:rPr>
          <w:spacing w:val="-4"/>
        </w:rPr>
        <w:t xml:space="preserve"> </w:t>
      </w:r>
      <w:r w:rsidRPr="00942C51" w:rsidR="000D126B">
        <w:rPr>
          <w:spacing w:val="-1"/>
        </w:rPr>
        <w:t>public</w:t>
      </w:r>
      <w:r w:rsidRPr="00942C51" w:rsidR="000D126B">
        <w:rPr>
          <w:spacing w:val="-3"/>
        </w:rPr>
        <w:t xml:space="preserve"> </w:t>
      </w:r>
      <w:r w:rsidRPr="00942C51" w:rsidR="000D126B">
        <w:t>that</w:t>
      </w:r>
      <w:r w:rsidRPr="00942C51" w:rsidR="000D126B">
        <w:rPr>
          <w:spacing w:val="-4"/>
        </w:rPr>
        <w:t xml:space="preserve"> </w:t>
      </w:r>
      <w:r w:rsidRPr="00942C51" w:rsidR="000D126B">
        <w:t>the</w:t>
      </w:r>
      <w:r w:rsidRPr="00942C51" w:rsidR="000D126B">
        <w:rPr>
          <w:spacing w:val="-4"/>
        </w:rPr>
        <w:t xml:space="preserve"> </w:t>
      </w:r>
      <w:r w:rsidRPr="00942C51" w:rsidR="000D126B">
        <w:rPr>
          <w:spacing w:val="-1"/>
        </w:rPr>
        <w:t>WEA</w:t>
      </w:r>
      <w:r w:rsidRPr="00942C51" w:rsidR="000D126B">
        <w:rPr>
          <w:spacing w:val="-4"/>
        </w:rPr>
        <w:t xml:space="preserve"> </w:t>
      </w:r>
      <w:r w:rsidRPr="00942C51" w:rsidR="000D126B">
        <w:t>message</w:t>
      </w:r>
      <w:r w:rsidRPr="00942C51" w:rsidR="00B161E3">
        <w:t xml:space="preserve"> is</w:t>
      </w:r>
      <w:r w:rsidRPr="00942C51" w:rsidR="000D126B">
        <w:rPr>
          <w:spacing w:val="-4"/>
        </w:rPr>
        <w:t xml:space="preserve"> </w:t>
      </w:r>
      <w:r w:rsidRPr="00942C51" w:rsidR="000D126B">
        <w:t>a</w:t>
      </w:r>
      <w:r w:rsidRPr="00942C51" w:rsidR="000D126B">
        <w:rPr>
          <w:spacing w:val="-3"/>
        </w:rPr>
        <w:t xml:space="preserve"> </w:t>
      </w:r>
      <w:r w:rsidRPr="00942C51" w:rsidR="000D126B">
        <w:rPr>
          <w:spacing w:val="-1"/>
        </w:rPr>
        <w:t>test; and</w:t>
      </w:r>
    </w:p>
    <w:p w:rsidR="005332DA" w:rsidRPr="00942C51" w:rsidP="005332DA">
      <w:pPr>
        <w:spacing w:before="2"/>
        <w:rPr>
          <w:szCs w:val="22"/>
        </w:rPr>
      </w:pPr>
    </w:p>
    <w:p w:rsidR="005332DA" w:rsidRPr="00942C51" w:rsidP="005332DA">
      <w:pPr>
        <w:pStyle w:val="BodyText"/>
        <w:numPr>
          <w:ilvl w:val="1"/>
          <w:numId w:val="7"/>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 a comprehensive media campaign, and communication with appropriate public information officers to ensure widespread distribution of information to local broadcasters, newspapers, and cable providers.</w:t>
      </w:r>
    </w:p>
    <w:p w:rsidR="005332DA" w:rsidRPr="00942C51" w:rsidP="005332DA">
      <w:pPr>
        <w:pStyle w:val="BodyText"/>
        <w:tabs>
          <w:tab w:val="left" w:pos="1800"/>
        </w:tabs>
        <w:ind w:left="0" w:right="693"/>
      </w:pPr>
    </w:p>
    <w:p w:rsidR="005332DA" w:rsidRPr="00942C51" w:rsidP="004E48C8">
      <w:pPr>
        <w:pStyle w:val="ParaNum"/>
        <w:numPr>
          <w:ilvl w:val="0"/>
          <w:numId w:val="10"/>
        </w:numPr>
        <w:tabs>
          <w:tab w:val="clear" w:pos="1080"/>
          <w:tab w:val="num" w:pos="1440"/>
        </w:tabs>
        <w:rPr>
          <w:szCs w:val="22"/>
        </w:rPr>
      </w:pPr>
      <w:r w:rsidRPr="00942C51">
        <w:rPr>
          <w:szCs w:val="22"/>
        </w:rPr>
        <w:t>We</w:t>
      </w:r>
      <w:r w:rsidRPr="00942C51">
        <w:rPr>
          <w:spacing w:val="-5"/>
          <w:szCs w:val="22"/>
        </w:rPr>
        <w:t xml:space="preserve"> </w:t>
      </w:r>
      <w:r w:rsidRPr="00942C51">
        <w:rPr>
          <w:szCs w:val="22"/>
        </w:rPr>
        <w:t>also</w:t>
      </w:r>
      <w:r w:rsidRPr="00942C51">
        <w:rPr>
          <w:spacing w:val="-5"/>
          <w:szCs w:val="22"/>
        </w:rPr>
        <w:t xml:space="preserve"> </w:t>
      </w:r>
      <w:r w:rsidRPr="00942C51">
        <w:rPr>
          <w:szCs w:val="22"/>
        </w:rPr>
        <w:t>require</w:t>
      </w:r>
      <w:r w:rsidRPr="00942C51">
        <w:rPr>
          <w:spacing w:val="-4"/>
          <w:szCs w:val="22"/>
        </w:rPr>
        <w:t xml:space="preserve"> </w:t>
      </w:r>
      <w:r w:rsidRPr="00942C51">
        <w:rPr>
          <w:spacing w:val="-1"/>
          <w:szCs w:val="22"/>
        </w:rPr>
        <w:t>that</w:t>
      </w:r>
      <w:r w:rsidRPr="00942C51">
        <w:rPr>
          <w:spacing w:val="-3"/>
          <w:szCs w:val="22"/>
        </w:rPr>
        <w:t xml:space="preserve"> </w:t>
      </w:r>
      <w:bookmarkStart w:id="9" w:name="_Hlk523327683"/>
      <w:r w:rsidRPr="00942C51">
        <w:rPr>
          <w:szCs w:val="22"/>
        </w:rPr>
        <w:t>the</w:t>
      </w:r>
      <w:r w:rsidRPr="00942C51">
        <w:rPr>
          <w:spacing w:val="-5"/>
          <w:szCs w:val="22"/>
        </w:rPr>
        <w:t xml:space="preserve"> </w:t>
      </w:r>
      <w:r w:rsidRPr="00942C51">
        <w:rPr>
          <w:szCs w:val="22"/>
        </w:rPr>
        <w:t>test</w:t>
      </w:r>
      <w:r w:rsidRPr="00942C51">
        <w:rPr>
          <w:spacing w:val="-5"/>
          <w:szCs w:val="22"/>
        </w:rPr>
        <w:t xml:space="preserve"> </w:t>
      </w:r>
      <w:r w:rsidRPr="00942C51">
        <w:rPr>
          <w:spacing w:val="-1"/>
          <w:szCs w:val="22"/>
        </w:rPr>
        <w:t>and</w:t>
      </w:r>
      <w:r w:rsidRPr="00942C51">
        <w:rPr>
          <w:spacing w:val="-3"/>
          <w:szCs w:val="22"/>
        </w:rPr>
        <w:t xml:space="preserve"> </w:t>
      </w:r>
      <w:r w:rsidRPr="00942C51">
        <w:rPr>
          <w:szCs w:val="22"/>
        </w:rPr>
        <w:t>any</w:t>
      </w:r>
      <w:r w:rsidRPr="00942C51">
        <w:rPr>
          <w:spacing w:val="-5"/>
          <w:szCs w:val="22"/>
        </w:rPr>
        <w:t xml:space="preserve"> </w:t>
      </w:r>
      <w:r w:rsidRPr="00942C51">
        <w:rPr>
          <w:szCs w:val="22"/>
        </w:rPr>
        <w:t>post-test</w:t>
      </w:r>
      <w:r w:rsidRPr="00942C51">
        <w:rPr>
          <w:spacing w:val="-4"/>
          <w:szCs w:val="22"/>
        </w:rPr>
        <w:t xml:space="preserve"> </w:t>
      </w:r>
      <w:r w:rsidRPr="00942C51">
        <w:rPr>
          <w:spacing w:val="-1"/>
          <w:szCs w:val="22"/>
        </w:rPr>
        <w:t>analysis</w:t>
      </w:r>
      <w:r w:rsidRPr="00942C51">
        <w:rPr>
          <w:spacing w:val="-4"/>
          <w:szCs w:val="22"/>
        </w:rPr>
        <w:t xml:space="preserve"> </w:t>
      </w:r>
      <w:r w:rsidRPr="00942C51">
        <w:rPr>
          <w:spacing w:val="-1"/>
          <w:szCs w:val="22"/>
        </w:rPr>
        <w:t>and</w:t>
      </w:r>
      <w:r w:rsidRPr="00942C51">
        <w:rPr>
          <w:spacing w:val="-3"/>
          <w:szCs w:val="22"/>
        </w:rPr>
        <w:t xml:space="preserve"> </w:t>
      </w:r>
      <w:r w:rsidRPr="00942C51">
        <w:rPr>
          <w:szCs w:val="22"/>
        </w:rPr>
        <w:t>reports</w:t>
      </w:r>
      <w:r w:rsidRPr="00942C51">
        <w:rPr>
          <w:spacing w:val="-4"/>
          <w:szCs w:val="22"/>
        </w:rPr>
        <w:t xml:space="preserve"> </w:t>
      </w:r>
      <w:bookmarkEnd w:id="9"/>
      <w:r w:rsidRPr="00942C51">
        <w:rPr>
          <w:szCs w:val="22"/>
        </w:rPr>
        <w:t>that</w:t>
      </w:r>
      <w:r w:rsidRPr="00942C51">
        <w:rPr>
          <w:spacing w:val="-5"/>
          <w:szCs w:val="22"/>
        </w:rPr>
        <w:t xml:space="preserve"> </w:t>
      </w:r>
      <w:r w:rsidRPr="00942C51" w:rsidR="00096F35">
        <w:rPr>
          <w:spacing w:val="-5"/>
          <w:szCs w:val="22"/>
        </w:rPr>
        <w:t xml:space="preserve">the Napa </w:t>
      </w:r>
      <w:r w:rsidRPr="00942C51" w:rsidR="00B161E3">
        <w:rPr>
          <w:spacing w:val="-5"/>
          <w:szCs w:val="22"/>
        </w:rPr>
        <w:t>OES</w:t>
      </w:r>
      <w:r w:rsidRPr="00942C51">
        <w:rPr>
          <w:spacing w:val="-3"/>
          <w:szCs w:val="22"/>
        </w:rPr>
        <w:t xml:space="preserve"> </w:t>
      </w:r>
      <w:r w:rsidRPr="00942C51">
        <w:rPr>
          <w:szCs w:val="22"/>
        </w:rPr>
        <w:t>may</w:t>
      </w:r>
      <w:r w:rsidRPr="00942C51">
        <w:rPr>
          <w:spacing w:val="29"/>
          <w:w w:val="99"/>
          <w:szCs w:val="22"/>
        </w:rPr>
        <w:t xml:space="preserve"> </w:t>
      </w:r>
      <w:r w:rsidRPr="00942C51">
        <w:rPr>
          <w:szCs w:val="22"/>
        </w:rPr>
        <w:t>conduct</w:t>
      </w:r>
      <w:r w:rsidRPr="00942C51">
        <w:rPr>
          <w:spacing w:val="-6"/>
          <w:szCs w:val="22"/>
        </w:rPr>
        <w:t xml:space="preserve"> </w:t>
      </w:r>
      <w:r w:rsidRPr="00942C51">
        <w:rPr>
          <w:szCs w:val="22"/>
        </w:rPr>
        <w:t>or</w:t>
      </w:r>
      <w:r w:rsidRPr="00942C51">
        <w:rPr>
          <w:spacing w:val="-5"/>
          <w:szCs w:val="22"/>
        </w:rPr>
        <w:t xml:space="preserve"> </w:t>
      </w:r>
      <w:r w:rsidRPr="00942C51">
        <w:rPr>
          <w:szCs w:val="22"/>
        </w:rPr>
        <w:t>cause</w:t>
      </w:r>
      <w:r w:rsidRPr="00942C51">
        <w:rPr>
          <w:spacing w:val="-6"/>
          <w:szCs w:val="22"/>
        </w:rPr>
        <w:t xml:space="preserve"> </w:t>
      </w:r>
      <w:r w:rsidRPr="00942C51">
        <w:rPr>
          <w:szCs w:val="22"/>
        </w:rPr>
        <w:t>to</w:t>
      </w:r>
      <w:r w:rsidRPr="00942C51">
        <w:rPr>
          <w:spacing w:val="-5"/>
          <w:szCs w:val="22"/>
        </w:rPr>
        <w:t xml:space="preserve"> </w:t>
      </w:r>
      <w:r w:rsidRPr="00942C51">
        <w:rPr>
          <w:szCs w:val="22"/>
        </w:rPr>
        <w:t>be</w:t>
      </w:r>
      <w:r w:rsidRPr="00942C51">
        <w:rPr>
          <w:spacing w:val="-5"/>
          <w:szCs w:val="22"/>
        </w:rPr>
        <w:t xml:space="preserve"> </w:t>
      </w:r>
      <w:r w:rsidRPr="00942C51">
        <w:rPr>
          <w:szCs w:val="22"/>
        </w:rPr>
        <w:t>produced,</w:t>
      </w:r>
      <w:r w:rsidRPr="00942C51">
        <w:rPr>
          <w:spacing w:val="-5"/>
          <w:szCs w:val="22"/>
        </w:rPr>
        <w:t xml:space="preserve"> </w:t>
      </w:r>
      <w:r w:rsidRPr="00942C51">
        <w:rPr>
          <w:spacing w:val="-1"/>
          <w:szCs w:val="22"/>
        </w:rPr>
        <w:t>are</w:t>
      </w:r>
      <w:r w:rsidRPr="00942C51">
        <w:rPr>
          <w:spacing w:val="-5"/>
          <w:szCs w:val="22"/>
        </w:rPr>
        <w:t xml:space="preserve"> </w:t>
      </w:r>
      <w:r w:rsidRPr="00942C51">
        <w:rPr>
          <w:szCs w:val="22"/>
        </w:rPr>
        <w:t>done</w:t>
      </w:r>
      <w:r w:rsidRPr="00942C51">
        <w:rPr>
          <w:spacing w:val="-5"/>
          <w:szCs w:val="22"/>
        </w:rPr>
        <w:t xml:space="preserve"> </w:t>
      </w:r>
      <w:r w:rsidRPr="00942C51">
        <w:rPr>
          <w:szCs w:val="22"/>
        </w:rPr>
        <w:t>in</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manner</w:t>
      </w:r>
      <w:r w:rsidRPr="00942C51">
        <w:rPr>
          <w:spacing w:val="-5"/>
          <w:szCs w:val="22"/>
        </w:rPr>
        <w:t xml:space="preserve"> </w:t>
      </w:r>
      <w:r w:rsidRPr="00942C51">
        <w:rPr>
          <w:szCs w:val="22"/>
        </w:rPr>
        <w:t>consistent</w:t>
      </w:r>
      <w:r w:rsidRPr="00942C51">
        <w:rPr>
          <w:spacing w:val="-6"/>
          <w:szCs w:val="22"/>
        </w:rPr>
        <w:t xml:space="preserve"> </w:t>
      </w:r>
      <w:r w:rsidRPr="00942C51">
        <w:rPr>
          <w:spacing w:val="-1"/>
          <w:szCs w:val="22"/>
        </w:rPr>
        <w:t>with</w:t>
      </w:r>
      <w:r w:rsidRPr="00942C51">
        <w:rPr>
          <w:spacing w:val="-5"/>
          <w:szCs w:val="22"/>
        </w:rPr>
        <w:t xml:space="preserve"> </w:t>
      </w:r>
      <w:r w:rsidRPr="00942C51">
        <w:rPr>
          <w:spacing w:val="-1"/>
          <w:szCs w:val="22"/>
        </w:rPr>
        <w:t>customers’</w:t>
      </w:r>
      <w:r w:rsidRPr="00942C51">
        <w:rPr>
          <w:spacing w:val="-5"/>
          <w:szCs w:val="22"/>
        </w:rPr>
        <w:t xml:space="preserve"> </w:t>
      </w:r>
      <w:r w:rsidRPr="00942C51">
        <w:rPr>
          <w:spacing w:val="-1"/>
          <w:szCs w:val="22"/>
        </w:rPr>
        <w:t>expectations</w:t>
      </w:r>
      <w:r w:rsidRPr="00942C51">
        <w:rPr>
          <w:spacing w:val="-6"/>
          <w:szCs w:val="22"/>
        </w:rPr>
        <w:t xml:space="preserve"> </w:t>
      </w:r>
      <w:r w:rsidRPr="00942C51">
        <w:rPr>
          <w:szCs w:val="22"/>
        </w:rPr>
        <w:t>of</w:t>
      </w:r>
      <w:r w:rsidRPr="00942C51">
        <w:rPr>
          <w:spacing w:val="-5"/>
          <w:szCs w:val="22"/>
        </w:rPr>
        <w:t xml:space="preserve"> </w:t>
      </w:r>
      <w:r w:rsidRPr="00942C51">
        <w:rPr>
          <w:szCs w:val="22"/>
        </w:rPr>
        <w:t xml:space="preserve">privacy, </w:t>
      </w:r>
      <w:r w:rsidRPr="00942C51">
        <w:rPr>
          <w:spacing w:val="-1"/>
          <w:szCs w:val="22"/>
        </w:rPr>
        <w:t>confidentiality</w:t>
      </w:r>
      <w:r w:rsidRPr="00942C51">
        <w:rPr>
          <w:spacing w:val="-6"/>
          <w:szCs w:val="22"/>
        </w:rPr>
        <w:t xml:space="preserve"> </w:t>
      </w:r>
      <w:r w:rsidRPr="00942C51">
        <w:rPr>
          <w:szCs w:val="22"/>
        </w:rPr>
        <w:t>of</w:t>
      </w:r>
      <w:r w:rsidRPr="00942C51">
        <w:rPr>
          <w:spacing w:val="-5"/>
          <w:szCs w:val="22"/>
        </w:rPr>
        <w:t xml:space="preserve"> </w:t>
      </w:r>
      <w:r w:rsidRPr="00942C51">
        <w:rPr>
          <w:spacing w:val="-1"/>
          <w:szCs w:val="22"/>
        </w:rPr>
        <w:t>Participating</w:t>
      </w:r>
      <w:r w:rsidRPr="00942C51">
        <w:rPr>
          <w:spacing w:val="-5"/>
          <w:szCs w:val="22"/>
        </w:rPr>
        <w:t xml:space="preserve"> </w:t>
      </w:r>
      <w:r w:rsidRPr="00942C51">
        <w:rPr>
          <w:szCs w:val="22"/>
        </w:rPr>
        <w:t>CMS</w:t>
      </w:r>
      <w:r w:rsidRPr="00942C51">
        <w:rPr>
          <w:spacing w:val="-6"/>
          <w:szCs w:val="22"/>
        </w:rPr>
        <w:t xml:space="preserve"> </w:t>
      </w:r>
      <w:r w:rsidRPr="00942C51">
        <w:rPr>
          <w:spacing w:val="-1"/>
          <w:szCs w:val="22"/>
        </w:rPr>
        <w:t>Providers’</w:t>
      </w:r>
      <w:r w:rsidRPr="00942C51">
        <w:rPr>
          <w:spacing w:val="-5"/>
          <w:szCs w:val="22"/>
        </w:rPr>
        <w:t xml:space="preserve"> </w:t>
      </w:r>
      <w:r w:rsidRPr="00942C51">
        <w:rPr>
          <w:spacing w:val="-1"/>
          <w:szCs w:val="22"/>
        </w:rPr>
        <w:t>network</w:t>
      </w:r>
      <w:r w:rsidRPr="00942C51">
        <w:rPr>
          <w:spacing w:val="-5"/>
          <w:szCs w:val="22"/>
        </w:rPr>
        <w:t xml:space="preserve"> </w:t>
      </w:r>
      <w:r w:rsidRPr="00942C51">
        <w:rPr>
          <w:szCs w:val="22"/>
        </w:rPr>
        <w:t>information,</w:t>
      </w:r>
      <w:r w:rsidRPr="00942C51">
        <w:rPr>
          <w:spacing w:val="-6"/>
          <w:szCs w:val="22"/>
        </w:rPr>
        <w:t xml:space="preserve"> </w:t>
      </w:r>
      <w:r w:rsidRPr="00942C51">
        <w:rPr>
          <w:spacing w:val="-1"/>
          <w:szCs w:val="22"/>
        </w:rPr>
        <w:t>and</w:t>
      </w:r>
      <w:r w:rsidRPr="00942C51">
        <w:rPr>
          <w:spacing w:val="-5"/>
          <w:szCs w:val="22"/>
        </w:rPr>
        <w:t xml:space="preserve"> </w:t>
      </w:r>
      <w:r w:rsidRPr="00942C51">
        <w:rPr>
          <w:szCs w:val="22"/>
        </w:rPr>
        <w:t>the</w:t>
      </w:r>
      <w:r w:rsidRPr="00942C51">
        <w:rPr>
          <w:spacing w:val="-6"/>
          <w:szCs w:val="22"/>
        </w:rPr>
        <w:t xml:space="preserve"> </w:t>
      </w:r>
      <w:r w:rsidRPr="00942C51">
        <w:rPr>
          <w:szCs w:val="22"/>
        </w:rPr>
        <w:t>overall</w:t>
      </w:r>
      <w:r w:rsidRPr="00942C51">
        <w:rPr>
          <w:spacing w:val="-5"/>
          <w:szCs w:val="22"/>
        </w:rPr>
        <w:t xml:space="preserve"> </w:t>
      </w:r>
      <w:r w:rsidRPr="00942C51">
        <w:rPr>
          <w:spacing w:val="-1"/>
          <w:szCs w:val="22"/>
        </w:rPr>
        <w:t>security</w:t>
      </w:r>
      <w:r w:rsidRPr="00942C51">
        <w:rPr>
          <w:spacing w:val="-6"/>
          <w:szCs w:val="22"/>
        </w:rPr>
        <w:t xml:space="preserve"> </w:t>
      </w:r>
      <w:r w:rsidRPr="00942C51">
        <w:rPr>
          <w:szCs w:val="22"/>
        </w:rPr>
        <w:t>of</w:t>
      </w:r>
      <w:r w:rsidRPr="00942C51">
        <w:rPr>
          <w:spacing w:val="-5"/>
          <w:szCs w:val="22"/>
        </w:rPr>
        <w:t xml:space="preserve"> </w:t>
      </w:r>
      <w:r w:rsidRPr="00942C51">
        <w:rPr>
          <w:szCs w:val="22"/>
        </w:rPr>
        <w:t>the</w:t>
      </w:r>
      <w:r w:rsidRPr="00942C51">
        <w:rPr>
          <w:spacing w:val="-6"/>
          <w:szCs w:val="22"/>
        </w:rPr>
        <w:t xml:space="preserve"> </w:t>
      </w:r>
      <w:r w:rsidRPr="00942C51">
        <w:rPr>
          <w:spacing w:val="-1"/>
          <w:szCs w:val="22"/>
        </w:rPr>
        <w:t>WEA systems</w:t>
      </w:r>
      <w:r w:rsidRPr="00942C51">
        <w:rPr>
          <w:spacing w:val="-5"/>
          <w:szCs w:val="22"/>
        </w:rPr>
        <w:t xml:space="preserve"> </w:t>
      </w:r>
      <w:r w:rsidRPr="00942C51">
        <w:rPr>
          <w:szCs w:val="22"/>
        </w:rPr>
        <w:t>and</w:t>
      </w:r>
      <w:r w:rsidRPr="00942C51">
        <w:rPr>
          <w:spacing w:val="-6"/>
          <w:szCs w:val="22"/>
        </w:rPr>
        <w:t xml:space="preserve"> </w:t>
      </w:r>
      <w:r w:rsidRPr="00942C51">
        <w:rPr>
          <w:spacing w:val="-1"/>
          <w:szCs w:val="22"/>
        </w:rPr>
        <w:t>infrastructure.</w:t>
      </w:r>
      <w:r>
        <w:rPr>
          <w:rStyle w:val="FootnoteReference"/>
          <w:spacing w:val="-1"/>
          <w:sz w:val="22"/>
          <w:szCs w:val="22"/>
        </w:rPr>
        <w:footnoteReference w:id="26"/>
      </w:r>
      <w:r w:rsidRPr="00942C51">
        <w:rPr>
          <w:spacing w:val="-1"/>
          <w:position w:val="7"/>
          <w:szCs w:val="22"/>
        </w:rPr>
        <w:t xml:space="preserve">  </w:t>
      </w:r>
      <w:r w:rsidRPr="00942C51">
        <w:rPr>
          <w:szCs w:val="22"/>
        </w:rPr>
        <w:t>We</w:t>
      </w:r>
      <w:r w:rsidRPr="00942C51">
        <w:rPr>
          <w:spacing w:val="-5"/>
          <w:szCs w:val="22"/>
        </w:rPr>
        <w:t xml:space="preserve"> </w:t>
      </w:r>
      <w:r w:rsidRPr="00942C51">
        <w:rPr>
          <w:spacing w:val="-1"/>
          <w:szCs w:val="22"/>
        </w:rPr>
        <w:t>encourage</w:t>
      </w:r>
      <w:r w:rsidRPr="00942C51">
        <w:rPr>
          <w:spacing w:val="-4"/>
          <w:szCs w:val="22"/>
        </w:rPr>
        <w:t xml:space="preserve"> </w:t>
      </w:r>
      <w:r w:rsidRPr="00942C51" w:rsidR="00096F35">
        <w:rPr>
          <w:spacing w:val="-4"/>
          <w:szCs w:val="22"/>
        </w:rPr>
        <w:t xml:space="preserve">the Napa </w:t>
      </w:r>
      <w:r w:rsidRPr="00942C51" w:rsidR="00722416">
        <w:rPr>
          <w:spacing w:val="-4"/>
          <w:szCs w:val="22"/>
        </w:rPr>
        <w:t>OES</w:t>
      </w:r>
      <w:r w:rsidRPr="00942C51">
        <w:rPr>
          <w:spacing w:val="-5"/>
          <w:szCs w:val="22"/>
        </w:rPr>
        <w:t xml:space="preserve"> </w:t>
      </w:r>
      <w:r w:rsidRPr="00942C51">
        <w:rPr>
          <w:szCs w:val="22"/>
        </w:rPr>
        <w:t>to</w:t>
      </w:r>
      <w:r w:rsidRPr="00942C51">
        <w:rPr>
          <w:spacing w:val="-6"/>
          <w:szCs w:val="22"/>
        </w:rPr>
        <w:t xml:space="preserve"> </w:t>
      </w:r>
      <w:r w:rsidRPr="00942C51">
        <w:rPr>
          <w:szCs w:val="22"/>
        </w:rPr>
        <w:t>report</w:t>
      </w:r>
      <w:r w:rsidRPr="00942C51">
        <w:rPr>
          <w:spacing w:val="-4"/>
          <w:szCs w:val="22"/>
        </w:rPr>
        <w:t xml:space="preserve"> its </w:t>
      </w:r>
      <w:r w:rsidRPr="00942C51">
        <w:rPr>
          <w:szCs w:val="22"/>
        </w:rPr>
        <w:t>test</w:t>
      </w:r>
      <w:r w:rsidRPr="00942C51">
        <w:rPr>
          <w:spacing w:val="-6"/>
          <w:szCs w:val="22"/>
        </w:rPr>
        <w:t xml:space="preserve"> </w:t>
      </w:r>
      <w:r w:rsidRPr="00942C51">
        <w:rPr>
          <w:spacing w:val="-1"/>
          <w:szCs w:val="22"/>
        </w:rPr>
        <w:t>results</w:t>
      </w:r>
      <w:r w:rsidRPr="00942C51">
        <w:rPr>
          <w:spacing w:val="-5"/>
          <w:szCs w:val="22"/>
        </w:rPr>
        <w:t xml:space="preserve"> </w:t>
      </w:r>
      <w:r w:rsidRPr="00942C51">
        <w:rPr>
          <w:szCs w:val="22"/>
        </w:rPr>
        <w:t>in</w:t>
      </w:r>
      <w:r w:rsidRPr="00942C51">
        <w:rPr>
          <w:spacing w:val="-6"/>
          <w:szCs w:val="22"/>
        </w:rPr>
        <w:t xml:space="preserve"> </w:t>
      </w:r>
      <w:r w:rsidRPr="00942C51">
        <w:rPr>
          <w:spacing w:val="-1"/>
          <w:szCs w:val="22"/>
        </w:rPr>
        <w:t>electronic</w:t>
      </w:r>
      <w:r w:rsidRPr="00942C51">
        <w:rPr>
          <w:spacing w:val="-5"/>
          <w:szCs w:val="22"/>
        </w:rPr>
        <w:t xml:space="preserve"> </w:t>
      </w:r>
      <w:r w:rsidRPr="00942C51">
        <w:rPr>
          <w:szCs w:val="22"/>
        </w:rPr>
        <w:t>format</w:t>
      </w:r>
      <w:r w:rsidRPr="00942C51">
        <w:rPr>
          <w:spacing w:val="-4"/>
          <w:szCs w:val="22"/>
        </w:rPr>
        <w:t xml:space="preserve"> </w:t>
      </w:r>
      <w:r w:rsidRPr="00942C51">
        <w:rPr>
          <w:szCs w:val="22"/>
        </w:rPr>
        <w:t>to</w:t>
      </w:r>
      <w:r w:rsidRPr="00942C51">
        <w:rPr>
          <w:spacing w:val="-6"/>
          <w:szCs w:val="22"/>
        </w:rPr>
        <w:t xml:space="preserve"> </w:t>
      </w:r>
      <w:r w:rsidRPr="00942C51">
        <w:rPr>
          <w:spacing w:val="-1"/>
          <w:szCs w:val="22"/>
        </w:rPr>
        <w:t xml:space="preserve">the </w:t>
      </w:r>
      <w:r w:rsidRPr="00942C51">
        <w:rPr>
          <w:szCs w:val="22"/>
        </w:rPr>
        <w:t xml:space="preserve">Bureau. </w:t>
      </w:r>
      <w:r w:rsidRPr="00942C51">
        <w:rPr>
          <w:spacing w:val="48"/>
          <w:szCs w:val="22"/>
        </w:rPr>
        <w:t xml:space="preserve"> </w:t>
      </w:r>
      <w:r w:rsidRPr="00942C51">
        <w:rPr>
          <w:spacing w:val="-1"/>
          <w:szCs w:val="22"/>
        </w:rPr>
        <w:t>Finally,</w:t>
      </w:r>
      <w:r w:rsidRPr="00942C51">
        <w:rPr>
          <w:spacing w:val="-4"/>
          <w:szCs w:val="22"/>
        </w:rPr>
        <w:t xml:space="preserve"> </w:t>
      </w:r>
      <w:r w:rsidRPr="00942C51">
        <w:rPr>
          <w:spacing w:val="-1"/>
          <w:szCs w:val="22"/>
        </w:rPr>
        <w:t>we</w:t>
      </w:r>
      <w:r w:rsidRPr="00942C51">
        <w:rPr>
          <w:spacing w:val="-4"/>
          <w:szCs w:val="22"/>
        </w:rPr>
        <w:t xml:space="preserve"> </w:t>
      </w:r>
      <w:r w:rsidRPr="00942C51">
        <w:rPr>
          <w:szCs w:val="22"/>
        </w:rPr>
        <w:t>encourage</w:t>
      </w:r>
      <w:r w:rsidRPr="00942C51">
        <w:rPr>
          <w:spacing w:val="-4"/>
          <w:szCs w:val="22"/>
        </w:rPr>
        <w:t xml:space="preserve"> </w:t>
      </w:r>
      <w:r w:rsidRPr="00942C51">
        <w:rPr>
          <w:spacing w:val="-1"/>
          <w:szCs w:val="22"/>
        </w:rPr>
        <w:t>members</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public</w:t>
      </w:r>
      <w:r w:rsidRPr="00942C51">
        <w:rPr>
          <w:spacing w:val="-3"/>
          <w:szCs w:val="22"/>
        </w:rPr>
        <w:t xml:space="preserve"> who</w:t>
      </w:r>
      <w:r w:rsidRPr="00942C51">
        <w:rPr>
          <w:spacing w:val="-5"/>
          <w:szCs w:val="22"/>
        </w:rPr>
        <w:t xml:space="preserve"> </w:t>
      </w:r>
      <w:r w:rsidRPr="00942C51">
        <w:rPr>
          <w:spacing w:val="-1"/>
          <w:szCs w:val="22"/>
        </w:rPr>
        <w:t>wish</w:t>
      </w:r>
      <w:r w:rsidRPr="00942C51">
        <w:rPr>
          <w:spacing w:val="-3"/>
          <w:szCs w:val="22"/>
        </w:rPr>
        <w:t xml:space="preserve"> </w:t>
      </w:r>
      <w:r w:rsidRPr="00942C51">
        <w:rPr>
          <w:szCs w:val="22"/>
        </w:rPr>
        <w:t>to</w:t>
      </w:r>
      <w:r w:rsidRPr="00942C51">
        <w:rPr>
          <w:spacing w:val="-4"/>
          <w:szCs w:val="22"/>
        </w:rPr>
        <w:t xml:space="preserve"> </w:t>
      </w:r>
      <w:r w:rsidRPr="00942C51" w:rsidR="00251491">
        <w:rPr>
          <w:spacing w:val="-4"/>
          <w:szCs w:val="22"/>
        </w:rPr>
        <w:t xml:space="preserve">share feedback on </w:t>
      </w:r>
      <w:r w:rsidRPr="00942C51">
        <w:rPr>
          <w:spacing w:val="-1"/>
          <w:szCs w:val="22"/>
        </w:rPr>
        <w:t>their</w:t>
      </w:r>
      <w:r w:rsidRPr="00942C51" w:rsidR="00251491">
        <w:rPr>
          <w:spacing w:val="-1"/>
          <w:szCs w:val="22"/>
        </w:rPr>
        <w:t xml:space="preserve"> experience with the</w:t>
      </w:r>
      <w:r w:rsidRPr="00942C51">
        <w:rPr>
          <w:spacing w:val="-3"/>
          <w:szCs w:val="22"/>
        </w:rPr>
        <w:t xml:space="preserve"> </w:t>
      </w:r>
      <w:r w:rsidRPr="00942C51" w:rsidR="00251491">
        <w:rPr>
          <w:spacing w:val="-3"/>
          <w:szCs w:val="22"/>
        </w:rPr>
        <w:t xml:space="preserve">test </w:t>
      </w:r>
      <w:r w:rsidRPr="00942C51">
        <w:rPr>
          <w:szCs w:val="22"/>
        </w:rPr>
        <w:t>to</w:t>
      </w:r>
      <w:r w:rsidRPr="00942C51">
        <w:rPr>
          <w:spacing w:val="-5"/>
          <w:szCs w:val="22"/>
        </w:rPr>
        <w:t xml:space="preserve"> </w:t>
      </w:r>
      <w:r w:rsidRPr="00942C51">
        <w:rPr>
          <w:szCs w:val="22"/>
        </w:rPr>
        <w:t>do</w:t>
      </w:r>
      <w:r w:rsidRPr="00942C51">
        <w:rPr>
          <w:spacing w:val="-3"/>
          <w:szCs w:val="22"/>
        </w:rPr>
        <w:t xml:space="preserve"> </w:t>
      </w:r>
      <w:r w:rsidRPr="00942C51">
        <w:rPr>
          <w:spacing w:val="-1"/>
          <w:szCs w:val="22"/>
        </w:rPr>
        <w:t>so</w:t>
      </w:r>
      <w:r w:rsidRPr="00942C51">
        <w:rPr>
          <w:spacing w:val="-3"/>
          <w:szCs w:val="22"/>
        </w:rPr>
        <w:t xml:space="preserve"> </w:t>
      </w:r>
      <w:r w:rsidRPr="00942C51">
        <w:rPr>
          <w:szCs w:val="22"/>
        </w:rPr>
        <w:t>by</w:t>
      </w:r>
      <w:r w:rsidRPr="00942C51">
        <w:rPr>
          <w:spacing w:val="-4"/>
          <w:szCs w:val="22"/>
        </w:rPr>
        <w:t xml:space="preserve"> </w:t>
      </w:r>
      <w:r w:rsidRPr="00942C51">
        <w:rPr>
          <w:spacing w:val="-1"/>
          <w:szCs w:val="22"/>
        </w:rPr>
        <w:t>filing</w:t>
      </w:r>
      <w:r w:rsidRPr="00942C51">
        <w:rPr>
          <w:spacing w:val="55"/>
          <w:szCs w:val="22"/>
        </w:rPr>
        <w:t xml:space="preserve"> </w:t>
      </w:r>
      <w:r w:rsidRPr="00942C51">
        <w:rPr>
          <w:szCs w:val="22"/>
        </w:rPr>
        <w:t>them</w:t>
      </w:r>
      <w:r w:rsidRPr="00942C51">
        <w:rPr>
          <w:spacing w:val="-8"/>
          <w:szCs w:val="22"/>
        </w:rPr>
        <w:t xml:space="preserve"> </w:t>
      </w:r>
      <w:r w:rsidRPr="00942C51">
        <w:rPr>
          <w:spacing w:val="-1"/>
          <w:szCs w:val="22"/>
        </w:rPr>
        <w:t>with</w:t>
      </w:r>
      <w:r w:rsidRPr="00942C51">
        <w:rPr>
          <w:spacing w:val="-7"/>
          <w:szCs w:val="22"/>
        </w:rPr>
        <w:t xml:space="preserve"> </w:t>
      </w:r>
      <w:r w:rsidRPr="00942C51">
        <w:rPr>
          <w:szCs w:val="22"/>
        </w:rPr>
        <w:t>the</w:t>
      </w:r>
      <w:r w:rsidRPr="00942C51">
        <w:rPr>
          <w:spacing w:val="-8"/>
          <w:szCs w:val="22"/>
        </w:rPr>
        <w:t xml:space="preserve"> </w:t>
      </w:r>
      <w:r w:rsidRPr="00942C51">
        <w:rPr>
          <w:spacing w:val="-1"/>
          <w:szCs w:val="22"/>
        </w:rPr>
        <w:t>FCC’s</w:t>
      </w:r>
      <w:r w:rsidRPr="00942C51">
        <w:rPr>
          <w:spacing w:val="-7"/>
          <w:szCs w:val="22"/>
        </w:rPr>
        <w:t xml:space="preserve"> </w:t>
      </w:r>
      <w:r w:rsidRPr="00942C51">
        <w:rPr>
          <w:spacing w:val="-1"/>
          <w:szCs w:val="22"/>
        </w:rPr>
        <w:t>Public</w:t>
      </w:r>
      <w:r w:rsidRPr="00942C51">
        <w:rPr>
          <w:spacing w:val="-7"/>
          <w:szCs w:val="22"/>
        </w:rPr>
        <w:t xml:space="preserve"> </w:t>
      </w:r>
      <w:r w:rsidRPr="00942C51">
        <w:rPr>
          <w:spacing w:val="-1"/>
          <w:szCs w:val="22"/>
        </w:rPr>
        <w:t>Safety</w:t>
      </w:r>
      <w:r w:rsidRPr="00942C51">
        <w:rPr>
          <w:spacing w:val="-7"/>
          <w:szCs w:val="22"/>
        </w:rPr>
        <w:t xml:space="preserve"> </w:t>
      </w:r>
      <w:r w:rsidRPr="00942C51">
        <w:rPr>
          <w:spacing w:val="-1"/>
          <w:szCs w:val="22"/>
        </w:rPr>
        <w:t>Support</w:t>
      </w:r>
      <w:r w:rsidRPr="00942C51">
        <w:rPr>
          <w:spacing w:val="-7"/>
          <w:szCs w:val="22"/>
        </w:rPr>
        <w:t xml:space="preserve"> </w:t>
      </w:r>
      <w:r w:rsidRPr="00942C51">
        <w:rPr>
          <w:spacing w:val="-1"/>
          <w:szCs w:val="22"/>
        </w:rPr>
        <w:t>Center</w:t>
      </w:r>
      <w:r w:rsidRPr="00942C51">
        <w:rPr>
          <w:spacing w:val="-7"/>
          <w:szCs w:val="22"/>
        </w:rPr>
        <w:t xml:space="preserve"> </w:t>
      </w:r>
      <w:r w:rsidRPr="00942C51">
        <w:rPr>
          <w:spacing w:val="-1"/>
          <w:szCs w:val="22"/>
        </w:rPr>
        <w:t>at</w:t>
      </w:r>
      <w:r w:rsidRPr="00942C51">
        <w:rPr>
          <w:spacing w:val="-7"/>
          <w:szCs w:val="22"/>
        </w:rPr>
        <w:t xml:space="preserve"> </w:t>
      </w:r>
      <w:r>
        <w:fldChar w:fldCharType="begin"/>
      </w:r>
      <w:r>
        <w:instrText xml:space="preserve"> HYPERLINK "https://www.fcc.gov/general/public-safety-support-center" </w:instrText>
      </w:r>
      <w:r>
        <w:fldChar w:fldCharType="separate"/>
      </w:r>
      <w:r w:rsidRPr="00942C51">
        <w:rPr>
          <w:color w:val="0000FF"/>
          <w:spacing w:val="-1"/>
          <w:szCs w:val="22"/>
          <w:u w:val="single" w:color="0000FF"/>
        </w:rPr>
        <w:t>https://www.fcc.gov/general/public-safety-</w:t>
      </w:r>
      <w:r>
        <w:fldChar w:fldCharType="end"/>
      </w:r>
      <w:r>
        <w:fldChar w:fldCharType="begin"/>
      </w:r>
      <w:r>
        <w:instrText xml:space="preserve"> HYPERLINK "https://www.fcc.gov/general/public-safety-support-center" </w:instrText>
      </w:r>
      <w:r>
        <w:fldChar w:fldCharType="separate"/>
      </w:r>
      <w:r w:rsidRPr="00942C51">
        <w:rPr>
          <w:color w:val="0000FF"/>
          <w:spacing w:val="-1"/>
          <w:szCs w:val="22"/>
          <w:u w:val="single" w:color="0000FF"/>
        </w:rPr>
        <w:t>support-center</w:t>
      </w:r>
      <w:r>
        <w:fldChar w:fldCharType="end"/>
      </w:r>
      <w:r w:rsidRPr="00942C51">
        <w:rPr>
          <w:color w:val="0000FF"/>
          <w:spacing w:val="-1"/>
          <w:szCs w:val="22"/>
          <w:u w:val="single" w:color="0000FF"/>
        </w:rPr>
        <w:t>.</w:t>
      </w:r>
    </w:p>
    <w:p w:rsidR="005332DA" w:rsidRPr="00942C51" w:rsidP="005332DA">
      <w:pPr>
        <w:pStyle w:val="Heading1"/>
        <w:rPr>
          <w:rFonts w:ascii="Times New Roman" w:hAnsi="Times New Roman"/>
          <w:bCs/>
          <w:szCs w:val="22"/>
        </w:rPr>
      </w:pPr>
      <w:bookmarkEnd w:id="8"/>
      <w:r w:rsidRPr="00942C51">
        <w:rPr>
          <w:rFonts w:ascii="Times New Roman" w:hAnsi="Times New Roman"/>
          <w:szCs w:val="22"/>
        </w:rPr>
        <w:t>ORDERING</w:t>
      </w:r>
      <w:r w:rsidRPr="00942C51">
        <w:rPr>
          <w:rFonts w:ascii="Times New Roman" w:hAnsi="Times New Roman"/>
          <w:spacing w:val="-1"/>
          <w:szCs w:val="22"/>
        </w:rPr>
        <w:t xml:space="preserve"> CLAUSE</w:t>
      </w:r>
    </w:p>
    <w:p w:rsidR="005332DA" w:rsidRPr="00942C51" w:rsidP="004E48C8">
      <w:pPr>
        <w:pStyle w:val="ParaNum"/>
        <w:numPr>
          <w:ilvl w:val="0"/>
          <w:numId w:val="10"/>
        </w:numPr>
        <w:tabs>
          <w:tab w:val="clear" w:pos="1080"/>
          <w:tab w:val="num" w:pos="1440"/>
        </w:tabs>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4(i)</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154(i),</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sidRPr="00942C51">
        <w:rPr>
          <w:spacing w:val="-1"/>
          <w:szCs w:val="22"/>
        </w:rPr>
        <w:t xml:space="preserve">allow: </w:t>
      </w:r>
      <w:r w:rsidRPr="00942C51">
        <w:rPr>
          <w:spacing w:val="-4"/>
          <w:szCs w:val="22"/>
        </w:rPr>
        <w:t xml:space="preserve"> </w:t>
      </w:r>
      <w:r w:rsidRPr="00942C51">
        <w:rPr>
          <w:szCs w:val="22"/>
        </w:rPr>
        <w:t>a one-time test of the WEA in Napa County, on October 9, 2018, at 9:30 a.m. PST with a backup date of October 23, 2018, which test must be conducted subject to the conditions described herein.  This action is taken under delegated authority pursuant to Sections 0.191 and 0.392 of the Commission’s rules, 47 CFR §§ 0.191 and 0.392.</w:t>
      </w:r>
    </w:p>
    <w:p w:rsidR="005332DA" w:rsidRPr="00942C51" w:rsidP="005332DA">
      <w:pPr>
        <w:pStyle w:val="BodyText"/>
        <w:spacing w:before="154"/>
        <w:ind w:left="0"/>
        <w:rPr>
          <w:snapToGrid w:val="0"/>
          <w:kern w:val="28"/>
        </w:rPr>
      </w:pPr>
    </w:p>
    <w:p w:rsidR="005332DA" w:rsidRPr="00942C51" w:rsidP="005332DA">
      <w:pPr>
        <w:pStyle w:val="BodyText"/>
        <w:spacing w:before="154"/>
        <w:ind w:left="3577" w:firstLine="720"/>
      </w:pPr>
      <w:r w:rsidRPr="00942C51">
        <w:rPr>
          <w:spacing w:val="-1"/>
        </w:rPr>
        <w:t>FEDERAL</w:t>
      </w:r>
      <w:r w:rsidRPr="00942C51">
        <w:t xml:space="preserve"> </w:t>
      </w:r>
      <w:r w:rsidRPr="00942C51">
        <w:rPr>
          <w:spacing w:val="-1"/>
        </w:rPr>
        <w:t>COMMUNICATIONS</w:t>
      </w:r>
      <w:r w:rsidRPr="00942C51">
        <w:t xml:space="preserve"> </w:t>
      </w:r>
      <w:r w:rsidRPr="00942C51">
        <w:rPr>
          <w:spacing w:val="-1"/>
        </w:rPr>
        <w:t>COMMISSION</w:t>
      </w:r>
    </w:p>
    <w:p w:rsidR="005332DA" w:rsidRPr="00942C51" w:rsidP="005332DA">
      <w:pPr>
        <w:rPr>
          <w:szCs w:val="22"/>
        </w:rPr>
      </w:pPr>
    </w:p>
    <w:p w:rsidR="005332DA" w:rsidRPr="00942C51" w:rsidP="005332DA">
      <w:pPr>
        <w:rPr>
          <w:szCs w:val="22"/>
        </w:rPr>
      </w:pPr>
    </w:p>
    <w:p w:rsidR="005332DA" w:rsidRPr="00942C51" w:rsidP="005332DA">
      <w:pPr>
        <w:rPr>
          <w:szCs w:val="22"/>
        </w:rPr>
      </w:pPr>
    </w:p>
    <w:p w:rsidR="005332DA" w:rsidRPr="00942C51" w:rsidP="005332DA">
      <w:pPr>
        <w:spacing w:before="2"/>
        <w:rPr>
          <w:szCs w:val="22"/>
        </w:rPr>
      </w:pPr>
    </w:p>
    <w:p w:rsidR="005332DA" w:rsidRPr="00942C51" w:rsidP="005332DA">
      <w:pPr>
        <w:pStyle w:val="BodyText"/>
        <w:ind w:left="4297" w:right="3533"/>
        <w:jc w:val="center"/>
      </w:pPr>
      <w:bookmarkStart w:id="10" w:name="sp_999_4"/>
      <w:bookmarkStart w:id="11" w:name="SDU_4"/>
      <w:bookmarkEnd w:id="10"/>
      <w:bookmarkEnd w:id="11"/>
      <w:r w:rsidRPr="00942C51">
        <w:t>Lisa</w:t>
      </w:r>
      <w:r w:rsidRPr="00942C51">
        <w:rPr>
          <w:spacing w:val="-3"/>
        </w:rPr>
        <w:t xml:space="preserve"> </w:t>
      </w:r>
      <w:r w:rsidRPr="00942C51">
        <w:rPr>
          <w:spacing w:val="-1"/>
        </w:rPr>
        <w:t>M.</w:t>
      </w:r>
      <w:r w:rsidRPr="00942C51">
        <w:rPr>
          <w:spacing w:val="-2"/>
        </w:rPr>
        <w:t xml:space="preserve"> </w:t>
      </w:r>
      <w:r w:rsidRPr="00942C51">
        <w:rPr>
          <w:spacing w:val="-1"/>
        </w:rPr>
        <w:t>Fowlkes</w:t>
      </w:r>
    </w:p>
    <w:p w:rsidR="005332DA" w:rsidRPr="00942C51" w:rsidP="005332DA">
      <w:pPr>
        <w:pStyle w:val="BodyText"/>
        <w:ind w:left="4297" w:right="271" w:firstLine="23"/>
      </w:pPr>
      <w:r w:rsidRPr="00942C51">
        <w:t>Chief,</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t>and</w:t>
      </w:r>
      <w:r w:rsidRPr="00942C51">
        <w:rPr>
          <w:spacing w:val="-8"/>
        </w:rPr>
        <w:t xml:space="preserve"> </w:t>
      </w:r>
      <w:r w:rsidRPr="00942C51">
        <w:rPr>
          <w:spacing w:val="-1"/>
        </w:rPr>
        <w:t>Homeland</w:t>
      </w:r>
      <w:r w:rsidRPr="00942C51">
        <w:rPr>
          <w:spacing w:val="-8"/>
        </w:rPr>
        <w:t xml:space="preserve"> </w:t>
      </w:r>
      <w:r w:rsidRPr="00942C51">
        <w:rPr>
          <w:spacing w:val="-1"/>
        </w:rPr>
        <w:t>Security</w:t>
      </w:r>
      <w:r w:rsidRPr="00942C51">
        <w:rPr>
          <w:spacing w:val="-8"/>
        </w:rPr>
        <w:t xml:space="preserve"> </w:t>
      </w:r>
      <w:r w:rsidRPr="00942C51">
        <w:t>Bureau</w:t>
      </w:r>
    </w:p>
    <w:p w:rsidR="005332DA" w:rsidRPr="00942C51" w:rsidP="005332DA">
      <w:pPr>
        <w:ind w:left="4320"/>
        <w:rPr>
          <w:spacing w:val="-1"/>
          <w:szCs w:val="22"/>
        </w:rPr>
      </w:pPr>
      <w:r w:rsidRPr="00942C51">
        <w:rPr>
          <w:spacing w:val="-1"/>
          <w:szCs w:val="22"/>
        </w:rPr>
        <w:t>Federal</w:t>
      </w:r>
      <w:r w:rsidRPr="00942C51">
        <w:rPr>
          <w:spacing w:val="-15"/>
          <w:szCs w:val="22"/>
        </w:rPr>
        <w:t xml:space="preserve"> </w:t>
      </w:r>
      <w:r w:rsidRPr="00942C51">
        <w:rPr>
          <w:spacing w:val="-1"/>
          <w:szCs w:val="22"/>
        </w:rPr>
        <w:t>Communications</w:t>
      </w:r>
      <w:r w:rsidRPr="00942C51">
        <w:rPr>
          <w:spacing w:val="-15"/>
          <w:szCs w:val="22"/>
        </w:rPr>
        <w:t xml:space="preserve"> </w:t>
      </w:r>
      <w:r w:rsidRPr="00942C51">
        <w:rPr>
          <w:spacing w:val="-1"/>
          <w:szCs w:val="22"/>
        </w:rPr>
        <w:t>Commission</w:t>
      </w:r>
    </w:p>
    <w:p w:rsidR="005332DA" w:rsidRPr="00942C51" w:rsidP="005332DA">
      <w:pPr>
        <w:rPr>
          <w:szCs w:val="22"/>
        </w:rPr>
      </w:pPr>
    </w:p>
    <w:sectPr w:rsidSect="005332DA">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2DA" w:rsidP="005332DA">
    <w:pPr>
      <w:pStyle w:val="Footer"/>
      <w:framePr w:wrap="around" w:vAnchor="text" w:hAnchor="margin" w:xAlign="center" w:y="1"/>
    </w:pPr>
    <w:r>
      <w:fldChar w:fldCharType="begin"/>
    </w:r>
    <w:r>
      <w:instrText xml:space="preserve">PAGE  </w:instrText>
    </w:r>
    <w:r>
      <w:fldChar w:fldCharType="separate"/>
    </w:r>
    <w:r>
      <w:fldChar w:fldCharType="end"/>
    </w:r>
  </w:p>
  <w:p w:rsidR="00533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2DA">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rsidR="00812E60" w:rsidP="00812E60">
    <w:pPr>
      <w:pStyle w:val="Footer"/>
      <w:tabs>
        <w:tab w:val="clear" w:pos="8640"/>
      </w:tabs>
      <w:jc w:val="center"/>
    </w:pPr>
  </w:p>
  <w:p w:rsidR="00812E60">
    <w:pPr>
      <w:pStyle w:val="Footer"/>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7616">
      <w:r>
        <w:separator/>
      </w:r>
    </w:p>
  </w:footnote>
  <w:footnote w:type="continuationSeparator" w:id="1">
    <w:p w:rsidR="00957616" w:rsidP="005332DA">
      <w:pPr>
        <w:spacing w:before="120"/>
        <w:rPr>
          <w:sz w:val="20"/>
        </w:rPr>
      </w:pPr>
      <w:r>
        <w:rPr>
          <w:sz w:val="20"/>
        </w:rPr>
        <w:t xml:space="preserve">(Continued from previous page)  </w:t>
      </w:r>
      <w:r>
        <w:rPr>
          <w:sz w:val="20"/>
        </w:rPr>
        <w:separator/>
      </w:r>
    </w:p>
  </w:footnote>
  <w:footnote w:type="continuationNotice" w:id="2">
    <w:p w:rsidR="00957616" w:rsidP="005332DA">
      <w:pPr>
        <w:jc w:val="right"/>
        <w:rPr>
          <w:sz w:val="20"/>
        </w:rPr>
      </w:pPr>
      <w:r>
        <w:rPr>
          <w:sz w:val="20"/>
        </w:rPr>
        <w:t>(continued….)</w:t>
      </w:r>
    </w:p>
  </w:footnote>
  <w:footnote w:id="3">
    <w:p w:rsidR="005332DA" w:rsidRPr="00B0643B" w:rsidP="005332DA">
      <w:pPr>
        <w:pStyle w:val="FootnoteText"/>
      </w:pPr>
      <w:r w:rsidRPr="00B0643B">
        <w:rPr>
          <w:rStyle w:val="FootnoteReference"/>
        </w:rPr>
        <w:footnoteRef/>
      </w:r>
      <w:r w:rsidRPr="00B0643B">
        <w:t xml:space="preserve"> Participating CMS Providers are commercial mobile service providers that have elected voluntarily to transmit WEA alert messages.  47 CFR § 10.10(d), </w:t>
      </w:r>
      <w:r>
        <w:fldChar w:fldCharType="begin"/>
      </w:r>
      <w:r>
        <w:instrText xml:space="preserve"> HYPERLINK "https://1.next.westlaw.com/Link/Document/FullText?findType=L&amp;pubNum=1000547&amp;cite=47CFRS10.10&amp;originatingDoc=Ibfa320bd29dd11e8a2e69b122173a65f&amp;refType=RB&amp;originationContext=document&amp;transitionType=DocumentItem&amp;contextData=(sc.Search)" \l "co_pp_ae0d0000c5150" </w:instrText>
      </w:r>
      <w:r>
        <w:fldChar w:fldCharType="separate"/>
      </w:r>
      <w:r w:rsidRPr="00B0643B">
        <w:t>(f)</w:t>
      </w:r>
      <w:r>
        <w:fldChar w:fldCharType="end"/>
      </w:r>
      <w:r w:rsidRPr="00B0643B">
        <w:t>.</w:t>
      </w:r>
    </w:p>
  </w:footnote>
  <w:footnote w:id="4">
    <w:p w:rsidR="005332DA" w:rsidRPr="00681200" w:rsidP="00681200">
      <w:pPr>
        <w:pStyle w:val="FootnoteText"/>
        <w:rPr>
          <w:snapToGrid w:val="0"/>
        </w:rPr>
      </w:pPr>
      <w:r w:rsidRPr="00B0643B">
        <w:rPr>
          <w:rStyle w:val="FootnoteReference"/>
        </w:rPr>
        <w:footnoteRef/>
      </w:r>
      <w:r w:rsidRPr="00B0643B">
        <w:t xml:space="preserve"> </w:t>
      </w:r>
      <w:r w:rsidRPr="00681200">
        <w:rPr>
          <w:i/>
          <w:snapToGrid w:val="0"/>
        </w:rPr>
        <w:t>See</w:t>
      </w:r>
      <w:r w:rsidRPr="00681200">
        <w:rPr>
          <w:snapToGrid w:val="0"/>
        </w:rPr>
        <w:t xml:space="preserve"> Letter from </w:t>
      </w:r>
      <w:r w:rsidRPr="00681200" w:rsidR="00640762">
        <w:rPr>
          <w:snapToGrid w:val="0"/>
        </w:rPr>
        <w:t>Kerry John Whitney</w:t>
      </w:r>
      <w:r w:rsidRPr="00681200">
        <w:rPr>
          <w:snapToGrid w:val="0"/>
        </w:rPr>
        <w:t xml:space="preserve">, </w:t>
      </w:r>
      <w:r w:rsidRPr="00681200" w:rsidR="00640762">
        <w:rPr>
          <w:snapToGrid w:val="0"/>
        </w:rPr>
        <w:t>Napa County Risk &amp; Emergency Services Manager</w:t>
      </w:r>
      <w:r w:rsidRPr="00681200">
        <w:rPr>
          <w:snapToGrid w:val="0"/>
        </w:rPr>
        <w:t xml:space="preserve">, to Marlene Dortch, Secretary, Federal Communications Commission (filed </w:t>
      </w:r>
      <w:r w:rsidRPr="00681200" w:rsidR="00640762">
        <w:rPr>
          <w:snapToGrid w:val="0"/>
        </w:rPr>
        <w:t>September 17</w:t>
      </w:r>
      <w:r w:rsidRPr="00681200">
        <w:rPr>
          <w:snapToGrid w:val="0"/>
        </w:rPr>
        <w:t>, 2018) (on file in PS Docket No. 15-91) (</w:t>
      </w:r>
      <w:r w:rsidR="00250EC0">
        <w:rPr>
          <w:snapToGrid w:val="0"/>
        </w:rPr>
        <w:t xml:space="preserve">Napa </w:t>
      </w:r>
      <w:r w:rsidRPr="00681200" w:rsidR="00640762">
        <w:rPr>
          <w:snapToGrid w:val="0"/>
        </w:rPr>
        <w:t xml:space="preserve">OES </w:t>
      </w:r>
      <w:r w:rsidRPr="00681200">
        <w:rPr>
          <w:snapToGrid w:val="0"/>
        </w:rPr>
        <w:t>Letter)</w:t>
      </w:r>
      <w:r w:rsidRPr="00681200" w:rsidR="00764C60">
        <w:rPr>
          <w:snapToGrid w:val="0"/>
        </w:rPr>
        <w:t xml:space="preserve">, </w:t>
      </w:r>
      <w:r w:rsidRPr="00681200" w:rsidR="00764C60">
        <w:rPr>
          <w:i/>
          <w:snapToGrid w:val="0"/>
        </w:rPr>
        <w:t>as amended by</w:t>
      </w:r>
      <w:r w:rsidRPr="00681200" w:rsidR="00764C60">
        <w:rPr>
          <w:snapToGrid w:val="0"/>
        </w:rPr>
        <w:t xml:space="preserve"> Letter from Kerry John Whitney, Napa County Risk &amp; Emergency Services Manager, to Marlene Dortch, Secretary, Federal Communications Commission (filed September 27, 2018) (on file in PS 15-91) (Amended </w:t>
      </w:r>
      <w:r w:rsidR="00250EC0">
        <w:rPr>
          <w:snapToGrid w:val="0"/>
        </w:rPr>
        <w:t xml:space="preserve">Napa </w:t>
      </w:r>
      <w:r w:rsidRPr="00681200" w:rsidR="00764C60">
        <w:rPr>
          <w:snapToGrid w:val="0"/>
        </w:rPr>
        <w:t>OES Letter) (deleting the request for waiver of the Commission’s EAS rules,</w:t>
      </w:r>
      <w:r w:rsidRPr="00681200" w:rsidR="00E53EAD">
        <w:rPr>
          <w:snapToGrid w:val="0"/>
        </w:rPr>
        <w:t xml:space="preserve"> and adding the time and back</w:t>
      </w:r>
      <w:r w:rsidRPr="00681200" w:rsidR="00BF638C">
        <w:rPr>
          <w:snapToGrid w:val="0"/>
        </w:rPr>
        <w:t>up</w:t>
      </w:r>
      <w:r w:rsidRPr="00681200" w:rsidR="00764C60">
        <w:rPr>
          <w:snapToGrid w:val="0"/>
        </w:rPr>
        <w:t xml:space="preserve"> dates for the proposed test)</w:t>
      </w:r>
      <w:r w:rsidRPr="00681200">
        <w:rPr>
          <w:snapToGrid w:val="0"/>
        </w:rPr>
        <w:t>.</w:t>
      </w:r>
    </w:p>
  </w:footnote>
  <w:footnote w:id="5">
    <w:p w:rsidR="00630ACF" w:rsidRPr="00B0643B" w:rsidP="00681200">
      <w:pPr>
        <w:pStyle w:val="FootnoteText"/>
      </w:pPr>
      <w:r w:rsidRPr="00681200">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630ACF" w:rsidRPr="00B0643B" w:rsidP="00681200">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7">
    <w:p w:rsidR="00630ACF" w:rsidRPr="00B0643B" w:rsidP="00630ACF">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rsidR="00DE0FB2">
        <w:t>the Federal Alert management Agency (</w:t>
      </w:r>
      <w:r w:rsidRPr="00B0643B">
        <w:t>FEMA</w:t>
      </w:r>
      <w:r w:rsidR="00DE0FB2">
        <w:t>)</w:t>
      </w:r>
      <w:r w:rsidRPr="00B0643B">
        <w:t xml:space="preserve"> and in periodic tests of WEA’s C-Interface.  </w:t>
      </w:r>
      <w:r w:rsidRPr="00B0643B">
        <w:rPr>
          <w:i/>
        </w:rPr>
        <w:t>Id.</w:t>
      </w:r>
    </w:p>
  </w:footnote>
  <w:footnote w:id="8">
    <w:p w:rsidR="00630ACF" w:rsidRPr="00B0643B" w:rsidP="00630ACF">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rsidRPr="00B0643B">
        <w:rPr>
          <w:iCs/>
        </w:rPr>
        <w:t>31 FCC Rcd 11112</w:t>
      </w:r>
      <w:r w:rsidRPr="00B0643B">
        <w:t>, 11154-11157, paras. 65-68 (2016) (</w:t>
      </w:r>
      <w:r w:rsidRPr="00B0643B">
        <w:rPr>
          <w:i/>
        </w:rPr>
        <w:t>WEA R&amp;O</w:t>
      </w:r>
      <w:r w:rsidRPr="00B0643B">
        <w:t>).</w:t>
      </w:r>
    </w:p>
  </w:footnote>
  <w:footnote w:id="9">
    <w:p w:rsidR="00CC57AB" w:rsidRPr="00B0643B" w:rsidP="00CC57AB">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5332DA" w:rsidRPr="00B0643B" w:rsidP="005332DA">
      <w:pPr>
        <w:pStyle w:val="FootnoteText"/>
      </w:pPr>
      <w:r w:rsidRPr="00B0643B">
        <w:rPr>
          <w:rStyle w:val="FootnoteReference"/>
        </w:rPr>
        <w:footnoteRef/>
      </w:r>
      <w:r w:rsidRPr="00B0643B">
        <w:t xml:space="preserve"> </w:t>
      </w:r>
      <w:r w:rsidR="00681200">
        <w:t xml:space="preserve">Amended </w:t>
      </w:r>
      <w:r w:rsidR="00333B0B">
        <w:t xml:space="preserve">Napa </w:t>
      </w:r>
      <w:r w:rsidRPr="00B0643B" w:rsidR="005337A3">
        <w:t>OES</w:t>
      </w:r>
      <w:r w:rsidRPr="00B0643B">
        <w:t xml:space="preserve"> Letter at 1.</w:t>
      </w:r>
    </w:p>
  </w:footnote>
  <w:footnote w:id="11">
    <w:p w:rsidR="005500A1" w:rsidRPr="00B0643B" w:rsidP="005500A1">
      <w:pPr>
        <w:pStyle w:val="FootnoteText"/>
      </w:pPr>
      <w:r w:rsidRPr="00B0643B">
        <w:rPr>
          <w:rStyle w:val="FootnoteReference"/>
        </w:rPr>
        <w:footnoteRef/>
      </w:r>
      <w:r w:rsidRPr="00B0643B">
        <w:t xml:space="preserve"> </w:t>
      </w:r>
      <w:r w:rsidRPr="00B8515E" w:rsidR="00B8515E">
        <w:rPr>
          <w:i/>
        </w:rPr>
        <w:t>Id.</w:t>
      </w:r>
    </w:p>
  </w:footnote>
  <w:footnote w:id="12">
    <w:p w:rsidR="005500A1" w:rsidRPr="00B0643B">
      <w:pPr>
        <w:pStyle w:val="FootnoteText"/>
      </w:pPr>
      <w:r w:rsidRPr="00B0643B">
        <w:rPr>
          <w:rStyle w:val="FootnoteReference"/>
        </w:rPr>
        <w:footnoteRef/>
      </w:r>
      <w:r w:rsidRPr="00B0643B">
        <w:t xml:space="preserve"> </w:t>
      </w:r>
      <w:r w:rsidRPr="00B0643B">
        <w:rPr>
          <w:i/>
        </w:rPr>
        <w:t>Id.</w:t>
      </w:r>
    </w:p>
  </w:footnote>
  <w:footnote w:id="13">
    <w:p w:rsidR="005500A1" w:rsidRPr="00B0643B" w:rsidP="005500A1">
      <w:pPr>
        <w:pStyle w:val="FootnoteText"/>
      </w:pPr>
      <w:r w:rsidRPr="00B0643B">
        <w:rPr>
          <w:rStyle w:val="FootnoteReference"/>
        </w:rPr>
        <w:footnoteRef/>
      </w:r>
      <w:r w:rsidRPr="00B0643B">
        <w:t xml:space="preserve"> </w:t>
      </w:r>
      <w:r w:rsidRPr="00B8515E" w:rsidR="00B8515E">
        <w:rPr>
          <w:i/>
        </w:rPr>
        <w:t>Id.</w:t>
      </w:r>
    </w:p>
  </w:footnote>
  <w:footnote w:id="14">
    <w:p w:rsidR="005332DA" w:rsidRPr="00B0643B" w:rsidP="005332DA">
      <w:pPr>
        <w:pStyle w:val="FootnoteText"/>
      </w:pPr>
      <w:r w:rsidRPr="00B0643B">
        <w:rPr>
          <w:rStyle w:val="FootnoteReference"/>
        </w:rPr>
        <w:footnoteRef/>
      </w:r>
      <w:r w:rsidRPr="00B0643B">
        <w:t xml:space="preserve"> </w:t>
      </w:r>
      <w:r w:rsidRPr="00B0643B" w:rsidR="0060672D">
        <w:rPr>
          <w:i/>
        </w:rPr>
        <w:t>Id.</w:t>
      </w:r>
    </w:p>
  </w:footnote>
  <w:footnote w:id="15">
    <w:p w:rsidR="005332DA" w:rsidRPr="00B0643B" w:rsidP="005332DA">
      <w:pPr>
        <w:pStyle w:val="FootnoteText"/>
      </w:pPr>
      <w:r w:rsidRPr="00B0643B">
        <w:rPr>
          <w:rStyle w:val="FootnoteReference"/>
        </w:rPr>
        <w:footnoteRef/>
      </w:r>
      <w:r w:rsidRPr="00B0643B">
        <w:t xml:space="preserve"> </w:t>
      </w:r>
      <w:r w:rsidRPr="00B0643B">
        <w:rPr>
          <w:i/>
        </w:rPr>
        <w:t>Id.</w:t>
      </w:r>
    </w:p>
  </w:footnote>
  <w:footnote w:id="16">
    <w:p w:rsidR="00ED4435">
      <w:pPr>
        <w:pStyle w:val="FootnoteText"/>
      </w:pPr>
      <w:r>
        <w:rPr>
          <w:rStyle w:val="FootnoteReference"/>
        </w:rPr>
        <w:footnoteRef/>
      </w:r>
      <w:r>
        <w:t xml:space="preserve"> </w:t>
      </w:r>
      <w:r w:rsidRPr="00ED4435">
        <w:rPr>
          <w:i/>
        </w:rPr>
        <w:t>Id.</w:t>
      </w:r>
    </w:p>
  </w:footnote>
  <w:footnote w:id="17">
    <w:p w:rsidR="000C702E" w:rsidRPr="00B0643B">
      <w:pPr>
        <w:pStyle w:val="FootnoteText"/>
      </w:pPr>
      <w:r w:rsidRPr="00B0643B">
        <w:rPr>
          <w:rStyle w:val="FootnoteReference"/>
        </w:rPr>
        <w:footnoteRef/>
      </w:r>
      <w:r w:rsidRPr="00B0643B">
        <w:t xml:space="preserve"> </w:t>
      </w:r>
      <w:r w:rsidRPr="00B0643B">
        <w:rPr>
          <w:i/>
        </w:rPr>
        <w:t>Id.</w:t>
      </w:r>
    </w:p>
  </w:footnote>
  <w:footnote w:id="18">
    <w:p w:rsidR="005369DC" w:rsidRPr="00B0643B">
      <w:pPr>
        <w:pStyle w:val="FootnoteText"/>
      </w:pPr>
      <w:r w:rsidRPr="00B0643B">
        <w:rPr>
          <w:rStyle w:val="FootnoteReference"/>
        </w:rPr>
        <w:footnoteRef/>
      </w:r>
      <w:r w:rsidRPr="00B0643B">
        <w:t xml:space="preserve"> </w:t>
      </w:r>
      <w:r w:rsidRPr="00B0643B">
        <w:rPr>
          <w:i/>
        </w:rPr>
        <w:t>Id.</w:t>
      </w:r>
    </w:p>
  </w:footnote>
  <w:footnote w:id="19">
    <w:p w:rsidR="00024B1B" w:rsidRPr="00B0643B" w:rsidP="00024B1B">
      <w:pPr>
        <w:pStyle w:val="FootnoteText"/>
      </w:pPr>
      <w:r w:rsidRPr="00B0643B">
        <w:rPr>
          <w:rStyle w:val="FootnoteReference"/>
        </w:rPr>
        <w:footnoteRef/>
      </w:r>
      <w:r w:rsidRPr="00B0643B">
        <w:t xml:space="preserve"> </w:t>
      </w:r>
      <w:r w:rsidRPr="00B0643B">
        <w:rPr>
          <w:i/>
        </w:rPr>
        <w:t>Id.</w:t>
      </w:r>
      <w:r w:rsidRPr="00B0643B" w:rsidR="00043D42">
        <w:t xml:space="preserve"> at 2.</w:t>
      </w:r>
    </w:p>
  </w:footnote>
  <w:footnote w:id="20">
    <w:p w:rsidR="00024B1B" w:rsidRPr="00B0643B" w:rsidP="00024B1B">
      <w:pPr>
        <w:pStyle w:val="FootnoteText"/>
      </w:pPr>
      <w:r w:rsidRPr="00B0643B">
        <w:rPr>
          <w:rStyle w:val="FootnoteReference"/>
        </w:rPr>
        <w:footnoteRef/>
      </w:r>
      <w:r w:rsidRPr="00B0643B">
        <w:t xml:space="preserve"> </w:t>
      </w:r>
      <w:r w:rsidRPr="00B0643B">
        <w:rPr>
          <w:i/>
        </w:rPr>
        <w:t xml:space="preserve">Id. </w:t>
      </w:r>
    </w:p>
  </w:footnote>
  <w:footnote w:id="21">
    <w:p w:rsidR="005332DA" w:rsidRPr="00B0643B" w:rsidP="005332DA">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2">
    <w:p w:rsidR="005332DA" w:rsidRPr="00B0643B" w:rsidP="005332DA">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3">
    <w:p w:rsidR="00A04880">
      <w:pPr>
        <w:pStyle w:val="FootnoteText"/>
      </w:pPr>
      <w:r>
        <w:rPr>
          <w:rStyle w:val="FootnoteReference"/>
        </w:rPr>
        <w:footnoteRef/>
      </w:r>
      <w:r>
        <w:t xml:space="preserve"> Amended </w:t>
      </w:r>
      <w:r w:rsidR="00333B0B">
        <w:t xml:space="preserve">Napa </w:t>
      </w:r>
      <w:r>
        <w:t>OES Letter at 1.</w:t>
      </w:r>
    </w:p>
  </w:footnote>
  <w:footnote w:id="24">
    <w:p w:rsidR="005332DA" w:rsidRPr="00B0643B" w:rsidP="005332DA">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r w:rsidRPr="00B0643B">
        <w:t>.</w:t>
      </w:r>
    </w:p>
  </w:footnote>
  <w:footnote w:id="25">
    <w:p w:rsidR="005332DA" w:rsidRPr="00B0643B" w:rsidP="005332DA">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rsidRPr="00B0643B">
        <w:t>9-1-1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6">
    <w:p w:rsidR="005332DA" w:rsidRPr="00B0643B" w:rsidP="005332DA">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2DA" w:rsidP="005332DA">
    <w:pPr>
      <w:pStyle w:val="Header"/>
      <w:rPr>
        <w:b w:val="0"/>
      </w:rPr>
    </w:pPr>
    <w:r>
      <w:tab/>
      <w:t>Federal Communications Commission</w:t>
    </w:r>
    <w:r>
      <w:tab/>
      <w:t>DA 18-</w:t>
    </w:r>
    <w:r w:rsidR="00821289">
      <w:t>998</w:t>
    </w:r>
  </w:p>
  <w:p w:rsidR="005332D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332DA">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2DA" w:rsidP="005332D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821289">
      <w:rPr>
        <w:spacing w:val="-2"/>
      </w:rPr>
      <w:t>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num>
  <w:num w:numId="10">
    <w:abstractNumId w:val="5"/>
    <w:lvlOverride w:ilvl="0">
      <w:startOverride w:val="1"/>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C6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DD3254"/>
    <w:pPr>
      <w:ind w:left="120"/>
    </w:pPr>
    <w:rPr>
      <w:snapToGrid/>
      <w:kern w:val="0"/>
      <w:szCs w:val="22"/>
    </w:rPr>
  </w:style>
  <w:style w:type="character" w:customStyle="1" w:styleId="BodyTextChar">
    <w:name w:val="Body Text Char"/>
    <w:basedOn w:val="DefaultParagraphFont"/>
    <w:link w:val="BodyText"/>
    <w:uiPriority w:val="1"/>
    <w:rsid w:val="00DD3254"/>
    <w:rPr>
      <w:sz w:val="22"/>
      <w:szCs w:val="22"/>
    </w:rPr>
  </w:style>
  <w:style w:type="character" w:customStyle="1" w:styleId="FootnoteTextChar">
    <w:name w:val="Footnote Text Char"/>
    <w:aliases w:val="Footnote Text Char Char Char Char Char1,Footnote Text Char1 Char Char Char1,Footnote Text Char1 Char Char1,Footnote Text Char1 Char1 Char Char Char Char Char1,Footnote Text Char2 Char Char1,Footnote Text Char2 Char1"/>
    <w:link w:val="FootnoteText"/>
    <w:rsid w:val="00DD3254"/>
  </w:style>
  <w:style w:type="character" w:customStyle="1" w:styleId="Heading1Char">
    <w:name w:val="Heading 1 Char"/>
    <w:link w:val="Heading1"/>
    <w:locked/>
    <w:rsid w:val="00DD3254"/>
    <w:rPr>
      <w:rFonts w:ascii="Times New Roman Bold" w:hAnsi="Times New Roman Bold"/>
      <w:b/>
      <w:caps/>
      <w:snapToGrid w:val="0"/>
      <w:kern w:val="28"/>
      <w:sz w:val="22"/>
    </w:rPr>
  </w:style>
  <w:style w:type="character" w:customStyle="1" w:styleId="ParaNumChar">
    <w:name w:val="ParaNum Char"/>
    <w:link w:val="ParaNum"/>
    <w:locked/>
    <w:rsid w:val="00DD3254"/>
    <w:rPr>
      <w:snapToGrid w:val="0"/>
      <w:kern w:val="28"/>
      <w:sz w:val="22"/>
    </w:rPr>
  </w:style>
  <w:style w:type="character" w:customStyle="1" w:styleId="UnresolvedMention1">
    <w:name w:val="Unresolved Mention1"/>
    <w:basedOn w:val="DefaultParagraphFont"/>
    <w:uiPriority w:val="99"/>
    <w:semiHidden/>
    <w:unhideWhenUsed/>
    <w:rsid w:val="006753B3"/>
    <w:rPr>
      <w:color w:val="808080"/>
      <w:shd w:val="clear" w:color="auto" w:fill="E6E6E6"/>
    </w:rPr>
  </w:style>
  <w:style w:type="paragraph" w:styleId="BalloonText">
    <w:name w:val="Balloon Text"/>
    <w:basedOn w:val="Normal"/>
    <w:link w:val="BalloonTextChar"/>
    <w:rsid w:val="002F52F3"/>
    <w:rPr>
      <w:rFonts w:ascii="Segoe UI" w:hAnsi="Segoe UI" w:cs="Segoe UI"/>
      <w:sz w:val="18"/>
      <w:szCs w:val="18"/>
    </w:rPr>
  </w:style>
  <w:style w:type="character" w:customStyle="1" w:styleId="BalloonTextChar">
    <w:name w:val="Balloon Text Char"/>
    <w:basedOn w:val="DefaultParagraphFont"/>
    <w:link w:val="BalloonText"/>
    <w:rsid w:val="002F52F3"/>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fn Char"/>
    <w:rsid w:val="00630ACF"/>
  </w:style>
  <w:style w:type="character" w:styleId="CommentReference">
    <w:name w:val="annotation reference"/>
    <w:basedOn w:val="DefaultParagraphFont"/>
    <w:rsid w:val="00251491"/>
    <w:rPr>
      <w:sz w:val="16"/>
      <w:szCs w:val="16"/>
    </w:rPr>
  </w:style>
  <w:style w:type="paragraph" w:styleId="CommentText">
    <w:name w:val="annotation text"/>
    <w:basedOn w:val="Normal"/>
    <w:link w:val="CommentTextChar"/>
    <w:rsid w:val="00251491"/>
    <w:rPr>
      <w:sz w:val="20"/>
    </w:rPr>
  </w:style>
  <w:style w:type="character" w:customStyle="1" w:styleId="CommentTextChar">
    <w:name w:val="Comment Text Char"/>
    <w:basedOn w:val="DefaultParagraphFont"/>
    <w:link w:val="CommentText"/>
    <w:rsid w:val="00251491"/>
    <w:rPr>
      <w:snapToGrid w:val="0"/>
      <w:kern w:val="28"/>
    </w:rPr>
  </w:style>
  <w:style w:type="paragraph" w:styleId="CommentSubject">
    <w:name w:val="annotation subject"/>
    <w:basedOn w:val="CommentText"/>
    <w:next w:val="CommentText"/>
    <w:link w:val="CommentSubjectChar"/>
    <w:rsid w:val="00251491"/>
    <w:rPr>
      <w:b/>
      <w:bCs/>
    </w:rPr>
  </w:style>
  <w:style w:type="character" w:customStyle="1" w:styleId="CommentSubjectChar">
    <w:name w:val="Comment Subject Char"/>
    <w:basedOn w:val="CommentTextChar"/>
    <w:link w:val="CommentSubject"/>
    <w:rsid w:val="00251491"/>
    <w:rPr>
      <w:b/>
      <w:bCs/>
      <w:snapToGrid w:val="0"/>
      <w:kern w:val="28"/>
    </w:rPr>
  </w:style>
  <w:style w:type="paragraph" w:styleId="Revision">
    <w:name w:val="Revision"/>
    <w:hidden/>
    <w:uiPriority w:val="99"/>
    <w:semiHidden/>
    <w:rsid w:val="005332DA"/>
    <w:rPr>
      <w:snapToGrid w:val="0"/>
      <w:kern w:val="28"/>
      <w:sz w:val="22"/>
    </w:rPr>
  </w:style>
  <w:style w:type="character" w:customStyle="1" w:styleId="UnresolvedMention">
    <w:name w:val="Unresolved Mention"/>
    <w:basedOn w:val="DefaultParagraphFont"/>
    <w:rsid w:val="00DB3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