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772C4C">
        <w:rPr>
          <w:b/>
          <w:szCs w:val="22"/>
        </w:rPr>
        <w:t>1110</w:t>
      </w:r>
    </w:p>
    <w:p w:rsidR="002710BB" w:rsidRPr="00471580" w:rsidP="002710BB">
      <w:pPr>
        <w:spacing w:before="60"/>
        <w:jc w:val="right"/>
        <w:rPr>
          <w:b/>
          <w:szCs w:val="22"/>
        </w:rPr>
      </w:pPr>
      <w:r>
        <w:rPr>
          <w:b/>
          <w:szCs w:val="22"/>
        </w:rPr>
        <w:t>Octo</w:t>
      </w:r>
      <w:r w:rsidR="00BA1371">
        <w:rPr>
          <w:b/>
          <w:szCs w:val="22"/>
        </w:rPr>
        <w:t xml:space="preserve">ber </w:t>
      </w:r>
      <w:r w:rsidR="00C52AB0">
        <w:rPr>
          <w:b/>
          <w:szCs w:val="22"/>
        </w:rPr>
        <w:t>28</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2710BB" w:rsidRPr="00320871" w:rsidP="0071022D">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 xml:space="preserve">OF </w:t>
      </w:r>
      <w:bookmarkEnd w:id="2"/>
      <w:bookmarkEnd w:id="3"/>
      <w:bookmarkEnd w:id="4"/>
      <w:r w:rsidR="00C828B3">
        <w:rPr>
          <w:b/>
          <w:bCs/>
          <w:szCs w:val="22"/>
        </w:rPr>
        <w:t xml:space="preserve">EASTERN OREGON TELECOM, LLC TO BLUE MOUNTAIN NETWORKS LLC </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AF67BF">
        <w:rPr>
          <w:b/>
          <w:szCs w:val="22"/>
        </w:rPr>
        <w:t>300</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962277">
        <w:rPr>
          <w:b/>
          <w:szCs w:val="22"/>
        </w:rPr>
        <w:t>Novem</w:t>
      </w:r>
      <w:r w:rsidR="00A84170">
        <w:rPr>
          <w:b/>
          <w:szCs w:val="22"/>
        </w:rPr>
        <w:t xml:space="preserve">ber </w:t>
      </w:r>
      <w:r w:rsidR="00C52AB0">
        <w:rPr>
          <w:b/>
          <w:szCs w:val="22"/>
        </w:rPr>
        <w:t>1</w:t>
      </w:r>
      <w:r w:rsidR="00A50727">
        <w:rPr>
          <w:b/>
          <w:szCs w:val="22"/>
        </w:rPr>
        <w:t>2</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AF67BF">
        <w:rPr>
          <w:b/>
          <w:szCs w:val="22"/>
        </w:rPr>
        <w:t xml:space="preserve">November </w:t>
      </w:r>
      <w:r w:rsidR="00C52AB0">
        <w:rPr>
          <w:b/>
          <w:szCs w:val="22"/>
        </w:rPr>
        <w:t>1</w:t>
      </w:r>
      <w:r w:rsidR="00A50727">
        <w:rPr>
          <w:b/>
          <w:szCs w:val="22"/>
        </w:rPr>
        <w:t>9</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A70196" w:rsidRPr="00445585" w:rsidP="00AF67BF">
      <w:pPr>
        <w:autoSpaceDE w:val="0"/>
        <w:autoSpaceDN w:val="0"/>
        <w:adjustRightInd w:val="0"/>
        <w:ind w:firstLine="720"/>
        <w:rPr>
          <w:color w:val="231F20"/>
          <w:szCs w:val="22"/>
        </w:rPr>
      </w:pPr>
      <w:r w:rsidRPr="00445585">
        <w:rPr>
          <w:szCs w:val="22"/>
        </w:rPr>
        <w:t>By this Public Notice, the Wireline Competition Bureau seeks comment from interested parties on an application filed by</w:t>
      </w:r>
      <w:r w:rsidRPr="00445585" w:rsidR="00BA1371">
        <w:rPr>
          <w:szCs w:val="22"/>
        </w:rPr>
        <w:t xml:space="preserve"> </w:t>
      </w:r>
      <w:bookmarkStart w:id="5" w:name="_Hlk22718620"/>
      <w:r w:rsidRPr="00445585" w:rsidR="00AF67BF">
        <w:rPr>
          <w:szCs w:val="22"/>
        </w:rPr>
        <w:t>Eastern Oregon Telecom</w:t>
      </w:r>
      <w:bookmarkEnd w:id="5"/>
      <w:r w:rsidRPr="00445585" w:rsidR="00AF67BF">
        <w:rPr>
          <w:szCs w:val="22"/>
        </w:rPr>
        <w:t>, LLC (</w:t>
      </w:r>
      <w:bookmarkStart w:id="6" w:name="_Hlk22718264"/>
      <w:r w:rsidRPr="00445585" w:rsidR="00445585">
        <w:rPr>
          <w:szCs w:val="22"/>
        </w:rPr>
        <w:t>Eastern Oregon Telecom</w:t>
      </w:r>
      <w:bookmarkEnd w:id="6"/>
      <w:r w:rsidRPr="00445585" w:rsidR="00AF67BF">
        <w:rPr>
          <w:szCs w:val="22"/>
        </w:rPr>
        <w:t>), Eastern Oregon Holding Company, LLC (</w:t>
      </w:r>
      <w:bookmarkStart w:id="7" w:name="_Hlk22718310"/>
      <w:r w:rsidRPr="00445585" w:rsidR="00445585">
        <w:rPr>
          <w:szCs w:val="22"/>
        </w:rPr>
        <w:t>Eastern Oregon Holding</w:t>
      </w:r>
      <w:bookmarkEnd w:id="7"/>
      <w:r w:rsidRPr="00445585" w:rsidR="00AF67BF">
        <w:rPr>
          <w:szCs w:val="22"/>
        </w:rPr>
        <w:t xml:space="preserve">), </w:t>
      </w:r>
      <w:r w:rsidRPr="00445585" w:rsidR="00706CC3">
        <w:rPr>
          <w:szCs w:val="22"/>
        </w:rPr>
        <w:t xml:space="preserve">and </w:t>
      </w:r>
      <w:bookmarkStart w:id="8" w:name="_Hlk22718681"/>
      <w:r w:rsidRPr="00445585" w:rsidR="00AF67BF">
        <w:rPr>
          <w:szCs w:val="22"/>
        </w:rPr>
        <w:t xml:space="preserve">Blue Mountain Networks </w:t>
      </w:r>
      <w:bookmarkEnd w:id="8"/>
      <w:r w:rsidRPr="00445585" w:rsidR="00AF67BF">
        <w:rPr>
          <w:szCs w:val="22"/>
        </w:rPr>
        <w:t>LLC (</w:t>
      </w:r>
      <w:bookmarkStart w:id="9" w:name="_Hlk22718334"/>
      <w:r w:rsidR="00056434">
        <w:rPr>
          <w:szCs w:val="22"/>
        </w:rPr>
        <w:t>Blue Mountain Networks</w:t>
      </w:r>
      <w:bookmarkEnd w:id="9"/>
      <w:r w:rsidRPr="00445585" w:rsidR="00AF67BF">
        <w:rPr>
          <w:szCs w:val="22"/>
        </w:rPr>
        <w:t xml:space="preserve">) (collectively, Applicants), </w:t>
      </w:r>
      <w:r w:rsidRPr="00445585" w:rsidR="00681F18">
        <w:rPr>
          <w:szCs w:val="22"/>
        </w:rPr>
        <w:t>pursuant to section 214 of the Communications Act of 1934, as amended, and sections 63.03-04 of the Commission’s rules, requesting consent</w:t>
      </w:r>
      <w:r w:rsidRPr="00445585" w:rsidR="001F5143">
        <w:rPr>
          <w:szCs w:val="22"/>
        </w:rPr>
        <w:t xml:space="preserve"> to</w:t>
      </w:r>
      <w:r w:rsidRPr="00445585" w:rsidR="00681F18">
        <w:rPr>
          <w:szCs w:val="22"/>
        </w:rPr>
        <w:t xml:space="preserve"> </w:t>
      </w:r>
      <w:r w:rsidRPr="00445585">
        <w:rPr>
          <w:color w:val="231F20"/>
          <w:szCs w:val="22"/>
        </w:rPr>
        <w:t>transfer control of</w:t>
      </w:r>
      <w:r w:rsidRPr="00445585" w:rsidR="00C146C6">
        <w:rPr>
          <w:color w:val="231F20"/>
          <w:szCs w:val="22"/>
        </w:rPr>
        <w:t xml:space="preserve"> </w:t>
      </w:r>
      <w:r w:rsidRPr="00445585" w:rsidR="0071022D">
        <w:rPr>
          <w:szCs w:val="22"/>
        </w:rPr>
        <w:t>Eastern Oregon Telecom</w:t>
      </w:r>
      <w:r w:rsidRPr="00445585" w:rsidR="0071022D">
        <w:rPr>
          <w:color w:val="231F20"/>
          <w:szCs w:val="22"/>
        </w:rPr>
        <w:t xml:space="preserve"> </w:t>
      </w:r>
      <w:r w:rsidRPr="00445585" w:rsidR="00AF67BF">
        <w:rPr>
          <w:color w:val="231F20"/>
          <w:szCs w:val="22"/>
        </w:rPr>
        <w:t xml:space="preserve">from </w:t>
      </w:r>
      <w:r w:rsidRPr="00445585" w:rsidR="0071022D">
        <w:rPr>
          <w:szCs w:val="22"/>
        </w:rPr>
        <w:t>Eastern Oregon Holding</w:t>
      </w:r>
      <w:r w:rsidRPr="00445585" w:rsidR="0071022D">
        <w:rPr>
          <w:color w:val="231F20"/>
          <w:szCs w:val="22"/>
        </w:rPr>
        <w:t xml:space="preserve"> </w:t>
      </w:r>
      <w:r w:rsidRPr="00445585" w:rsidR="00AF67BF">
        <w:rPr>
          <w:color w:val="231F20"/>
          <w:szCs w:val="22"/>
        </w:rPr>
        <w:t xml:space="preserve">to </w:t>
      </w:r>
      <w:r w:rsidR="0071022D">
        <w:rPr>
          <w:szCs w:val="22"/>
        </w:rPr>
        <w:t>Blue Mountain Networks</w:t>
      </w:r>
      <w:r w:rsidRPr="00445585" w:rsidR="00AF67BF">
        <w:rPr>
          <w:color w:val="231F20"/>
          <w:szCs w:val="22"/>
        </w:rPr>
        <w:t>.</w:t>
      </w:r>
      <w:bookmarkStart w:id="10" w:name="_Hlk19805232"/>
      <w:r>
        <w:rPr>
          <w:rStyle w:val="FootnoteReference"/>
          <w:color w:val="231F20"/>
          <w:szCs w:val="22"/>
        </w:rPr>
        <w:footnoteReference w:id="3"/>
      </w:r>
      <w:bookmarkEnd w:id="10"/>
      <w:r w:rsidRPr="00445585" w:rsidR="00A90D4B">
        <w:rPr>
          <w:color w:val="231F20"/>
          <w:szCs w:val="22"/>
        </w:rPr>
        <w:t xml:space="preserve"> </w:t>
      </w:r>
    </w:p>
    <w:p w:rsidR="00706CC3" w:rsidRPr="00445585" w:rsidP="00AF67BF">
      <w:pPr>
        <w:autoSpaceDE w:val="0"/>
        <w:autoSpaceDN w:val="0"/>
        <w:adjustRightInd w:val="0"/>
        <w:ind w:firstLine="720"/>
        <w:rPr>
          <w:color w:val="231F20"/>
          <w:szCs w:val="22"/>
        </w:rPr>
      </w:pPr>
    </w:p>
    <w:p w:rsidR="00445585" w:rsidP="00445585">
      <w:pPr>
        <w:autoSpaceDE w:val="0"/>
        <w:autoSpaceDN w:val="0"/>
        <w:adjustRightInd w:val="0"/>
        <w:ind w:firstLine="720"/>
        <w:rPr>
          <w:color w:val="231F20"/>
          <w:szCs w:val="22"/>
        </w:rPr>
      </w:pPr>
      <w:r w:rsidRPr="00445585">
        <w:rPr>
          <w:szCs w:val="22"/>
        </w:rPr>
        <w:t>Eastern Oregon Telecom</w:t>
      </w:r>
      <w:r>
        <w:rPr>
          <w:szCs w:val="22"/>
        </w:rPr>
        <w:t xml:space="preserve">, </w:t>
      </w:r>
      <w:r w:rsidRPr="00445585" w:rsidR="00706CC3">
        <w:rPr>
          <w:color w:val="231F20"/>
          <w:szCs w:val="22"/>
        </w:rPr>
        <w:t>an Oregon limited liability company</w:t>
      </w:r>
      <w:r w:rsidR="003255DF">
        <w:rPr>
          <w:color w:val="231F20"/>
          <w:szCs w:val="22"/>
        </w:rPr>
        <w:t xml:space="preserve"> and wholly owned subsidiary of Eastern Oregon Holding</w:t>
      </w:r>
      <w:r>
        <w:rPr>
          <w:color w:val="231F20"/>
          <w:szCs w:val="22"/>
        </w:rPr>
        <w:t>,</w:t>
      </w:r>
      <w:r w:rsidRPr="00445585" w:rsidR="00706CC3">
        <w:rPr>
          <w:color w:val="231F20"/>
          <w:szCs w:val="22"/>
        </w:rPr>
        <w:t xml:space="preserve"> is a competitive local exchange carrier </w:t>
      </w:r>
      <w:r w:rsidR="00485ABB">
        <w:rPr>
          <w:color w:val="231F20"/>
          <w:szCs w:val="22"/>
        </w:rPr>
        <w:t xml:space="preserve">(LEC) </w:t>
      </w:r>
      <w:r w:rsidRPr="00445585" w:rsidR="00706CC3">
        <w:rPr>
          <w:color w:val="231F20"/>
          <w:szCs w:val="22"/>
        </w:rPr>
        <w:t xml:space="preserve">providing </w:t>
      </w:r>
      <w:r w:rsidR="005338E3">
        <w:rPr>
          <w:color w:val="231F20"/>
          <w:szCs w:val="22"/>
        </w:rPr>
        <w:t>services</w:t>
      </w:r>
      <w:r w:rsidRPr="00445585" w:rsidR="00706CC3">
        <w:rPr>
          <w:color w:val="231F20"/>
          <w:szCs w:val="22"/>
        </w:rPr>
        <w:t xml:space="preserve"> in and around Hermiston, Umatilla, Irrigon, Boardman, and Pendleton, Oregon, and Plymouth, Washington. </w:t>
      </w:r>
      <w:r w:rsidR="00274A30">
        <w:rPr>
          <w:color w:val="231F20"/>
          <w:szCs w:val="22"/>
        </w:rPr>
        <w:t xml:space="preserve"> </w:t>
      </w:r>
      <w:r w:rsidRPr="00445585" w:rsidR="00706CC3">
        <w:rPr>
          <w:color w:val="231F20"/>
          <w:szCs w:val="22"/>
        </w:rPr>
        <w:t xml:space="preserve">  </w:t>
      </w:r>
    </w:p>
    <w:p w:rsidR="003F2DCA" w:rsidRPr="00445585" w:rsidP="00445585">
      <w:pPr>
        <w:autoSpaceDE w:val="0"/>
        <w:autoSpaceDN w:val="0"/>
        <w:adjustRightInd w:val="0"/>
        <w:ind w:firstLine="720"/>
        <w:rPr>
          <w:szCs w:val="22"/>
        </w:rPr>
      </w:pPr>
    </w:p>
    <w:p w:rsidR="00445585" w:rsidRPr="00445585" w:rsidP="00445585">
      <w:pPr>
        <w:autoSpaceDE w:val="0"/>
        <w:autoSpaceDN w:val="0"/>
        <w:adjustRightInd w:val="0"/>
        <w:ind w:firstLine="720"/>
        <w:rPr>
          <w:color w:val="231F20"/>
          <w:szCs w:val="22"/>
        </w:rPr>
      </w:pPr>
      <w:r w:rsidRPr="00445585">
        <w:rPr>
          <w:szCs w:val="22"/>
        </w:rPr>
        <w:t>Blue Mountain Networks</w:t>
      </w:r>
      <w:r>
        <w:rPr>
          <w:szCs w:val="22"/>
        </w:rPr>
        <w:t>,</w:t>
      </w:r>
      <w:r w:rsidRPr="00445585">
        <w:rPr>
          <w:szCs w:val="22"/>
        </w:rPr>
        <w:t xml:space="preserve"> a Delaware limited liability</w:t>
      </w:r>
      <w:r>
        <w:rPr>
          <w:szCs w:val="22"/>
        </w:rPr>
        <w:t>,</w:t>
      </w:r>
      <w:r w:rsidRPr="00445585">
        <w:rPr>
          <w:szCs w:val="22"/>
        </w:rPr>
        <w:t xml:space="preserve"> was recently formed for </w:t>
      </w:r>
      <w:r>
        <w:rPr>
          <w:szCs w:val="22"/>
        </w:rPr>
        <w:t xml:space="preserve">the </w:t>
      </w:r>
      <w:r w:rsidRPr="00445585">
        <w:rPr>
          <w:szCs w:val="22"/>
        </w:rPr>
        <w:t>purpose of this proposed transaction.  Blue Mountain Networks is 98% owned by Blue Mountain Holding</w:t>
      </w:r>
      <w:r w:rsidR="00722437">
        <w:rPr>
          <w:szCs w:val="22"/>
        </w:rPr>
        <w:t>s LLC</w:t>
      </w:r>
      <w:r w:rsidRPr="00445585">
        <w:rPr>
          <w:szCs w:val="22"/>
        </w:rPr>
        <w:t xml:space="preserve"> (Blue Mountain Holdings), a Delaware limited liability company</w:t>
      </w:r>
      <w:r>
        <w:rPr>
          <w:szCs w:val="22"/>
        </w:rPr>
        <w:t xml:space="preserve"> recently formed for purposes of this proposed transaction. </w:t>
      </w:r>
      <w:r w:rsidR="0058085C">
        <w:rPr>
          <w:szCs w:val="22"/>
        </w:rPr>
        <w:t xml:space="preserve"> ZRF Partners LLC</w:t>
      </w:r>
      <w:r w:rsidR="00E37B8E">
        <w:rPr>
          <w:szCs w:val="22"/>
        </w:rPr>
        <w:t xml:space="preserve"> (ZRF Partners)</w:t>
      </w:r>
      <w:r w:rsidR="0058085C">
        <w:rPr>
          <w:szCs w:val="22"/>
        </w:rPr>
        <w:t xml:space="preserve">, a New Jersey limited liability company, </w:t>
      </w:r>
      <w:r w:rsidR="005338E3">
        <w:rPr>
          <w:szCs w:val="22"/>
        </w:rPr>
        <w:t xml:space="preserve">is </w:t>
      </w:r>
      <w:r w:rsidR="0058085C">
        <w:rPr>
          <w:szCs w:val="22"/>
        </w:rPr>
        <w:t xml:space="preserve">the managing member of, and controls, Blue Mountain Holdings.  </w:t>
      </w:r>
      <w:r w:rsidR="00E37B8E">
        <w:rPr>
          <w:szCs w:val="22"/>
        </w:rPr>
        <w:t xml:space="preserve">The following U.S. citizens are expected to hold a </w:t>
      </w:r>
      <w:r w:rsidR="005338E3">
        <w:rPr>
          <w:szCs w:val="22"/>
        </w:rPr>
        <w:t>10%</w:t>
      </w:r>
      <w:r w:rsidR="00E37B8E">
        <w:rPr>
          <w:szCs w:val="22"/>
        </w:rPr>
        <w:t xml:space="preserve"> or greater interest in Blue Mountain Holdings:</w:t>
      </w:r>
      <w:r w:rsidR="00E93ECC">
        <w:rPr>
          <w:szCs w:val="22"/>
        </w:rPr>
        <w:t xml:space="preserve"> </w:t>
      </w:r>
      <w:r w:rsidR="00E37B8E">
        <w:rPr>
          <w:szCs w:val="22"/>
        </w:rPr>
        <w:t xml:space="preserve"> Sardar Faisal Nisar (approximately 15-25%); Saba N. Nisar 2012 Spousal Lifetime Access Trust </w:t>
      </w:r>
      <w:bookmarkStart w:id="11" w:name="_Hlk22813300"/>
      <w:r w:rsidR="00E37B8E">
        <w:rPr>
          <w:szCs w:val="22"/>
        </w:rPr>
        <w:t xml:space="preserve">(approximately </w:t>
      </w:r>
      <w:r w:rsidR="00E37B8E">
        <w:rPr>
          <w:szCs w:val="22"/>
        </w:rPr>
        <w:t xml:space="preserve">15-25%); </w:t>
      </w:r>
      <w:bookmarkEnd w:id="11"/>
      <w:r w:rsidR="00E93ECC">
        <w:rPr>
          <w:szCs w:val="22"/>
        </w:rPr>
        <w:t xml:space="preserve">and </w:t>
      </w:r>
      <w:r w:rsidR="00E37B8E">
        <w:rPr>
          <w:szCs w:val="22"/>
        </w:rPr>
        <w:t>Stephen Thomas Barra</w:t>
      </w:r>
      <w:r w:rsidR="00E93ECC">
        <w:rPr>
          <w:szCs w:val="22"/>
        </w:rPr>
        <w:t>clough (approximately 15-20%).</w:t>
      </w:r>
      <w:r>
        <w:rPr>
          <w:rStyle w:val="FootnoteReference"/>
          <w:szCs w:val="22"/>
        </w:rPr>
        <w:footnoteReference w:id="4"/>
      </w:r>
      <w:r w:rsidR="00E93ECC">
        <w:rPr>
          <w:szCs w:val="22"/>
        </w:rPr>
        <w:t xml:space="preserve">  </w:t>
      </w:r>
      <w:r w:rsidR="00485ABB">
        <w:rPr>
          <w:szCs w:val="22"/>
        </w:rPr>
        <w:t>Applicants state that neither ZRF Partners nor its affiliates currently provide or have an ownership interest in any provider of telecommunications services.</w:t>
      </w:r>
      <w:r>
        <w:rPr>
          <w:rStyle w:val="FootnoteReference"/>
          <w:szCs w:val="22"/>
        </w:rPr>
        <w:footnoteReference w:id="5"/>
      </w:r>
    </w:p>
    <w:p w:rsidR="00ED0882" w:rsidRPr="00445585" w:rsidP="00ED0882">
      <w:pPr>
        <w:autoSpaceDE w:val="0"/>
        <w:autoSpaceDN w:val="0"/>
        <w:adjustRightInd w:val="0"/>
        <w:ind w:firstLine="720"/>
        <w:rPr>
          <w:szCs w:val="22"/>
        </w:rPr>
      </w:pPr>
    </w:p>
    <w:p w:rsidR="00315F6D" w:rsidP="00BF1C77">
      <w:pPr>
        <w:autoSpaceDE w:val="0"/>
        <w:autoSpaceDN w:val="0"/>
        <w:adjustRightInd w:val="0"/>
        <w:ind w:firstLine="720"/>
        <w:rPr>
          <w:sz w:val="24"/>
          <w:szCs w:val="24"/>
        </w:rPr>
      </w:pPr>
      <w:r w:rsidRPr="00656122">
        <w:rPr>
          <w:color w:val="020100"/>
          <w:szCs w:val="22"/>
        </w:rPr>
        <w:t xml:space="preserve">Pursuant to the terms of </w:t>
      </w:r>
      <w:r w:rsidRPr="00656122" w:rsidR="00500769">
        <w:rPr>
          <w:color w:val="020100"/>
          <w:szCs w:val="22"/>
        </w:rPr>
        <w:t xml:space="preserve">the </w:t>
      </w:r>
      <w:r w:rsidR="005338E3">
        <w:rPr>
          <w:color w:val="020100"/>
          <w:szCs w:val="22"/>
        </w:rPr>
        <w:t>proposed transaction</w:t>
      </w:r>
      <w:r w:rsidRPr="00656122" w:rsidR="00BF1C77">
        <w:rPr>
          <w:color w:val="020100"/>
          <w:szCs w:val="22"/>
        </w:rPr>
        <w:t xml:space="preserve">, </w:t>
      </w:r>
      <w:r w:rsidRPr="00656122" w:rsidR="0005408D">
        <w:rPr>
          <w:color w:val="020100"/>
          <w:szCs w:val="22"/>
        </w:rPr>
        <w:t>Blue Mountain Networks</w:t>
      </w:r>
      <w:r w:rsidRPr="00656122" w:rsidR="00BF1C77">
        <w:rPr>
          <w:color w:val="020100"/>
          <w:szCs w:val="22"/>
        </w:rPr>
        <w:t xml:space="preserve"> will acquire from </w:t>
      </w:r>
      <w:r w:rsidRPr="00656122" w:rsidR="003502D4">
        <w:rPr>
          <w:color w:val="020100"/>
          <w:szCs w:val="22"/>
        </w:rPr>
        <w:t>Eastern Oregon Holding</w:t>
      </w:r>
      <w:r w:rsidRPr="00656122" w:rsidR="00BF1C77">
        <w:rPr>
          <w:color w:val="020100"/>
          <w:szCs w:val="22"/>
        </w:rPr>
        <w:t xml:space="preserve"> all of the membership interests of </w:t>
      </w:r>
      <w:r w:rsidRPr="00656122" w:rsidR="003502D4">
        <w:rPr>
          <w:color w:val="020100"/>
          <w:szCs w:val="22"/>
        </w:rPr>
        <w:t>Eastern Oregon Telecom</w:t>
      </w:r>
      <w:r w:rsidRPr="00656122" w:rsidR="00BF1C77">
        <w:rPr>
          <w:color w:val="020100"/>
          <w:szCs w:val="22"/>
        </w:rPr>
        <w:t>.</w:t>
      </w:r>
      <w:r w:rsidRPr="00656122" w:rsidR="0005408D">
        <w:rPr>
          <w:color w:val="020100"/>
          <w:szCs w:val="22"/>
        </w:rPr>
        <w:t xml:space="preserve"> </w:t>
      </w:r>
      <w:r w:rsidRPr="00656122" w:rsidR="00BF1C77">
        <w:rPr>
          <w:color w:val="020100"/>
          <w:szCs w:val="22"/>
        </w:rPr>
        <w:t xml:space="preserve"> </w:t>
      </w:r>
      <w:r w:rsidR="000B7334">
        <w:rPr>
          <w:color w:val="020100"/>
          <w:szCs w:val="22"/>
        </w:rPr>
        <w:t>A</w:t>
      </w:r>
      <w:r w:rsidR="005B1CD6">
        <w:rPr>
          <w:color w:val="020100"/>
          <w:szCs w:val="22"/>
        </w:rPr>
        <w:t>s</w:t>
      </w:r>
      <w:r w:rsidRPr="00656122" w:rsidR="00326A50">
        <w:rPr>
          <w:sz w:val="24"/>
          <w:szCs w:val="24"/>
        </w:rPr>
        <w:t xml:space="preserve"> </w:t>
      </w:r>
      <w:r w:rsidR="005B1CD6">
        <w:rPr>
          <w:sz w:val="24"/>
          <w:szCs w:val="24"/>
        </w:rPr>
        <w:t xml:space="preserve">a </w:t>
      </w:r>
      <w:r w:rsidRPr="00656122" w:rsidR="00326A50">
        <w:rPr>
          <w:sz w:val="24"/>
          <w:szCs w:val="24"/>
        </w:rPr>
        <w:t xml:space="preserve">result of </w:t>
      </w:r>
      <w:r w:rsidRPr="00656122" w:rsidR="00326A50">
        <w:rPr>
          <w:szCs w:val="22"/>
        </w:rPr>
        <w:t xml:space="preserve">the </w:t>
      </w:r>
      <w:r w:rsidRPr="00656122" w:rsidR="00BF1C77">
        <w:rPr>
          <w:szCs w:val="22"/>
        </w:rPr>
        <w:t xml:space="preserve">proposed </w:t>
      </w:r>
      <w:r w:rsidRPr="00656122" w:rsidR="00326A50">
        <w:rPr>
          <w:szCs w:val="22"/>
        </w:rPr>
        <w:t xml:space="preserve">transaction, </w:t>
      </w:r>
      <w:r w:rsidRPr="00656122" w:rsidR="00BF1C77">
        <w:rPr>
          <w:szCs w:val="22"/>
        </w:rPr>
        <w:t>Eastern Oregon Telecom will become a wholly</w:t>
      </w:r>
      <w:r w:rsidR="005338E3">
        <w:rPr>
          <w:szCs w:val="22"/>
        </w:rPr>
        <w:t xml:space="preserve"> </w:t>
      </w:r>
      <w:r w:rsidRPr="00656122" w:rsidR="00BF1C77">
        <w:rPr>
          <w:szCs w:val="22"/>
        </w:rPr>
        <w:t>owned, direct subsidiary of Blue Mountain Networks.</w:t>
      </w:r>
      <w:r w:rsidR="00BF1C77">
        <w:rPr>
          <w:sz w:val="24"/>
          <w:szCs w:val="24"/>
        </w:rPr>
        <w:t xml:space="preserve">  </w:t>
      </w:r>
    </w:p>
    <w:p w:rsidR="00BF1C77" w:rsidRPr="00BF1C77" w:rsidP="00BF1C77">
      <w:pPr>
        <w:autoSpaceDE w:val="0"/>
        <w:autoSpaceDN w:val="0"/>
        <w:adjustRightInd w:val="0"/>
        <w:ind w:firstLine="720"/>
        <w:rPr>
          <w:sz w:val="24"/>
          <w:szCs w:val="24"/>
        </w:rPr>
      </w:pPr>
    </w:p>
    <w:p w:rsidR="00A53808" w:rsidRPr="00125014" w:rsidP="007426F7">
      <w:pPr>
        <w:autoSpaceDE w:val="0"/>
        <w:autoSpaceDN w:val="0"/>
        <w:adjustRightInd w:val="0"/>
        <w:ind w:firstLine="720"/>
        <w:rPr>
          <w:color w:val="020100"/>
          <w:szCs w:val="22"/>
        </w:rPr>
      </w:pPr>
      <w:r>
        <w:rPr>
          <w:color w:val="020100"/>
          <w:szCs w:val="22"/>
        </w:rPr>
        <w:t xml:space="preserve"> </w:t>
      </w:r>
      <w:bookmarkStart w:id="12" w:name="_Hlk21508454"/>
      <w:r w:rsidRPr="00125014" w:rsidR="004E59DD">
        <w:rPr>
          <w:color w:val="020100"/>
          <w:szCs w:val="22"/>
        </w:rPr>
        <w:t>Applicants assert that t</w:t>
      </w:r>
      <w:r w:rsidRPr="00125014" w:rsidR="004E59DD">
        <w:rPr>
          <w:szCs w:val="22"/>
        </w:rPr>
        <w:t>he proposed transaction is entitled to streamlined treatment under the Commission’s rules and that a grant of the application would serve the public interest, convenience, and necessity</w:t>
      </w:r>
      <w:bookmarkEnd w:id="12"/>
      <w:r w:rsidRPr="00125014" w:rsidR="004E59DD">
        <w:rPr>
          <w:szCs w:val="22"/>
        </w:rPr>
        <w:t>.</w:t>
      </w:r>
      <w:r w:rsidRPr="00125014" w:rsidR="001B08C0">
        <w:rPr>
          <w:szCs w:val="22"/>
        </w:rPr>
        <w:t xml:space="preserve"> </w:t>
      </w:r>
      <w:r w:rsidR="001F1EB5">
        <w:rPr>
          <w:szCs w:val="22"/>
        </w:rPr>
        <w:t xml:space="preserve"> </w:t>
      </w:r>
      <w:r w:rsidRPr="00125014" w:rsidR="001B08C0">
        <w:rPr>
          <w:szCs w:val="22"/>
        </w:rPr>
        <w:t>We accept this application for filing under section 63.03(b)</w:t>
      </w:r>
      <w:r w:rsidR="0051185D">
        <w:rPr>
          <w:szCs w:val="22"/>
        </w:rPr>
        <w:t>(</w:t>
      </w:r>
      <w:r w:rsidR="00125C51">
        <w:rPr>
          <w:szCs w:val="22"/>
        </w:rPr>
        <w:t>2</w:t>
      </w:r>
      <w:r w:rsidRPr="00125014" w:rsidR="001B08C0">
        <w:rPr>
          <w:szCs w:val="22"/>
        </w:rPr>
        <w:t>)(i) of the Commission’s rules.</w:t>
      </w:r>
      <w:r>
        <w:rPr>
          <w:szCs w:val="22"/>
          <w:vertAlign w:val="superscript"/>
        </w:rPr>
        <w:footnoteReference w:id="6"/>
      </w:r>
      <w:r w:rsidRPr="00125014" w:rsidR="004E59DD">
        <w:rPr>
          <w:szCs w:val="22"/>
        </w:rPr>
        <w:t xml:space="preserve">  </w:t>
      </w:r>
      <w:r w:rsidRPr="00125014" w:rsidR="004E59DD">
        <w:rPr>
          <w:b/>
          <w:bCs/>
          <w:szCs w:val="22"/>
        </w:rPr>
        <w:t xml:space="preserve"> </w:t>
      </w:r>
    </w:p>
    <w:p w:rsidR="00C828B3" w:rsidP="00C828B3">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FE01A9" w:rsidP="00882366">
      <w:pPr>
        <w:autoSpaceDE w:val="0"/>
        <w:autoSpaceDN w:val="0"/>
        <w:adjustRightInd w:val="0"/>
        <w:ind w:left="720"/>
        <w:rPr>
          <w:szCs w:val="22"/>
        </w:rPr>
      </w:pPr>
      <w:bookmarkStart w:id="13" w:name="_Hlk510618895"/>
      <w:r w:rsidRPr="00A6163F">
        <w:rPr>
          <w:szCs w:val="22"/>
        </w:rPr>
        <w:t xml:space="preserve">Domestic Section 214 Application Filed for the Transfer of Control </w:t>
      </w:r>
      <w:r w:rsidR="00882366">
        <w:rPr>
          <w:szCs w:val="22"/>
        </w:rPr>
        <w:t xml:space="preserve">of </w:t>
      </w:r>
    </w:p>
    <w:p w:rsidR="00FE01A9" w:rsidP="00882366">
      <w:pPr>
        <w:autoSpaceDE w:val="0"/>
        <w:autoSpaceDN w:val="0"/>
        <w:adjustRightInd w:val="0"/>
        <w:ind w:left="720"/>
        <w:rPr>
          <w:szCs w:val="22"/>
        </w:rPr>
      </w:pPr>
      <w:r>
        <w:rPr>
          <w:bCs/>
          <w:szCs w:val="22"/>
        </w:rPr>
        <w:t>Eastern Oregon Telecom, LLC to Blue Mountain Networks LLC</w:t>
      </w:r>
      <w:r w:rsidR="00882366">
        <w:rPr>
          <w:szCs w:val="22"/>
        </w:rPr>
        <w:t xml:space="preserve">, </w:t>
      </w:r>
    </w:p>
    <w:p w:rsidR="002710BB" w:rsidRPr="004E0968" w:rsidP="00882366">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BF1C77">
        <w:rPr>
          <w:szCs w:val="22"/>
        </w:rPr>
        <w:t>300</w:t>
      </w:r>
      <w:r w:rsidR="008554AB">
        <w:rPr>
          <w:szCs w:val="22"/>
        </w:rPr>
        <w:t xml:space="preserve"> </w:t>
      </w:r>
      <w:r>
        <w:rPr>
          <w:szCs w:val="22"/>
        </w:rPr>
        <w:t xml:space="preserve">(filed </w:t>
      </w:r>
      <w:r w:rsidR="00BF1C77">
        <w:rPr>
          <w:szCs w:val="22"/>
        </w:rPr>
        <w:t>Oc</w:t>
      </w:r>
      <w:r w:rsidR="00DA34B5">
        <w:rPr>
          <w:szCs w:val="22"/>
        </w:rPr>
        <w:t>t</w:t>
      </w:r>
      <w:r w:rsidR="004A3BE0">
        <w:rPr>
          <w:szCs w:val="22"/>
        </w:rPr>
        <w:t>.</w:t>
      </w:r>
      <w:r w:rsidR="005A6058">
        <w:rPr>
          <w:szCs w:val="22"/>
        </w:rPr>
        <w:t xml:space="preserve"> </w:t>
      </w:r>
      <w:r w:rsidR="00DA34B5">
        <w:rPr>
          <w:szCs w:val="22"/>
        </w:rPr>
        <w:t>18</w:t>
      </w:r>
      <w:r w:rsidRPr="00A6163F">
        <w:rPr>
          <w:szCs w:val="22"/>
        </w:rPr>
        <w:t>, 201</w:t>
      </w:r>
      <w:r w:rsidR="00794A8B">
        <w:rPr>
          <w:szCs w:val="22"/>
        </w:rPr>
        <w:t>9</w:t>
      </w:r>
      <w:r w:rsidRPr="00A6163F">
        <w:rPr>
          <w:szCs w:val="22"/>
        </w:rPr>
        <w:t>).</w:t>
      </w:r>
    </w:p>
    <w:bookmarkEnd w:id="13"/>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D93E7D" w:rsidRPr="007F43F2" w:rsidP="00D93E7D">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962277">
        <w:rPr>
          <w:b/>
          <w:szCs w:val="22"/>
        </w:rPr>
        <w:t>Novem</w:t>
      </w:r>
      <w:r>
        <w:rPr>
          <w:b/>
          <w:szCs w:val="22"/>
        </w:rPr>
        <w:t xml:space="preserve">ber </w:t>
      </w:r>
      <w:r w:rsidR="00C52AB0">
        <w:rPr>
          <w:b/>
          <w:szCs w:val="22"/>
        </w:rPr>
        <w:t>1</w:t>
      </w:r>
      <w:r w:rsidR="00A50727">
        <w:rPr>
          <w:b/>
          <w:szCs w:val="22"/>
        </w:rPr>
        <w:t>2</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sidR="00BF1C77">
        <w:rPr>
          <w:b/>
          <w:szCs w:val="22"/>
        </w:rPr>
        <w:t xml:space="preserve">November </w:t>
      </w:r>
      <w:r w:rsidR="00C52AB0">
        <w:rPr>
          <w:b/>
          <w:szCs w:val="22"/>
        </w:rPr>
        <w:t>1</w:t>
      </w:r>
      <w:r w:rsidR="00A50727">
        <w:rPr>
          <w:b/>
          <w:szCs w:val="22"/>
        </w:rPr>
        <w:t>9</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D93E7D" w:rsidRPr="007F43F2" w:rsidP="00D93E7D">
      <w:pPr>
        <w:autoSpaceDE w:val="0"/>
        <w:autoSpaceDN w:val="0"/>
        <w:adjustRightInd w:val="0"/>
        <w:ind w:firstLine="720"/>
        <w:rPr>
          <w:b/>
          <w:szCs w:val="22"/>
        </w:rPr>
      </w:pPr>
    </w:p>
    <w:p w:rsidR="00D93E7D" w:rsidRPr="007F43F2" w:rsidP="00D93E7D">
      <w:pPr>
        <w:autoSpaceDE w:val="0"/>
        <w:autoSpaceDN w:val="0"/>
        <w:adjustRightInd w:val="0"/>
        <w:ind w:firstLine="720"/>
        <w:rPr>
          <w:b/>
          <w:szCs w:val="22"/>
        </w:rPr>
      </w:pPr>
      <w:r w:rsidRPr="007F43F2">
        <w:rPr>
          <w:b/>
          <w:szCs w:val="22"/>
        </w:rPr>
        <w:t>In addition, e-mail one copy of each pleading to each of the following:</w:t>
      </w:r>
    </w:p>
    <w:p w:rsidR="00D93E7D" w:rsidRPr="007F43F2" w:rsidP="00D93E7D">
      <w:pPr>
        <w:autoSpaceDE w:val="0"/>
        <w:autoSpaceDN w:val="0"/>
        <w:adjustRightInd w:val="0"/>
        <w:ind w:firstLine="720"/>
        <w:rPr>
          <w:b/>
          <w:szCs w:val="22"/>
        </w:rPr>
      </w:pPr>
    </w:p>
    <w:p w:rsidR="00D93E7D" w:rsidRPr="007F43F2" w:rsidP="00D93E7D">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235A00">
          <w:rPr>
            <w:rStyle w:val="Hyperlink"/>
            <w:szCs w:val="22"/>
          </w:rPr>
          <w:t>tracey.wilson@fcc.gov</w:t>
        </w:r>
      </w:hyperlink>
      <w:r w:rsidRPr="007F43F2">
        <w:rPr>
          <w:szCs w:val="22"/>
        </w:rPr>
        <w:t>;</w:t>
      </w:r>
    </w:p>
    <w:p w:rsidR="00D93E7D" w:rsidRPr="007F43F2" w:rsidP="00D93E7D">
      <w:pPr>
        <w:autoSpaceDE w:val="0"/>
        <w:autoSpaceDN w:val="0"/>
        <w:adjustRightInd w:val="0"/>
        <w:ind w:firstLine="720"/>
        <w:rPr>
          <w:szCs w:val="22"/>
        </w:rPr>
      </w:pPr>
    </w:p>
    <w:p w:rsidR="00D93E7D" w:rsidP="00D93E7D">
      <w:pPr>
        <w:numPr>
          <w:ilvl w:val="0"/>
          <w:numId w:val="18"/>
        </w:numPr>
        <w:autoSpaceDE w:val="0"/>
        <w:autoSpaceDN w:val="0"/>
        <w:adjustRightInd w:val="0"/>
        <w:rPr>
          <w:szCs w:val="22"/>
        </w:rPr>
      </w:pPr>
      <w:r>
        <w:rPr>
          <w:szCs w:val="22"/>
        </w:rPr>
        <w:t>Dennis Johnson</w:t>
      </w:r>
      <w:r w:rsidRPr="007F43F2">
        <w:rPr>
          <w:szCs w:val="22"/>
        </w:rPr>
        <w:t xml:space="preserve">, Competition Policy Division, Wireline Competition Bureau, </w:t>
      </w:r>
      <w:hyperlink r:id="rId12" w:history="1">
        <w:r w:rsidRPr="008F0AA7">
          <w:rPr>
            <w:rStyle w:val="Hyperlink"/>
            <w:szCs w:val="22"/>
          </w:rPr>
          <w:t>dennis.johnson@fcc.gov</w:t>
        </w:r>
      </w:hyperlink>
      <w:r>
        <w:rPr>
          <w:szCs w:val="22"/>
        </w:rPr>
        <w:t>;</w:t>
      </w:r>
      <w:r w:rsidRPr="00165A52">
        <w:rPr>
          <w:szCs w:val="22"/>
        </w:rPr>
        <w:t xml:space="preserve"> </w:t>
      </w:r>
      <w:bookmarkStart w:id="14" w:name="_Hlk520384977"/>
    </w:p>
    <w:p w:rsidR="00D93E7D" w:rsidP="00D93E7D">
      <w:pPr>
        <w:pStyle w:val="ListParagraph"/>
        <w:rPr>
          <w:szCs w:val="22"/>
        </w:rPr>
      </w:pPr>
    </w:p>
    <w:p w:rsidR="00D93E7D" w:rsidP="00D93E7D">
      <w:pPr>
        <w:numPr>
          <w:ilvl w:val="0"/>
          <w:numId w:val="18"/>
        </w:numPr>
        <w:autoSpaceDE w:val="0"/>
        <w:autoSpaceDN w:val="0"/>
        <w:adjustRightInd w:val="0"/>
        <w:rPr>
          <w:szCs w:val="22"/>
        </w:rPr>
      </w:pPr>
      <w:r>
        <w:rPr>
          <w:szCs w:val="22"/>
        </w:rPr>
        <w:t xml:space="preserve">Sumita Mukhoty, Policy Division, International Bureau, </w:t>
      </w:r>
      <w:hyperlink r:id="rId13" w:history="1">
        <w:r w:rsidRPr="00971F59">
          <w:rPr>
            <w:rStyle w:val="Hyperlink"/>
            <w:szCs w:val="22"/>
          </w:rPr>
          <w:t>smita.mukhoty@fcc.gov</w:t>
        </w:r>
      </w:hyperlink>
      <w:r>
        <w:rPr>
          <w:rStyle w:val="Hyperlink"/>
          <w:szCs w:val="22"/>
        </w:rPr>
        <w:t>;</w:t>
      </w:r>
    </w:p>
    <w:p w:rsidR="00D93E7D" w:rsidP="00D93E7D">
      <w:pPr>
        <w:pStyle w:val="ListParagraph"/>
        <w:rPr>
          <w:szCs w:val="22"/>
        </w:rPr>
      </w:pPr>
    </w:p>
    <w:p w:rsidR="00E473BB" w:rsidP="00D93E7D">
      <w:pPr>
        <w:numPr>
          <w:ilvl w:val="0"/>
          <w:numId w:val="18"/>
        </w:numPr>
        <w:rPr>
          <w:szCs w:val="22"/>
        </w:rPr>
      </w:pPr>
      <w:r w:rsidRPr="00D27120">
        <w:rPr>
          <w:szCs w:val="22"/>
        </w:rPr>
        <w:t xml:space="preserve">David Krech, Policy Division, International Bureau, </w:t>
      </w:r>
      <w:hyperlink r:id="rId14" w:history="1">
        <w:r w:rsidRPr="00BB5387">
          <w:rPr>
            <w:rStyle w:val="Hyperlink"/>
            <w:szCs w:val="22"/>
          </w:rPr>
          <w:t>david.krech@fcc.gov</w:t>
        </w:r>
      </w:hyperlink>
      <w:r w:rsidRPr="00D27120">
        <w:rPr>
          <w:szCs w:val="22"/>
        </w:rPr>
        <w:t>;</w:t>
      </w:r>
      <w:r>
        <w:rPr>
          <w:szCs w:val="22"/>
        </w:rPr>
        <w:t xml:space="preserve"> </w:t>
      </w:r>
    </w:p>
    <w:p w:rsidR="00E473BB" w:rsidP="00E473BB">
      <w:pPr>
        <w:pStyle w:val="ListParagraph"/>
        <w:rPr>
          <w:szCs w:val="22"/>
        </w:rPr>
      </w:pPr>
    </w:p>
    <w:p w:rsidR="00D93E7D" w:rsidRPr="002D0D37" w:rsidP="00D93E7D">
      <w:pPr>
        <w:numPr>
          <w:ilvl w:val="0"/>
          <w:numId w:val="18"/>
        </w:numPr>
        <w:rPr>
          <w:szCs w:val="22"/>
        </w:rPr>
      </w:pPr>
      <w:r>
        <w:rPr>
          <w:szCs w:val="22"/>
        </w:rPr>
        <w:t xml:space="preserve">Linda Ray, Broadband Division, Wireless Telecommunications Bureau, </w:t>
      </w:r>
      <w:hyperlink r:id="rId15" w:history="1">
        <w:r w:rsidRPr="00D70C98">
          <w:rPr>
            <w:rStyle w:val="Hyperlink"/>
            <w:szCs w:val="22"/>
          </w:rPr>
          <w:t>linda.ray@fcc.gov</w:t>
        </w:r>
      </w:hyperlink>
      <w:r>
        <w:rPr>
          <w:szCs w:val="22"/>
        </w:rPr>
        <w:t xml:space="preserve">; </w:t>
      </w:r>
      <w:r w:rsidR="00125C51">
        <w:rPr>
          <w:szCs w:val="22"/>
        </w:rPr>
        <w:t>and</w:t>
      </w:r>
    </w:p>
    <w:bookmarkEnd w:id="14"/>
    <w:p w:rsidR="00D93E7D" w:rsidP="00D93E7D">
      <w:pPr>
        <w:pStyle w:val="ListParagraph"/>
        <w:ind w:left="0"/>
        <w:rPr>
          <w:szCs w:val="22"/>
        </w:rPr>
      </w:pPr>
    </w:p>
    <w:p w:rsidR="00D93E7D" w:rsidRPr="007F43F2" w:rsidP="00D93E7D">
      <w:pPr>
        <w:numPr>
          <w:ilvl w:val="0"/>
          <w:numId w:val="18"/>
        </w:numPr>
        <w:autoSpaceDE w:val="0"/>
        <w:autoSpaceDN w:val="0"/>
        <w:adjustRightInd w:val="0"/>
        <w:rPr>
          <w:szCs w:val="22"/>
        </w:rPr>
      </w:pPr>
      <w:r w:rsidRPr="007F43F2">
        <w:rPr>
          <w:szCs w:val="22"/>
        </w:rPr>
        <w:t xml:space="preserve">Jim Bird, Office of General Counsel, </w:t>
      </w:r>
      <w:hyperlink r:id="rId16" w:history="1">
        <w:r w:rsidRPr="007F43F2">
          <w:rPr>
            <w:rStyle w:val="Hyperlink"/>
            <w:szCs w:val="22"/>
          </w:rPr>
          <w:t>jim.bird@fcc.gov</w:t>
        </w:r>
      </w:hyperlink>
      <w:r w:rsidRPr="007F43F2">
        <w:rPr>
          <w:szCs w:val="22"/>
        </w:rPr>
        <w:t>.</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D93E7D" w:rsidP="00D93E7D">
      <w:pPr>
        <w:autoSpaceDE w:val="0"/>
        <w:autoSpaceDN w:val="0"/>
        <w:adjustRightInd w:val="0"/>
        <w:rPr>
          <w:szCs w:val="22"/>
        </w:rPr>
      </w:pPr>
    </w:p>
    <w:p w:rsidR="00D93E7D" w:rsidRPr="006B7F06" w:rsidP="00D93E7D">
      <w:pPr>
        <w:autoSpaceDE w:val="0"/>
        <w:autoSpaceDN w:val="0"/>
        <w:adjustRightInd w:val="0"/>
        <w:ind w:firstLine="720"/>
        <w:rPr>
          <w:szCs w:val="22"/>
        </w:rPr>
      </w:pPr>
      <w:r>
        <w:rPr>
          <w:szCs w:val="22"/>
        </w:rPr>
        <w:t xml:space="preserve">For further information, please contact Tracey Wilson at (202) 418-1394 or </w:t>
      </w:r>
      <w:r w:rsidR="00F66A61">
        <w:rPr>
          <w:szCs w:val="22"/>
        </w:rPr>
        <w:t>Dennis Johnson</w:t>
      </w:r>
      <w:r>
        <w:rPr>
          <w:szCs w:val="22"/>
        </w:rPr>
        <w:t xml:space="preserve"> at (202) 418-</w:t>
      </w:r>
      <w:r w:rsidR="00BF1C77">
        <w:rPr>
          <w:szCs w:val="22"/>
        </w:rPr>
        <w:t>0809</w:t>
      </w:r>
      <w:r w:rsidRPr="006B7F06">
        <w:rPr>
          <w:szCs w:val="22"/>
        </w:rPr>
        <w:t>.</w:t>
      </w:r>
    </w:p>
    <w:p w:rsidR="00D93E7D" w:rsidP="00D93E7D">
      <w:pPr>
        <w:autoSpaceDE w:val="0"/>
        <w:autoSpaceDN w:val="0"/>
        <w:adjustRightInd w:val="0"/>
        <w:ind w:firstLine="720"/>
        <w:rPr>
          <w:szCs w:val="22"/>
        </w:rPr>
      </w:pPr>
    </w:p>
    <w:p w:rsidR="00D93E7D" w:rsidP="00D93E7D">
      <w:pPr>
        <w:jc w:val="center"/>
        <w:rPr>
          <w:b/>
          <w:szCs w:val="22"/>
        </w:rPr>
      </w:pPr>
      <w:r>
        <w:rPr>
          <w:b/>
          <w:szCs w:val="22"/>
        </w:rPr>
        <w:t xml:space="preserve">FCC </w:t>
      </w:r>
    </w:p>
    <w:p w:rsidR="00D93E7D" w:rsidP="00D93E7D">
      <w:pP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28D5">
      <w:r>
        <w:separator/>
      </w:r>
    </w:p>
  </w:footnote>
  <w:footnote w:type="continuationSeparator" w:id="1">
    <w:p w:rsidR="00E628D5">
      <w:r>
        <w:continuationSeparator/>
      </w:r>
    </w:p>
  </w:footnote>
  <w:footnote w:type="continuationNotice" w:id="2">
    <w:p w:rsidR="00E628D5"/>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 </w:t>
      </w:r>
      <w:r w:rsidR="00D92FB5">
        <w:rPr>
          <w:sz w:val="20"/>
        </w:rPr>
        <w:t xml:space="preserve"> </w:t>
      </w:r>
      <w:r w:rsidR="005A6058">
        <w:rPr>
          <w:sz w:val="20"/>
        </w:rPr>
        <w:t xml:space="preserve">Applicants are also filing </w:t>
      </w:r>
      <w:r w:rsidR="002306F8">
        <w:rPr>
          <w:sz w:val="20"/>
        </w:rPr>
        <w:t xml:space="preserve">an </w:t>
      </w:r>
      <w:r w:rsidR="005A6058">
        <w:rPr>
          <w:sz w:val="20"/>
        </w:rPr>
        <w:t xml:space="preserve">application for the transfer of control of international </w:t>
      </w:r>
      <w:r w:rsidR="00C828B3">
        <w:rPr>
          <w:sz w:val="20"/>
        </w:rPr>
        <w:t xml:space="preserve">and wireless </w:t>
      </w:r>
      <w:r w:rsidR="005A6058">
        <w:rPr>
          <w:sz w:val="20"/>
        </w:rPr>
        <w:t>services.</w:t>
      </w:r>
      <w:r w:rsidR="009B7036">
        <w:rPr>
          <w:sz w:val="20"/>
        </w:rPr>
        <w:t xml:space="preserve">  </w:t>
      </w:r>
      <w:r w:rsidR="005A6058">
        <w:rPr>
          <w:sz w:val="20"/>
        </w:rPr>
        <w:t>Any action on this domestic section 214 application is without prejudice to Commission action on other related, pending applications.</w:t>
      </w:r>
      <w:r w:rsidR="00764E5F">
        <w:rPr>
          <w:sz w:val="20"/>
        </w:rPr>
        <w:t xml:space="preserve">  </w:t>
      </w:r>
      <w:r w:rsidR="005A6058">
        <w:rPr>
          <w:sz w:val="20"/>
        </w:rPr>
        <w:t xml:space="preserve"> </w:t>
      </w:r>
    </w:p>
  </w:footnote>
  <w:footnote w:id="4">
    <w:p w:rsidR="00C43128" w:rsidRPr="00C43128">
      <w:pPr>
        <w:pStyle w:val="FootnoteText"/>
        <w:rPr>
          <w:sz w:val="20"/>
        </w:rPr>
      </w:pPr>
      <w:r w:rsidRPr="00C43128">
        <w:rPr>
          <w:rStyle w:val="FootnoteReference"/>
          <w:sz w:val="20"/>
        </w:rPr>
        <w:footnoteRef/>
      </w:r>
      <w:r w:rsidRPr="00C43128">
        <w:rPr>
          <w:sz w:val="20"/>
        </w:rPr>
        <w:t xml:space="preserve"> Applicants state that Blue Mountain Networks is still finalizing its ownership structure</w:t>
      </w:r>
      <w:r w:rsidR="005338E3">
        <w:rPr>
          <w:sz w:val="20"/>
        </w:rPr>
        <w:t xml:space="preserve"> and the interests listed here could fluctuate slightly, </w:t>
      </w:r>
      <w:r w:rsidR="00A50727">
        <w:rPr>
          <w:sz w:val="20"/>
        </w:rPr>
        <w:t>but</w:t>
      </w:r>
      <w:r w:rsidR="005338E3">
        <w:rPr>
          <w:sz w:val="20"/>
        </w:rPr>
        <w:t xml:space="preserve"> </w:t>
      </w:r>
      <w:r w:rsidR="00A50727">
        <w:rPr>
          <w:sz w:val="20"/>
        </w:rPr>
        <w:t>t</w:t>
      </w:r>
      <w:r w:rsidR="005338E3">
        <w:rPr>
          <w:sz w:val="20"/>
        </w:rPr>
        <w:t>hey</w:t>
      </w:r>
      <w:r w:rsidRPr="00C43128">
        <w:rPr>
          <w:sz w:val="20"/>
        </w:rPr>
        <w:t xml:space="preserve"> do not expect any other person or entity to hold a </w:t>
      </w:r>
      <w:r w:rsidR="005338E3">
        <w:rPr>
          <w:sz w:val="20"/>
        </w:rPr>
        <w:t>10%</w:t>
      </w:r>
      <w:r w:rsidRPr="00C43128">
        <w:rPr>
          <w:sz w:val="20"/>
        </w:rPr>
        <w:t xml:space="preserve"> or greater interest</w:t>
      </w:r>
      <w:r w:rsidR="005B1CD6">
        <w:rPr>
          <w:sz w:val="20"/>
        </w:rPr>
        <w:t xml:space="preserve"> in the company</w:t>
      </w:r>
      <w:r w:rsidRPr="00C43128">
        <w:rPr>
          <w:sz w:val="20"/>
        </w:rPr>
        <w:t>.</w:t>
      </w:r>
    </w:p>
  </w:footnote>
  <w:footnote w:id="5">
    <w:p w:rsidR="00485ABB" w:rsidRPr="00FA685A">
      <w:pPr>
        <w:pStyle w:val="FootnoteText"/>
        <w:rPr>
          <w:sz w:val="20"/>
        </w:rPr>
      </w:pPr>
      <w:r w:rsidRPr="00485ABB">
        <w:rPr>
          <w:rStyle w:val="FootnoteReference"/>
          <w:sz w:val="20"/>
        </w:rPr>
        <w:footnoteRef/>
      </w:r>
      <w:r w:rsidRPr="00485ABB">
        <w:rPr>
          <w:sz w:val="20"/>
        </w:rPr>
        <w:t xml:space="preserve"> Blue Mountain Networks</w:t>
      </w:r>
      <w:r>
        <w:rPr>
          <w:sz w:val="20"/>
        </w:rPr>
        <w:t xml:space="preserve"> separately filed an application to acquire control of Axxis Communication</w:t>
      </w:r>
      <w:r w:rsidR="00A50727">
        <w:rPr>
          <w:sz w:val="20"/>
        </w:rPr>
        <w:t>,</w:t>
      </w:r>
      <w:r>
        <w:rPr>
          <w:sz w:val="20"/>
        </w:rPr>
        <w:t xml:space="preserve"> Inc.</w:t>
      </w:r>
      <w:r w:rsidR="00A50727">
        <w:rPr>
          <w:sz w:val="20"/>
        </w:rPr>
        <w:t xml:space="preserve"> (Axxis Communication)</w:t>
      </w:r>
      <w:r>
        <w:rPr>
          <w:sz w:val="20"/>
        </w:rPr>
        <w:t xml:space="preserve">, a competitive LEC </w:t>
      </w:r>
      <w:r w:rsidR="00FA685A">
        <w:rPr>
          <w:sz w:val="20"/>
        </w:rPr>
        <w:t xml:space="preserve">that </w:t>
      </w:r>
      <w:r w:rsidR="005B1CD6">
        <w:rPr>
          <w:sz w:val="20"/>
        </w:rPr>
        <w:t xml:space="preserve">provides services in Oregon and Washington.  Applicants state that the service area of Axxis Communication </w:t>
      </w:r>
      <w:r w:rsidR="00FA685A">
        <w:rPr>
          <w:sz w:val="20"/>
        </w:rPr>
        <w:t xml:space="preserve">does not </w:t>
      </w:r>
      <w:r w:rsidR="005B1CD6">
        <w:rPr>
          <w:sz w:val="20"/>
        </w:rPr>
        <w:t xml:space="preserve">overlap with, and is not directly adjacent to, that of </w:t>
      </w:r>
      <w:r w:rsidR="00FA685A">
        <w:rPr>
          <w:sz w:val="20"/>
        </w:rPr>
        <w:t xml:space="preserve">Eastern Oregon Telecom’s service area.  </w:t>
      </w:r>
      <w:r w:rsidRPr="00FA685A" w:rsidR="00FA685A">
        <w:rPr>
          <w:i/>
          <w:sz w:val="20"/>
        </w:rPr>
        <w:t>See</w:t>
      </w:r>
      <w:r w:rsidR="00FA685A">
        <w:rPr>
          <w:i/>
          <w:sz w:val="20"/>
        </w:rPr>
        <w:t xml:space="preserve"> </w:t>
      </w:r>
      <w:r w:rsidRPr="00FA685A" w:rsidR="00FA685A">
        <w:rPr>
          <w:sz w:val="20"/>
        </w:rPr>
        <w:t>Joint Application to Transfer Control of Axxis Communication, Inc. to Blue Mountain Networks LLC, WC Docket No. 19-301 (filed Oct. 1</w:t>
      </w:r>
      <w:r w:rsidR="00614AB3">
        <w:rPr>
          <w:sz w:val="20"/>
        </w:rPr>
        <w:t>8</w:t>
      </w:r>
      <w:r w:rsidRPr="00FA685A" w:rsidR="00FA685A">
        <w:rPr>
          <w:sz w:val="20"/>
        </w:rPr>
        <w:t>, 2019).</w:t>
      </w:r>
      <w:r w:rsidR="00FA685A">
        <w:rPr>
          <w:i/>
          <w:sz w:val="20"/>
        </w:rPr>
        <w:t xml:space="preserve"> </w:t>
      </w:r>
    </w:p>
  </w:footnote>
  <w:footnote w:id="6">
    <w:p w:rsidR="004E59DD" w:rsidRPr="00CE2462" w:rsidP="004E59DD">
      <w:pPr>
        <w:pStyle w:val="FootnoteText"/>
        <w:rPr>
          <w:sz w:val="20"/>
        </w:rPr>
      </w:pPr>
      <w:r w:rsidRPr="00CE2462">
        <w:rPr>
          <w:rStyle w:val="FootnoteReference"/>
          <w:sz w:val="20"/>
        </w:rPr>
        <w:footnoteRef/>
      </w:r>
      <w:r w:rsidRPr="00CE2462">
        <w:rPr>
          <w:sz w:val="20"/>
        </w:rPr>
        <w:t xml:space="preserve"> </w:t>
      </w:r>
      <w:r w:rsidRPr="00CE2462">
        <w:rPr>
          <w:color w:val="020100"/>
          <w:sz w:val="20"/>
        </w:rPr>
        <w:t>47 CFR § 63.03(b)(</w:t>
      </w:r>
      <w:r>
        <w:rPr>
          <w:color w:val="020100"/>
          <w:sz w:val="20"/>
        </w:rPr>
        <w:t>2</w:t>
      </w:r>
      <w:r w:rsidRPr="00CE2462">
        <w:rPr>
          <w:color w:val="020100"/>
          <w:sz w:val="20"/>
        </w:rPr>
        <w:t>)(</w:t>
      </w:r>
      <w:r>
        <w:rPr>
          <w:color w:val="020100"/>
          <w:sz w:val="20"/>
        </w:rPr>
        <w:t>i</w:t>
      </w:r>
      <w:r w:rsidRPr="00CE2462">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21394"/>
    <w:rsid w:val="000224EB"/>
    <w:rsid w:val="00025FB5"/>
    <w:rsid w:val="000275C0"/>
    <w:rsid w:val="00027CDF"/>
    <w:rsid w:val="00031517"/>
    <w:rsid w:val="00036507"/>
    <w:rsid w:val="00036643"/>
    <w:rsid w:val="00037B27"/>
    <w:rsid w:val="00040A35"/>
    <w:rsid w:val="000411D2"/>
    <w:rsid w:val="00050129"/>
    <w:rsid w:val="00051153"/>
    <w:rsid w:val="0005408D"/>
    <w:rsid w:val="00054BC3"/>
    <w:rsid w:val="00056434"/>
    <w:rsid w:val="00056FBA"/>
    <w:rsid w:val="00057B28"/>
    <w:rsid w:val="000622EA"/>
    <w:rsid w:val="00073655"/>
    <w:rsid w:val="00074841"/>
    <w:rsid w:val="00080A7B"/>
    <w:rsid w:val="00082438"/>
    <w:rsid w:val="00096A5D"/>
    <w:rsid w:val="00097A36"/>
    <w:rsid w:val="00097A4D"/>
    <w:rsid w:val="000A0AF8"/>
    <w:rsid w:val="000A1D9D"/>
    <w:rsid w:val="000A3AF2"/>
    <w:rsid w:val="000A7CB5"/>
    <w:rsid w:val="000B0DE3"/>
    <w:rsid w:val="000B7334"/>
    <w:rsid w:val="000C10EC"/>
    <w:rsid w:val="000C1734"/>
    <w:rsid w:val="000C268D"/>
    <w:rsid w:val="000C29BF"/>
    <w:rsid w:val="000C3DC0"/>
    <w:rsid w:val="000C5A5D"/>
    <w:rsid w:val="000C5AEF"/>
    <w:rsid w:val="000C5B92"/>
    <w:rsid w:val="000E361F"/>
    <w:rsid w:val="000E5D0E"/>
    <w:rsid w:val="000E759F"/>
    <w:rsid w:val="000F1019"/>
    <w:rsid w:val="000F6C1D"/>
    <w:rsid w:val="000F6DCF"/>
    <w:rsid w:val="00102CB4"/>
    <w:rsid w:val="00103C5C"/>
    <w:rsid w:val="00104590"/>
    <w:rsid w:val="00115112"/>
    <w:rsid w:val="00125014"/>
    <w:rsid w:val="00125C51"/>
    <w:rsid w:val="00125DCA"/>
    <w:rsid w:val="00130651"/>
    <w:rsid w:val="0013082F"/>
    <w:rsid w:val="0013110F"/>
    <w:rsid w:val="0014015C"/>
    <w:rsid w:val="001419AD"/>
    <w:rsid w:val="00141F68"/>
    <w:rsid w:val="00145A03"/>
    <w:rsid w:val="00157F59"/>
    <w:rsid w:val="00161D32"/>
    <w:rsid w:val="00165A52"/>
    <w:rsid w:val="00172F2A"/>
    <w:rsid w:val="001746B2"/>
    <w:rsid w:val="0017556F"/>
    <w:rsid w:val="00177E40"/>
    <w:rsid w:val="00183BC5"/>
    <w:rsid w:val="001912DA"/>
    <w:rsid w:val="001928C8"/>
    <w:rsid w:val="0019360E"/>
    <w:rsid w:val="00197FA0"/>
    <w:rsid w:val="001A198C"/>
    <w:rsid w:val="001A3B88"/>
    <w:rsid w:val="001B08C0"/>
    <w:rsid w:val="001B2CEB"/>
    <w:rsid w:val="001B5E2E"/>
    <w:rsid w:val="001D440A"/>
    <w:rsid w:val="001D5BAB"/>
    <w:rsid w:val="001E4A3D"/>
    <w:rsid w:val="001E4A71"/>
    <w:rsid w:val="001E50F1"/>
    <w:rsid w:val="001F09B5"/>
    <w:rsid w:val="001F1EB5"/>
    <w:rsid w:val="001F5143"/>
    <w:rsid w:val="001F5484"/>
    <w:rsid w:val="001F643B"/>
    <w:rsid w:val="002009DB"/>
    <w:rsid w:val="00200A46"/>
    <w:rsid w:val="00201ECC"/>
    <w:rsid w:val="0020784E"/>
    <w:rsid w:val="00207BF5"/>
    <w:rsid w:val="00212587"/>
    <w:rsid w:val="002149CF"/>
    <w:rsid w:val="00215440"/>
    <w:rsid w:val="00224457"/>
    <w:rsid w:val="00226803"/>
    <w:rsid w:val="002306F8"/>
    <w:rsid w:val="002307FE"/>
    <w:rsid w:val="00230B59"/>
    <w:rsid w:val="00231551"/>
    <w:rsid w:val="00235A00"/>
    <w:rsid w:val="00236297"/>
    <w:rsid w:val="00242548"/>
    <w:rsid w:val="00246345"/>
    <w:rsid w:val="00253611"/>
    <w:rsid w:val="0025377B"/>
    <w:rsid w:val="00254085"/>
    <w:rsid w:val="0025577D"/>
    <w:rsid w:val="002703A5"/>
    <w:rsid w:val="002710BB"/>
    <w:rsid w:val="0027368D"/>
    <w:rsid w:val="00274A30"/>
    <w:rsid w:val="00277EC1"/>
    <w:rsid w:val="00281C4B"/>
    <w:rsid w:val="00283E1B"/>
    <w:rsid w:val="00284202"/>
    <w:rsid w:val="0028593D"/>
    <w:rsid w:val="002A0F17"/>
    <w:rsid w:val="002A1A50"/>
    <w:rsid w:val="002A1C63"/>
    <w:rsid w:val="002A1F0F"/>
    <w:rsid w:val="002A4414"/>
    <w:rsid w:val="002A7343"/>
    <w:rsid w:val="002B00D8"/>
    <w:rsid w:val="002D0D37"/>
    <w:rsid w:val="002D1263"/>
    <w:rsid w:val="002D34EA"/>
    <w:rsid w:val="002D3ED6"/>
    <w:rsid w:val="002D4CFF"/>
    <w:rsid w:val="002E0D7D"/>
    <w:rsid w:val="002F5A0D"/>
    <w:rsid w:val="002F5AE5"/>
    <w:rsid w:val="002F5DD8"/>
    <w:rsid w:val="0030659D"/>
    <w:rsid w:val="00312D0D"/>
    <w:rsid w:val="00315F6D"/>
    <w:rsid w:val="00316C41"/>
    <w:rsid w:val="00316CA1"/>
    <w:rsid w:val="00320871"/>
    <w:rsid w:val="00323A96"/>
    <w:rsid w:val="003255DF"/>
    <w:rsid w:val="00326A50"/>
    <w:rsid w:val="00326DAB"/>
    <w:rsid w:val="00330DD0"/>
    <w:rsid w:val="003348A2"/>
    <w:rsid w:val="00335653"/>
    <w:rsid w:val="00340B27"/>
    <w:rsid w:val="003452E3"/>
    <w:rsid w:val="00345DD9"/>
    <w:rsid w:val="00347136"/>
    <w:rsid w:val="003502D4"/>
    <w:rsid w:val="00354BAE"/>
    <w:rsid w:val="00356C93"/>
    <w:rsid w:val="00357556"/>
    <w:rsid w:val="00362735"/>
    <w:rsid w:val="00363BC1"/>
    <w:rsid w:val="003713FE"/>
    <w:rsid w:val="00375720"/>
    <w:rsid w:val="003805A7"/>
    <w:rsid w:val="00381027"/>
    <w:rsid w:val="003826DE"/>
    <w:rsid w:val="003828CF"/>
    <w:rsid w:val="00384887"/>
    <w:rsid w:val="00387CB5"/>
    <w:rsid w:val="00392917"/>
    <w:rsid w:val="00395229"/>
    <w:rsid w:val="003A2159"/>
    <w:rsid w:val="003A46D8"/>
    <w:rsid w:val="003A5F17"/>
    <w:rsid w:val="003B4233"/>
    <w:rsid w:val="003B6314"/>
    <w:rsid w:val="003D2CC0"/>
    <w:rsid w:val="003D3C17"/>
    <w:rsid w:val="003D423B"/>
    <w:rsid w:val="003D6225"/>
    <w:rsid w:val="003E1DCE"/>
    <w:rsid w:val="003E7B36"/>
    <w:rsid w:val="003E7CC1"/>
    <w:rsid w:val="003F0102"/>
    <w:rsid w:val="003F092A"/>
    <w:rsid w:val="003F2DCA"/>
    <w:rsid w:val="003F3DD5"/>
    <w:rsid w:val="003F5DCE"/>
    <w:rsid w:val="00405233"/>
    <w:rsid w:val="004336CC"/>
    <w:rsid w:val="00436121"/>
    <w:rsid w:val="004423CD"/>
    <w:rsid w:val="00443169"/>
    <w:rsid w:val="00445585"/>
    <w:rsid w:val="00452C04"/>
    <w:rsid w:val="004573CA"/>
    <w:rsid w:val="00457C69"/>
    <w:rsid w:val="00461B7F"/>
    <w:rsid w:val="004672EF"/>
    <w:rsid w:val="0046789B"/>
    <w:rsid w:val="00471580"/>
    <w:rsid w:val="00472C50"/>
    <w:rsid w:val="0047327C"/>
    <w:rsid w:val="00473B72"/>
    <w:rsid w:val="00475701"/>
    <w:rsid w:val="004767C7"/>
    <w:rsid w:val="00476C55"/>
    <w:rsid w:val="00477645"/>
    <w:rsid w:val="0048025D"/>
    <w:rsid w:val="00485ABB"/>
    <w:rsid w:val="00487B30"/>
    <w:rsid w:val="004904F9"/>
    <w:rsid w:val="00490BF1"/>
    <w:rsid w:val="00493B38"/>
    <w:rsid w:val="0049526E"/>
    <w:rsid w:val="00495966"/>
    <w:rsid w:val="004A348A"/>
    <w:rsid w:val="004A3AD6"/>
    <w:rsid w:val="004A3BE0"/>
    <w:rsid w:val="004A421B"/>
    <w:rsid w:val="004A46C9"/>
    <w:rsid w:val="004A60DC"/>
    <w:rsid w:val="004A71CD"/>
    <w:rsid w:val="004B04FC"/>
    <w:rsid w:val="004B18DF"/>
    <w:rsid w:val="004B3411"/>
    <w:rsid w:val="004B495B"/>
    <w:rsid w:val="004B6AC2"/>
    <w:rsid w:val="004B7234"/>
    <w:rsid w:val="004B76B1"/>
    <w:rsid w:val="004C2281"/>
    <w:rsid w:val="004C49EF"/>
    <w:rsid w:val="004C5B2A"/>
    <w:rsid w:val="004D082B"/>
    <w:rsid w:val="004D15D9"/>
    <w:rsid w:val="004D2976"/>
    <w:rsid w:val="004D31A3"/>
    <w:rsid w:val="004D36B9"/>
    <w:rsid w:val="004D5804"/>
    <w:rsid w:val="004E0968"/>
    <w:rsid w:val="004E1CCD"/>
    <w:rsid w:val="004E4528"/>
    <w:rsid w:val="004E59DD"/>
    <w:rsid w:val="004F365D"/>
    <w:rsid w:val="004F7F50"/>
    <w:rsid w:val="00500769"/>
    <w:rsid w:val="00502046"/>
    <w:rsid w:val="005100C2"/>
    <w:rsid w:val="0051185D"/>
    <w:rsid w:val="005129CA"/>
    <w:rsid w:val="005136DE"/>
    <w:rsid w:val="00513908"/>
    <w:rsid w:val="00520052"/>
    <w:rsid w:val="00522012"/>
    <w:rsid w:val="00526151"/>
    <w:rsid w:val="0053086F"/>
    <w:rsid w:val="005310EC"/>
    <w:rsid w:val="005338E3"/>
    <w:rsid w:val="00535182"/>
    <w:rsid w:val="0053650B"/>
    <w:rsid w:val="00541B00"/>
    <w:rsid w:val="00544141"/>
    <w:rsid w:val="00546673"/>
    <w:rsid w:val="00556328"/>
    <w:rsid w:val="00560400"/>
    <w:rsid w:val="0056463D"/>
    <w:rsid w:val="0057071C"/>
    <w:rsid w:val="00570827"/>
    <w:rsid w:val="00572626"/>
    <w:rsid w:val="00572EC5"/>
    <w:rsid w:val="005746C3"/>
    <w:rsid w:val="005766C0"/>
    <w:rsid w:val="00580490"/>
    <w:rsid w:val="0058085C"/>
    <w:rsid w:val="005825C6"/>
    <w:rsid w:val="00583816"/>
    <w:rsid w:val="00586FA7"/>
    <w:rsid w:val="00590D65"/>
    <w:rsid w:val="0059110A"/>
    <w:rsid w:val="005917A5"/>
    <w:rsid w:val="00593AB4"/>
    <w:rsid w:val="0059432E"/>
    <w:rsid w:val="00596619"/>
    <w:rsid w:val="005A09F7"/>
    <w:rsid w:val="005A3743"/>
    <w:rsid w:val="005A47ED"/>
    <w:rsid w:val="005A6058"/>
    <w:rsid w:val="005B1CD6"/>
    <w:rsid w:val="005B4DEE"/>
    <w:rsid w:val="005B6656"/>
    <w:rsid w:val="005C73E0"/>
    <w:rsid w:val="005D1B77"/>
    <w:rsid w:val="005D1F95"/>
    <w:rsid w:val="005D4873"/>
    <w:rsid w:val="005D7414"/>
    <w:rsid w:val="005D7703"/>
    <w:rsid w:val="005D7868"/>
    <w:rsid w:val="005E2578"/>
    <w:rsid w:val="005E4BA2"/>
    <w:rsid w:val="005E7625"/>
    <w:rsid w:val="005F01FA"/>
    <w:rsid w:val="005F0F09"/>
    <w:rsid w:val="005F16DF"/>
    <w:rsid w:val="005F7B41"/>
    <w:rsid w:val="006013F1"/>
    <w:rsid w:val="0060549D"/>
    <w:rsid w:val="0060609E"/>
    <w:rsid w:val="0060699E"/>
    <w:rsid w:val="006128B1"/>
    <w:rsid w:val="00614AB3"/>
    <w:rsid w:val="00622499"/>
    <w:rsid w:val="00630CA6"/>
    <w:rsid w:val="006324B2"/>
    <w:rsid w:val="006350EA"/>
    <w:rsid w:val="00652D35"/>
    <w:rsid w:val="00653F40"/>
    <w:rsid w:val="00655921"/>
    <w:rsid w:val="00656122"/>
    <w:rsid w:val="00660C44"/>
    <w:rsid w:val="00663E39"/>
    <w:rsid w:val="00672102"/>
    <w:rsid w:val="006746B7"/>
    <w:rsid w:val="00681F18"/>
    <w:rsid w:val="00684D9E"/>
    <w:rsid w:val="00685356"/>
    <w:rsid w:val="00694039"/>
    <w:rsid w:val="006950EB"/>
    <w:rsid w:val="00695882"/>
    <w:rsid w:val="00695ED6"/>
    <w:rsid w:val="006A1CCC"/>
    <w:rsid w:val="006B29E2"/>
    <w:rsid w:val="006B4201"/>
    <w:rsid w:val="006B7F06"/>
    <w:rsid w:val="006C050F"/>
    <w:rsid w:val="006C265D"/>
    <w:rsid w:val="006D5004"/>
    <w:rsid w:val="006E619A"/>
    <w:rsid w:val="006F1A16"/>
    <w:rsid w:val="006F3A11"/>
    <w:rsid w:val="006F3BD7"/>
    <w:rsid w:val="006F54C1"/>
    <w:rsid w:val="006F5D0A"/>
    <w:rsid w:val="006F6107"/>
    <w:rsid w:val="00701506"/>
    <w:rsid w:val="00702A0D"/>
    <w:rsid w:val="00706CC3"/>
    <w:rsid w:val="007072E0"/>
    <w:rsid w:val="0071022D"/>
    <w:rsid w:val="00720946"/>
    <w:rsid w:val="00722437"/>
    <w:rsid w:val="00731FA9"/>
    <w:rsid w:val="00732C04"/>
    <w:rsid w:val="007406C3"/>
    <w:rsid w:val="007426F7"/>
    <w:rsid w:val="00743073"/>
    <w:rsid w:val="00747341"/>
    <w:rsid w:val="007504A1"/>
    <w:rsid w:val="0075336E"/>
    <w:rsid w:val="007558D7"/>
    <w:rsid w:val="00761017"/>
    <w:rsid w:val="007644F1"/>
    <w:rsid w:val="00764E5F"/>
    <w:rsid w:val="00767EC4"/>
    <w:rsid w:val="007718AB"/>
    <w:rsid w:val="00772C4C"/>
    <w:rsid w:val="0077609C"/>
    <w:rsid w:val="00782554"/>
    <w:rsid w:val="0078382A"/>
    <w:rsid w:val="0078725E"/>
    <w:rsid w:val="00787509"/>
    <w:rsid w:val="00791C6D"/>
    <w:rsid w:val="00792642"/>
    <w:rsid w:val="00794A8B"/>
    <w:rsid w:val="00795E89"/>
    <w:rsid w:val="007965C2"/>
    <w:rsid w:val="00797C32"/>
    <w:rsid w:val="007A4581"/>
    <w:rsid w:val="007A6B8F"/>
    <w:rsid w:val="007B1B03"/>
    <w:rsid w:val="007B279A"/>
    <w:rsid w:val="007B4471"/>
    <w:rsid w:val="007C36A5"/>
    <w:rsid w:val="007C50D7"/>
    <w:rsid w:val="007C581D"/>
    <w:rsid w:val="007D352B"/>
    <w:rsid w:val="007D48BC"/>
    <w:rsid w:val="007E05BE"/>
    <w:rsid w:val="007E4568"/>
    <w:rsid w:val="007F43F2"/>
    <w:rsid w:val="008012E2"/>
    <w:rsid w:val="00802693"/>
    <w:rsid w:val="00802B98"/>
    <w:rsid w:val="008042BD"/>
    <w:rsid w:val="008050F8"/>
    <w:rsid w:val="008221A3"/>
    <w:rsid w:val="00830116"/>
    <w:rsid w:val="00831C83"/>
    <w:rsid w:val="0085012B"/>
    <w:rsid w:val="008554AB"/>
    <w:rsid w:val="00862E04"/>
    <w:rsid w:val="0086589F"/>
    <w:rsid w:val="00866CA6"/>
    <w:rsid w:val="008763F5"/>
    <w:rsid w:val="008764D8"/>
    <w:rsid w:val="00877231"/>
    <w:rsid w:val="0088011A"/>
    <w:rsid w:val="00882366"/>
    <w:rsid w:val="00895FE2"/>
    <w:rsid w:val="008A1E75"/>
    <w:rsid w:val="008A3F30"/>
    <w:rsid w:val="008B0C06"/>
    <w:rsid w:val="008B10FA"/>
    <w:rsid w:val="008C49B6"/>
    <w:rsid w:val="008C4FF9"/>
    <w:rsid w:val="008D0A8D"/>
    <w:rsid w:val="008D39F6"/>
    <w:rsid w:val="008D7345"/>
    <w:rsid w:val="008E012F"/>
    <w:rsid w:val="008E4710"/>
    <w:rsid w:val="008F000C"/>
    <w:rsid w:val="008F0AA7"/>
    <w:rsid w:val="008F0F01"/>
    <w:rsid w:val="0090118F"/>
    <w:rsid w:val="00904094"/>
    <w:rsid w:val="0090640B"/>
    <w:rsid w:val="00917CD9"/>
    <w:rsid w:val="009226BA"/>
    <w:rsid w:val="009332D9"/>
    <w:rsid w:val="00936752"/>
    <w:rsid w:val="00943818"/>
    <w:rsid w:val="0094543A"/>
    <w:rsid w:val="00950931"/>
    <w:rsid w:val="00951E8A"/>
    <w:rsid w:val="0095530B"/>
    <w:rsid w:val="00955AC8"/>
    <w:rsid w:val="0095716B"/>
    <w:rsid w:val="00957758"/>
    <w:rsid w:val="00960AE0"/>
    <w:rsid w:val="00962277"/>
    <w:rsid w:val="00971F59"/>
    <w:rsid w:val="00982B20"/>
    <w:rsid w:val="00991DB0"/>
    <w:rsid w:val="00995BC1"/>
    <w:rsid w:val="00997232"/>
    <w:rsid w:val="009A24F4"/>
    <w:rsid w:val="009A4D61"/>
    <w:rsid w:val="009B0256"/>
    <w:rsid w:val="009B7036"/>
    <w:rsid w:val="009C4368"/>
    <w:rsid w:val="009C6AFA"/>
    <w:rsid w:val="009D4559"/>
    <w:rsid w:val="009D4F78"/>
    <w:rsid w:val="009E04AE"/>
    <w:rsid w:val="009E089B"/>
    <w:rsid w:val="009E1526"/>
    <w:rsid w:val="009E360F"/>
    <w:rsid w:val="009E4572"/>
    <w:rsid w:val="009F127B"/>
    <w:rsid w:val="009F5BF1"/>
    <w:rsid w:val="00A0107B"/>
    <w:rsid w:val="00A02F23"/>
    <w:rsid w:val="00A05155"/>
    <w:rsid w:val="00A24356"/>
    <w:rsid w:val="00A26B04"/>
    <w:rsid w:val="00A27475"/>
    <w:rsid w:val="00A50727"/>
    <w:rsid w:val="00A53808"/>
    <w:rsid w:val="00A6163F"/>
    <w:rsid w:val="00A65835"/>
    <w:rsid w:val="00A6784F"/>
    <w:rsid w:val="00A70196"/>
    <w:rsid w:val="00A71955"/>
    <w:rsid w:val="00A7217C"/>
    <w:rsid w:val="00A77513"/>
    <w:rsid w:val="00A84170"/>
    <w:rsid w:val="00A84203"/>
    <w:rsid w:val="00A84A51"/>
    <w:rsid w:val="00A87DB7"/>
    <w:rsid w:val="00A90D4B"/>
    <w:rsid w:val="00AA0FB8"/>
    <w:rsid w:val="00AA26F7"/>
    <w:rsid w:val="00AA35A4"/>
    <w:rsid w:val="00AA655C"/>
    <w:rsid w:val="00AA7D57"/>
    <w:rsid w:val="00AB6418"/>
    <w:rsid w:val="00AC28AC"/>
    <w:rsid w:val="00AE29FC"/>
    <w:rsid w:val="00AE3172"/>
    <w:rsid w:val="00AE4342"/>
    <w:rsid w:val="00AE5747"/>
    <w:rsid w:val="00AE5EB9"/>
    <w:rsid w:val="00AF210E"/>
    <w:rsid w:val="00AF2A4A"/>
    <w:rsid w:val="00AF67BF"/>
    <w:rsid w:val="00B007D6"/>
    <w:rsid w:val="00B07D18"/>
    <w:rsid w:val="00B12BA0"/>
    <w:rsid w:val="00B13204"/>
    <w:rsid w:val="00B13303"/>
    <w:rsid w:val="00B13C3F"/>
    <w:rsid w:val="00B14927"/>
    <w:rsid w:val="00B14990"/>
    <w:rsid w:val="00B15470"/>
    <w:rsid w:val="00B210C2"/>
    <w:rsid w:val="00B21EC8"/>
    <w:rsid w:val="00B24061"/>
    <w:rsid w:val="00B25BBF"/>
    <w:rsid w:val="00B337F5"/>
    <w:rsid w:val="00B36F96"/>
    <w:rsid w:val="00B4425B"/>
    <w:rsid w:val="00B44D3E"/>
    <w:rsid w:val="00B4517F"/>
    <w:rsid w:val="00B467CA"/>
    <w:rsid w:val="00B50071"/>
    <w:rsid w:val="00B575BF"/>
    <w:rsid w:val="00B60DB5"/>
    <w:rsid w:val="00B62879"/>
    <w:rsid w:val="00B65A6B"/>
    <w:rsid w:val="00B702A7"/>
    <w:rsid w:val="00B7148F"/>
    <w:rsid w:val="00B730A5"/>
    <w:rsid w:val="00B74787"/>
    <w:rsid w:val="00B75B3E"/>
    <w:rsid w:val="00B77B57"/>
    <w:rsid w:val="00B81917"/>
    <w:rsid w:val="00B8723A"/>
    <w:rsid w:val="00B921C8"/>
    <w:rsid w:val="00B94578"/>
    <w:rsid w:val="00BA0AB1"/>
    <w:rsid w:val="00BA1371"/>
    <w:rsid w:val="00BA4F2C"/>
    <w:rsid w:val="00BB0D12"/>
    <w:rsid w:val="00BB2151"/>
    <w:rsid w:val="00BB5387"/>
    <w:rsid w:val="00BB5C18"/>
    <w:rsid w:val="00BB75C2"/>
    <w:rsid w:val="00BC23C3"/>
    <w:rsid w:val="00BC5A76"/>
    <w:rsid w:val="00BD4AA5"/>
    <w:rsid w:val="00BE66B7"/>
    <w:rsid w:val="00BF1C77"/>
    <w:rsid w:val="00BF38EB"/>
    <w:rsid w:val="00BF5C4F"/>
    <w:rsid w:val="00C0080A"/>
    <w:rsid w:val="00C04314"/>
    <w:rsid w:val="00C0619C"/>
    <w:rsid w:val="00C06CF8"/>
    <w:rsid w:val="00C11A2B"/>
    <w:rsid w:val="00C13818"/>
    <w:rsid w:val="00C143A1"/>
    <w:rsid w:val="00C146C6"/>
    <w:rsid w:val="00C16D2C"/>
    <w:rsid w:val="00C20A8D"/>
    <w:rsid w:val="00C25C13"/>
    <w:rsid w:val="00C303ED"/>
    <w:rsid w:val="00C30C53"/>
    <w:rsid w:val="00C32A79"/>
    <w:rsid w:val="00C339AF"/>
    <w:rsid w:val="00C350D5"/>
    <w:rsid w:val="00C43128"/>
    <w:rsid w:val="00C44B2F"/>
    <w:rsid w:val="00C52AB0"/>
    <w:rsid w:val="00C56180"/>
    <w:rsid w:val="00C6001D"/>
    <w:rsid w:val="00C63F2D"/>
    <w:rsid w:val="00C669FE"/>
    <w:rsid w:val="00C70279"/>
    <w:rsid w:val="00C828B3"/>
    <w:rsid w:val="00C85F98"/>
    <w:rsid w:val="00C920D5"/>
    <w:rsid w:val="00C96682"/>
    <w:rsid w:val="00CA0D2C"/>
    <w:rsid w:val="00CA1262"/>
    <w:rsid w:val="00CA4566"/>
    <w:rsid w:val="00CB14FF"/>
    <w:rsid w:val="00CC11B9"/>
    <w:rsid w:val="00CC1EDE"/>
    <w:rsid w:val="00CC317A"/>
    <w:rsid w:val="00CC4A75"/>
    <w:rsid w:val="00CC5510"/>
    <w:rsid w:val="00CD1EBC"/>
    <w:rsid w:val="00CD7A99"/>
    <w:rsid w:val="00CE1AA4"/>
    <w:rsid w:val="00CE2462"/>
    <w:rsid w:val="00CE3E5D"/>
    <w:rsid w:val="00CE79B7"/>
    <w:rsid w:val="00CF0A91"/>
    <w:rsid w:val="00CF51CD"/>
    <w:rsid w:val="00CF7042"/>
    <w:rsid w:val="00CF77E2"/>
    <w:rsid w:val="00D018B5"/>
    <w:rsid w:val="00D05431"/>
    <w:rsid w:val="00D05F64"/>
    <w:rsid w:val="00D14F62"/>
    <w:rsid w:val="00D165AD"/>
    <w:rsid w:val="00D17580"/>
    <w:rsid w:val="00D20774"/>
    <w:rsid w:val="00D20E80"/>
    <w:rsid w:val="00D24EA9"/>
    <w:rsid w:val="00D27120"/>
    <w:rsid w:val="00D51A78"/>
    <w:rsid w:val="00D53B28"/>
    <w:rsid w:val="00D5488D"/>
    <w:rsid w:val="00D639F9"/>
    <w:rsid w:val="00D70C98"/>
    <w:rsid w:val="00D847CB"/>
    <w:rsid w:val="00D871F1"/>
    <w:rsid w:val="00D90A8A"/>
    <w:rsid w:val="00D92FB5"/>
    <w:rsid w:val="00D93E7D"/>
    <w:rsid w:val="00D94AD0"/>
    <w:rsid w:val="00DA34B5"/>
    <w:rsid w:val="00DB158A"/>
    <w:rsid w:val="00DB458A"/>
    <w:rsid w:val="00DC0231"/>
    <w:rsid w:val="00DD1807"/>
    <w:rsid w:val="00DD2109"/>
    <w:rsid w:val="00DD237E"/>
    <w:rsid w:val="00DE0A13"/>
    <w:rsid w:val="00DE2829"/>
    <w:rsid w:val="00DF08F1"/>
    <w:rsid w:val="00DF240A"/>
    <w:rsid w:val="00E055EC"/>
    <w:rsid w:val="00E113DC"/>
    <w:rsid w:val="00E17818"/>
    <w:rsid w:val="00E20623"/>
    <w:rsid w:val="00E25AB9"/>
    <w:rsid w:val="00E25DB2"/>
    <w:rsid w:val="00E261C6"/>
    <w:rsid w:val="00E37B8E"/>
    <w:rsid w:val="00E40AFA"/>
    <w:rsid w:val="00E40C40"/>
    <w:rsid w:val="00E42CE8"/>
    <w:rsid w:val="00E473BB"/>
    <w:rsid w:val="00E51868"/>
    <w:rsid w:val="00E53381"/>
    <w:rsid w:val="00E53BC4"/>
    <w:rsid w:val="00E628D5"/>
    <w:rsid w:val="00E70C97"/>
    <w:rsid w:val="00E745AD"/>
    <w:rsid w:val="00E83D4A"/>
    <w:rsid w:val="00E85877"/>
    <w:rsid w:val="00E93ECC"/>
    <w:rsid w:val="00E968C6"/>
    <w:rsid w:val="00E9761F"/>
    <w:rsid w:val="00EA3499"/>
    <w:rsid w:val="00EA4259"/>
    <w:rsid w:val="00EC0E5B"/>
    <w:rsid w:val="00EC715D"/>
    <w:rsid w:val="00ED0882"/>
    <w:rsid w:val="00EE708C"/>
    <w:rsid w:val="00EF2B53"/>
    <w:rsid w:val="00EF5E79"/>
    <w:rsid w:val="00EF720D"/>
    <w:rsid w:val="00F14BE4"/>
    <w:rsid w:val="00F1649D"/>
    <w:rsid w:val="00F2058C"/>
    <w:rsid w:val="00F20D8E"/>
    <w:rsid w:val="00F22DCE"/>
    <w:rsid w:val="00F24C03"/>
    <w:rsid w:val="00F27619"/>
    <w:rsid w:val="00F31957"/>
    <w:rsid w:val="00F36C00"/>
    <w:rsid w:val="00F47A36"/>
    <w:rsid w:val="00F51098"/>
    <w:rsid w:val="00F55FA7"/>
    <w:rsid w:val="00F57C5C"/>
    <w:rsid w:val="00F607F4"/>
    <w:rsid w:val="00F66A61"/>
    <w:rsid w:val="00F67A48"/>
    <w:rsid w:val="00F75932"/>
    <w:rsid w:val="00F9014D"/>
    <w:rsid w:val="00FA1B0D"/>
    <w:rsid w:val="00FA5C02"/>
    <w:rsid w:val="00FA5DDC"/>
    <w:rsid w:val="00FA5EA9"/>
    <w:rsid w:val="00FA6093"/>
    <w:rsid w:val="00FA685A"/>
    <w:rsid w:val="00FB5C45"/>
    <w:rsid w:val="00FC6449"/>
    <w:rsid w:val="00FE01A9"/>
    <w:rsid w:val="00FE152A"/>
    <w:rsid w:val="00FE3F67"/>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
    <w:name w:val="Unresolved Mention"/>
    <w:rsid w:val="00E47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dennis.johnso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linda.ray@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