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62F169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828642" w14:textId="77777777">
      <w:pPr>
        <w:pStyle w:val="StyleBoldCentered"/>
      </w:pPr>
      <w:r>
        <w:t>F</w:t>
      </w:r>
      <w:r>
        <w:rPr>
          <w:caps w:val="0"/>
        </w:rPr>
        <w:t>ederal Communications Commission</w:t>
      </w:r>
    </w:p>
    <w:p w:rsidR="004C2EE3" w:rsidP="00096D8C" w14:paraId="55655EED" w14:textId="77777777">
      <w:pPr>
        <w:pStyle w:val="StyleBoldCentered"/>
      </w:pPr>
      <w:r>
        <w:rPr>
          <w:caps w:val="0"/>
        </w:rPr>
        <w:t>Washington, D.C. 20554</w:t>
      </w:r>
    </w:p>
    <w:p w:rsidR="004C2EE3" w:rsidP="0070224F" w14:paraId="2CF798D8" w14:textId="77777777"/>
    <w:p w:rsidR="004C2EE3" w:rsidP="0070224F" w14:paraId="31AF5BC7" w14:textId="77777777"/>
    <w:tbl>
      <w:tblPr>
        <w:tblW w:w="0" w:type="auto"/>
        <w:tblLayout w:type="fixed"/>
        <w:tblLook w:val="0000"/>
      </w:tblPr>
      <w:tblGrid>
        <w:gridCol w:w="4698"/>
        <w:gridCol w:w="630"/>
        <w:gridCol w:w="4248"/>
      </w:tblGrid>
      <w:tr w14:paraId="12E3A8E5" w14:textId="77777777">
        <w:tblPrEx>
          <w:tblW w:w="0" w:type="auto"/>
          <w:tblLayout w:type="fixed"/>
          <w:tblLook w:val="0000"/>
        </w:tblPrEx>
        <w:tc>
          <w:tcPr>
            <w:tcW w:w="4698" w:type="dxa"/>
          </w:tcPr>
          <w:p w:rsidR="004C2EE3" w14:paraId="2F60BBCF" w14:textId="77777777">
            <w:pPr>
              <w:tabs>
                <w:tab w:val="center" w:pos="4680"/>
              </w:tabs>
              <w:suppressAutoHyphens/>
              <w:rPr>
                <w:spacing w:val="-2"/>
              </w:rPr>
            </w:pPr>
            <w:r>
              <w:rPr>
                <w:spacing w:val="-2"/>
              </w:rPr>
              <w:t>In the Matter of</w:t>
            </w:r>
          </w:p>
          <w:p w:rsidR="004C2EE3" w14:paraId="2D11B7DC" w14:textId="77777777">
            <w:pPr>
              <w:tabs>
                <w:tab w:val="center" w:pos="4680"/>
              </w:tabs>
              <w:suppressAutoHyphens/>
              <w:rPr>
                <w:spacing w:val="-2"/>
              </w:rPr>
            </w:pPr>
          </w:p>
          <w:p w:rsidR="004C2EE3" w:rsidP="007115F7" w14:paraId="1BC74D96" w14:textId="77777777">
            <w:pPr>
              <w:tabs>
                <w:tab w:val="center" w:pos="4680"/>
              </w:tabs>
              <w:suppressAutoHyphens/>
              <w:rPr>
                <w:spacing w:val="-2"/>
              </w:rPr>
            </w:pPr>
            <w:r>
              <w:rPr>
                <w:spacing w:val="-2"/>
              </w:rPr>
              <w:t>Improving Wireless Emergency Alerts and Community-Initiated Alerting</w:t>
            </w:r>
          </w:p>
          <w:p w:rsidR="00762BBD" w:rsidP="007115F7" w14:paraId="47F84517" w14:textId="77777777">
            <w:pPr>
              <w:tabs>
                <w:tab w:val="center" w:pos="4680"/>
              </w:tabs>
              <w:suppressAutoHyphens/>
              <w:rPr>
                <w:spacing w:val="-2"/>
              </w:rPr>
            </w:pPr>
          </w:p>
          <w:p w:rsidR="00762BBD" w:rsidRPr="007115F7" w:rsidP="007115F7" w14:paraId="1A7F55C7"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220A85A4" w14:textId="77777777">
            <w:pPr>
              <w:tabs>
                <w:tab w:val="center" w:pos="4680"/>
              </w:tabs>
              <w:suppressAutoHyphens/>
              <w:rPr>
                <w:b/>
                <w:spacing w:val="-2"/>
              </w:rPr>
            </w:pPr>
            <w:r>
              <w:rPr>
                <w:b/>
                <w:spacing w:val="-2"/>
              </w:rPr>
              <w:t>)</w:t>
            </w:r>
          </w:p>
          <w:p w:rsidR="004C2EE3" w14:paraId="08B5AFF6" w14:textId="77777777">
            <w:pPr>
              <w:tabs>
                <w:tab w:val="center" w:pos="4680"/>
              </w:tabs>
              <w:suppressAutoHyphens/>
              <w:rPr>
                <w:b/>
                <w:spacing w:val="-2"/>
              </w:rPr>
            </w:pPr>
            <w:r>
              <w:rPr>
                <w:b/>
                <w:spacing w:val="-2"/>
              </w:rPr>
              <w:t>)</w:t>
            </w:r>
          </w:p>
          <w:p w:rsidR="004C2EE3" w14:paraId="3D2C1981" w14:textId="77777777">
            <w:pPr>
              <w:tabs>
                <w:tab w:val="center" w:pos="4680"/>
              </w:tabs>
              <w:suppressAutoHyphens/>
              <w:rPr>
                <w:b/>
                <w:spacing w:val="-2"/>
              </w:rPr>
            </w:pPr>
            <w:r>
              <w:rPr>
                <w:b/>
                <w:spacing w:val="-2"/>
              </w:rPr>
              <w:t>)</w:t>
            </w:r>
          </w:p>
          <w:p w:rsidR="004C2EE3" w14:paraId="5FDB38FC" w14:textId="77777777">
            <w:pPr>
              <w:tabs>
                <w:tab w:val="center" w:pos="4680"/>
              </w:tabs>
              <w:suppressAutoHyphens/>
              <w:rPr>
                <w:b/>
                <w:spacing w:val="-2"/>
              </w:rPr>
            </w:pPr>
            <w:r>
              <w:rPr>
                <w:b/>
                <w:spacing w:val="-2"/>
              </w:rPr>
              <w:t>)</w:t>
            </w:r>
          </w:p>
          <w:p w:rsidR="004C2EE3" w14:paraId="7826148E" w14:textId="77777777">
            <w:pPr>
              <w:tabs>
                <w:tab w:val="center" w:pos="4680"/>
              </w:tabs>
              <w:suppressAutoHyphens/>
              <w:rPr>
                <w:b/>
                <w:spacing w:val="-2"/>
              </w:rPr>
            </w:pPr>
            <w:r>
              <w:rPr>
                <w:b/>
                <w:spacing w:val="-2"/>
              </w:rPr>
              <w:t>)</w:t>
            </w:r>
          </w:p>
          <w:p w:rsidR="004C2EE3" w14:paraId="67EF72D6" w14:textId="77777777">
            <w:pPr>
              <w:tabs>
                <w:tab w:val="center" w:pos="4680"/>
              </w:tabs>
              <w:suppressAutoHyphens/>
              <w:rPr>
                <w:b/>
                <w:spacing w:val="-2"/>
              </w:rPr>
            </w:pPr>
            <w:r>
              <w:rPr>
                <w:b/>
                <w:spacing w:val="-2"/>
              </w:rPr>
              <w:t>)</w:t>
            </w:r>
          </w:p>
          <w:p w:rsidR="004C2EE3" w14:paraId="68156145" w14:textId="77777777">
            <w:pPr>
              <w:tabs>
                <w:tab w:val="center" w:pos="4680"/>
              </w:tabs>
              <w:suppressAutoHyphens/>
              <w:rPr>
                <w:b/>
                <w:spacing w:val="-2"/>
              </w:rPr>
            </w:pPr>
            <w:r>
              <w:rPr>
                <w:b/>
                <w:spacing w:val="-2"/>
              </w:rPr>
              <w:t>)</w:t>
            </w:r>
          </w:p>
          <w:p w:rsidR="004C2EE3" w14:paraId="174172A1" w14:textId="77777777">
            <w:pPr>
              <w:tabs>
                <w:tab w:val="center" w:pos="4680"/>
              </w:tabs>
              <w:suppressAutoHyphens/>
              <w:rPr>
                <w:b/>
                <w:spacing w:val="-2"/>
              </w:rPr>
            </w:pPr>
            <w:r>
              <w:rPr>
                <w:b/>
                <w:spacing w:val="-2"/>
              </w:rPr>
              <w:t>)</w:t>
            </w:r>
          </w:p>
          <w:p w:rsidR="004C2EE3" w14:paraId="44D746CE" w14:textId="77777777">
            <w:pPr>
              <w:tabs>
                <w:tab w:val="center" w:pos="4680"/>
              </w:tabs>
              <w:suppressAutoHyphens/>
              <w:rPr>
                <w:spacing w:val="-2"/>
              </w:rPr>
            </w:pPr>
            <w:r>
              <w:rPr>
                <w:b/>
                <w:spacing w:val="-2"/>
              </w:rPr>
              <w:t>)</w:t>
            </w:r>
          </w:p>
        </w:tc>
        <w:tc>
          <w:tcPr>
            <w:tcW w:w="4248" w:type="dxa"/>
          </w:tcPr>
          <w:p w:rsidR="004C2EE3" w14:paraId="11C42F25" w14:textId="77777777">
            <w:pPr>
              <w:tabs>
                <w:tab w:val="center" w:pos="4680"/>
              </w:tabs>
              <w:suppressAutoHyphens/>
              <w:rPr>
                <w:spacing w:val="-2"/>
              </w:rPr>
            </w:pPr>
          </w:p>
          <w:p w:rsidR="004C2EE3" w14:paraId="2E515DE8" w14:textId="77777777">
            <w:pPr>
              <w:pStyle w:val="TOAHeading"/>
              <w:tabs>
                <w:tab w:val="center" w:pos="4680"/>
                <w:tab w:val="clear" w:pos="9360"/>
              </w:tabs>
              <w:rPr>
                <w:spacing w:val="-2"/>
              </w:rPr>
            </w:pPr>
          </w:p>
          <w:p w:rsidR="004C2EE3" w14:paraId="028C615B" w14:textId="77777777">
            <w:pPr>
              <w:tabs>
                <w:tab w:val="center" w:pos="4680"/>
              </w:tabs>
              <w:suppressAutoHyphens/>
              <w:rPr>
                <w:spacing w:val="-2"/>
              </w:rPr>
            </w:pPr>
            <w:r>
              <w:rPr>
                <w:spacing w:val="-2"/>
              </w:rPr>
              <w:t>PS Docket No. 15-91</w:t>
            </w:r>
          </w:p>
          <w:p w:rsidR="00762BBD" w14:paraId="5E7F8BE4" w14:textId="77777777">
            <w:pPr>
              <w:tabs>
                <w:tab w:val="center" w:pos="4680"/>
              </w:tabs>
              <w:suppressAutoHyphens/>
              <w:rPr>
                <w:spacing w:val="-2"/>
              </w:rPr>
            </w:pPr>
          </w:p>
          <w:p w:rsidR="00762BBD" w14:paraId="5E268DA2" w14:textId="77777777">
            <w:pPr>
              <w:tabs>
                <w:tab w:val="center" w:pos="4680"/>
              </w:tabs>
              <w:suppressAutoHyphens/>
              <w:rPr>
                <w:spacing w:val="-2"/>
              </w:rPr>
            </w:pPr>
          </w:p>
          <w:p w:rsidR="00762BBD" w14:paraId="08146E99" w14:textId="77777777">
            <w:pPr>
              <w:tabs>
                <w:tab w:val="center" w:pos="4680"/>
              </w:tabs>
              <w:suppressAutoHyphens/>
              <w:rPr>
                <w:spacing w:val="-2"/>
              </w:rPr>
            </w:pPr>
            <w:r>
              <w:rPr>
                <w:spacing w:val="-2"/>
              </w:rPr>
              <w:t>PS Docket No. 15-94</w:t>
            </w:r>
          </w:p>
        </w:tc>
      </w:tr>
    </w:tbl>
    <w:p w:rsidR="004C2EE3" w:rsidP="0070224F" w14:paraId="42D30D57" w14:textId="77777777"/>
    <w:p w:rsidR="00841AB1" w:rsidP="00F021FA" w14:paraId="35B3ACA1" w14:textId="77777777">
      <w:pPr>
        <w:pStyle w:val="StyleBoldCentered"/>
      </w:pPr>
      <w:r>
        <w:t>order</w:t>
      </w:r>
    </w:p>
    <w:p w:rsidR="004C2EE3" w14:paraId="48F27727" w14:textId="77777777">
      <w:pPr>
        <w:tabs>
          <w:tab w:val="left" w:pos="-720"/>
        </w:tabs>
        <w:suppressAutoHyphens/>
        <w:spacing w:line="227" w:lineRule="auto"/>
        <w:rPr>
          <w:spacing w:val="-2"/>
        </w:rPr>
      </w:pPr>
    </w:p>
    <w:p w:rsidR="004C2EE3" w:rsidP="00133F79" w14:paraId="18D1E4C5" w14:textId="4232500A">
      <w:pPr>
        <w:tabs>
          <w:tab w:val="left" w:pos="720"/>
          <w:tab w:val="right" w:pos="9360"/>
        </w:tabs>
        <w:suppressAutoHyphens/>
        <w:spacing w:line="227" w:lineRule="auto"/>
        <w:rPr>
          <w:spacing w:val="-2"/>
        </w:rPr>
      </w:pPr>
      <w:r>
        <w:rPr>
          <w:b/>
          <w:spacing w:val="-2"/>
        </w:rPr>
        <w:t xml:space="preserve">Adopted:  </w:t>
      </w:r>
      <w:r w:rsidR="008008C8">
        <w:rPr>
          <w:b/>
          <w:spacing w:val="-2"/>
        </w:rPr>
        <w:t>March 21,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08C8">
        <w:rPr>
          <w:b/>
          <w:spacing w:val="-2"/>
        </w:rPr>
        <w:t>March 21, 2019</w:t>
      </w:r>
    </w:p>
    <w:p w:rsidR="00822CE0" w14:paraId="474205A0" w14:textId="77777777"/>
    <w:p w:rsidR="004C2EE3" w14:paraId="4ADE9D79" w14:textId="77777777">
      <w:pPr>
        <w:rPr>
          <w:spacing w:val="-2"/>
        </w:rPr>
      </w:pPr>
      <w:r>
        <w:t xml:space="preserve">By </w:t>
      </w:r>
      <w:r w:rsidR="004E4A22">
        <w:t>the</w:t>
      </w:r>
      <w:r w:rsidR="002A2D2E">
        <w:t xml:space="preserve"> </w:t>
      </w:r>
      <w:r w:rsidR="00762BBD">
        <w:rPr>
          <w:spacing w:val="-2"/>
        </w:rPr>
        <w:t>Chief, Public Safety and Homeland Security Bureau:</w:t>
      </w:r>
    </w:p>
    <w:p w:rsidR="00822CE0" w14:paraId="594BF655" w14:textId="77777777">
      <w:pPr>
        <w:rPr>
          <w:spacing w:val="-2"/>
        </w:rPr>
      </w:pPr>
    </w:p>
    <w:p w:rsidR="00412FC5" w:rsidP="00C36B4C" w14:paraId="523610BE" w14:textId="77777777">
      <w:pPr>
        <w:pStyle w:val="Heading1"/>
      </w:pPr>
      <w:r>
        <w:t>Introduction</w:t>
      </w:r>
    </w:p>
    <w:p w:rsidR="00762BBD" w:rsidRPr="00BF30A0" w:rsidP="00EE04DA" w14:paraId="7F2D1825" w14:textId="6CF7D705">
      <w:pPr>
        <w:pStyle w:val="ParaNum"/>
        <w:numPr>
          <w:ilvl w:val="0"/>
          <w:numId w:val="7"/>
        </w:numPr>
        <w:tabs>
          <w:tab w:val="clear" w:pos="1080"/>
          <w:tab w:val="num" w:pos="1440"/>
        </w:tabs>
        <w:rPr>
          <w:szCs w:val="22"/>
        </w:rPr>
      </w:pPr>
      <w:r>
        <w:rPr>
          <w:szCs w:val="22"/>
        </w:rPr>
        <w:t xml:space="preserve">In this </w:t>
      </w:r>
      <w:r>
        <w:rPr>
          <w:i/>
          <w:szCs w:val="22"/>
        </w:rPr>
        <w:t>Order</w:t>
      </w:r>
      <w:r>
        <w:rPr>
          <w:szCs w:val="22"/>
        </w:rP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szCs w:val="22"/>
        </w:rPr>
        <w:footnoteReference w:id="3"/>
      </w:r>
      <w:r>
        <w:rPr>
          <w:szCs w:val="22"/>
        </w:rPr>
        <w:t xml:space="preserve"> to participate in </w:t>
      </w:r>
      <w:r w:rsidR="009C117F">
        <w:rPr>
          <w:szCs w:val="22"/>
        </w:rPr>
        <w:t>a</w:t>
      </w:r>
      <w:r w:rsidR="006617DC">
        <w:rPr>
          <w:szCs w:val="22"/>
        </w:rPr>
        <w:t>n</w:t>
      </w:r>
      <w:r>
        <w:rPr>
          <w:szCs w:val="22"/>
        </w:rPr>
        <w:t xml:space="preserve"> </w:t>
      </w:r>
      <w:r w:rsidR="006617DC">
        <w:rPr>
          <w:szCs w:val="22"/>
        </w:rPr>
        <w:t xml:space="preserve">end-to-end </w:t>
      </w:r>
      <w:r>
        <w:rPr>
          <w:szCs w:val="22"/>
        </w:rPr>
        <w:t>test</w:t>
      </w:r>
      <w:r w:rsidR="006617DC">
        <w:rPr>
          <w:szCs w:val="22"/>
        </w:rPr>
        <w:t xml:space="preserve"> of WEA</w:t>
      </w:r>
      <w:r>
        <w:rPr>
          <w:szCs w:val="22"/>
        </w:rPr>
        <w:t xml:space="preserve"> </w:t>
      </w:r>
      <w:r w:rsidR="006617DC">
        <w:rPr>
          <w:szCs w:val="22"/>
        </w:rPr>
        <w:t xml:space="preserve">that </w:t>
      </w:r>
      <w:r>
        <w:rPr>
          <w:szCs w:val="22"/>
        </w:rPr>
        <w:t>the Milwaukee County</w:t>
      </w:r>
      <w:r w:rsidR="00C134A4">
        <w:rPr>
          <w:szCs w:val="22"/>
        </w:rPr>
        <w:t>, Wisconsin</w:t>
      </w:r>
      <w:r>
        <w:rPr>
          <w:szCs w:val="22"/>
        </w:rPr>
        <w:t xml:space="preserve"> Office of Emergency Management (Milwaukee County</w:t>
      </w:r>
      <w:r w:rsidR="009C117F">
        <w:rPr>
          <w:szCs w:val="22"/>
        </w:rPr>
        <w:t xml:space="preserve"> OEM</w:t>
      </w:r>
      <w:r w:rsidR="006617DC">
        <w:rPr>
          <w:szCs w:val="22"/>
        </w:rPr>
        <w:t>)</w:t>
      </w:r>
      <w:r w:rsidRPr="006617DC" w:rsidR="006617DC">
        <w:rPr>
          <w:szCs w:val="22"/>
        </w:rPr>
        <w:t xml:space="preserve"> </w:t>
      </w:r>
      <w:r w:rsidR="006617DC">
        <w:rPr>
          <w:szCs w:val="22"/>
        </w:rPr>
        <w:t xml:space="preserve">proposes to conduct on </w:t>
      </w:r>
      <w:r w:rsidRPr="009C117F" w:rsidR="00CD581B">
        <w:rPr>
          <w:szCs w:val="22"/>
        </w:rPr>
        <w:t>April 11, 2019,</w:t>
      </w:r>
      <w:r w:rsidR="00CD581B">
        <w:rPr>
          <w:szCs w:val="22"/>
        </w:rPr>
        <w:t xml:space="preserve"> at 1:45 p.m. C</w:t>
      </w:r>
      <w:r w:rsidR="009C117F">
        <w:rPr>
          <w:szCs w:val="22"/>
        </w:rPr>
        <w:t xml:space="preserve">entral Daylight </w:t>
      </w:r>
      <w:r w:rsidR="00CD581B">
        <w:rPr>
          <w:szCs w:val="22"/>
        </w:rPr>
        <w:t>T</w:t>
      </w:r>
      <w:r w:rsidR="009C117F">
        <w:rPr>
          <w:szCs w:val="22"/>
        </w:rPr>
        <w:t>ime (CDT)</w:t>
      </w:r>
      <w:r w:rsidR="004079C7">
        <w:rPr>
          <w:szCs w:val="22"/>
        </w:rPr>
        <w:t>, with a backup test scheduled for April 12, 2019, at 1:45 p.m. CDT</w:t>
      </w:r>
      <w:r w:rsidR="00CD581B">
        <w:rPr>
          <w:szCs w:val="22"/>
        </w:rPr>
        <w:t>.</w:t>
      </w:r>
      <w:r>
        <w:rPr>
          <w:rStyle w:val="FootnoteReference"/>
          <w:szCs w:val="22"/>
        </w:rPr>
        <w:footnoteReference w:id="4"/>
      </w:r>
      <w:r w:rsidR="00CD581B">
        <w:rPr>
          <w:szCs w:val="22"/>
        </w:rPr>
        <w:t xml:space="preserve">  For the reasons discussed below, we grant the Milwaukee County</w:t>
      </w:r>
      <w:r w:rsidR="009C117F">
        <w:rPr>
          <w:szCs w:val="22"/>
        </w:rPr>
        <w:t xml:space="preserve"> OEM</w:t>
      </w:r>
      <w:r w:rsidR="00CD581B">
        <w:rPr>
          <w:szCs w:val="22"/>
        </w:rPr>
        <w:t xml:space="preserve"> request, subject to certain conditions.</w:t>
      </w:r>
    </w:p>
    <w:p w:rsidR="00762BBD" w:rsidRPr="00942C51" w:rsidP="00762BBD" w14:paraId="00043C74" w14:textId="77777777">
      <w:pPr>
        <w:pStyle w:val="Heading1"/>
        <w:rPr>
          <w:rFonts w:ascii="Times New Roman" w:hAnsi="Times New Roman"/>
          <w:szCs w:val="22"/>
        </w:rPr>
      </w:pPr>
      <w:r w:rsidRPr="00942C51">
        <w:rPr>
          <w:rFonts w:ascii="Times New Roman" w:hAnsi="Times New Roman"/>
          <w:szCs w:val="22"/>
        </w:rPr>
        <w:t>BACKGROUND</w:t>
      </w:r>
    </w:p>
    <w:p w:rsidR="00762BBD" w:rsidRPr="00942C51" w:rsidP="00762BBD" w14:paraId="3D8FEF1B" w14:textId="77777777">
      <w:pPr>
        <w:pStyle w:val="ParaNum"/>
        <w:numPr>
          <w:ilvl w:val="0"/>
          <w:numId w:val="7"/>
        </w:numPr>
        <w:tabs>
          <w:tab w:val="clear" w:pos="1080"/>
          <w:tab w:val="num" w:pos="1440"/>
        </w:tabs>
        <w:rPr>
          <w:szCs w:val="22"/>
        </w:rPr>
      </w:pPr>
      <w:bookmarkStart w:id="0" w:name="_Ref434933436"/>
      <w:r w:rsidRPr="00942C51">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szCs w:val="22"/>
          <w:vertAlign w:val="superscript"/>
        </w:rPr>
        <w:footnoteReference w:id="5"/>
      </w:r>
      <w:r w:rsidRPr="00942C51">
        <w:rPr>
          <w:szCs w:val="22"/>
        </w:rPr>
        <w:t xml:space="preserve">  The Commission’s rules prohibit the use of the WEA Attention Signal except during actual emergencies, authorized tests, and certain public service announcements.</w:t>
      </w:r>
      <w:r>
        <w:rPr>
          <w:szCs w:val="22"/>
          <w:vertAlign w:val="superscript"/>
        </w:rPr>
        <w:footnoteReference w:id="6"/>
      </w:r>
      <w:r w:rsidRPr="00942C51">
        <w:rPr>
          <w:szCs w:val="22"/>
        </w:rPr>
        <w:t xml:space="preserve">  Additionally, the Commission’s rules allow testing of WEA functionality only in limited circumstances that currently do not include end-to-end WEA tests to the </w:t>
      </w:r>
      <w:r w:rsidRPr="00942C51">
        <w:rPr>
          <w:szCs w:val="22"/>
        </w:rPr>
        <w:t>public.</w:t>
      </w:r>
      <w:r>
        <w:rPr>
          <w:szCs w:val="22"/>
          <w:vertAlign w:val="superscript"/>
        </w:rPr>
        <w:footnoteReference w:id="7"/>
      </w:r>
      <w:r w:rsidRPr="00942C51">
        <w:rPr>
          <w:szCs w:val="22"/>
        </w:rPr>
        <w:t xml:space="preserve">  On November 1, 2016, the Commission adopted a </w:t>
      </w:r>
      <w:r w:rsidRPr="00942C51">
        <w:rPr>
          <w:i/>
          <w:szCs w:val="22"/>
        </w:rPr>
        <w:t>Report and Order</w:t>
      </w:r>
      <w:r w:rsidRPr="00942C51">
        <w:rPr>
          <w:szCs w:val="22"/>
        </w:rPr>
        <w:t xml:space="preserve"> that amends the WEA testing rules to permit emergency managers to conduct end-to-end WEA tests to the public, to assess how WEA is working within their jurisdictions.</w:t>
      </w:r>
      <w:r>
        <w:rPr>
          <w:szCs w:val="22"/>
          <w:vertAlign w:val="superscript"/>
        </w:rPr>
        <w:footnoteReference w:id="8"/>
      </w:r>
      <w:r w:rsidRPr="00942C51">
        <w:rPr>
          <w:szCs w:val="22"/>
        </w:rPr>
        <w:t xml:space="preserve">  The rules allowing such tests will not be effective until May 1, 2019.</w:t>
      </w:r>
      <w:r>
        <w:rPr>
          <w:szCs w:val="22"/>
          <w:vertAlign w:val="superscript"/>
        </w:rPr>
        <w:footnoteReference w:id="9"/>
      </w:r>
    </w:p>
    <w:bookmarkEnd w:id="0"/>
    <w:p w:rsidR="009C117F" w:rsidRPr="009C117F" w:rsidP="00640283" w14:paraId="4B4EC111" w14:textId="076AE564">
      <w:pPr>
        <w:pStyle w:val="ParaNum"/>
        <w:numPr>
          <w:ilvl w:val="0"/>
          <w:numId w:val="7"/>
        </w:numPr>
        <w:tabs>
          <w:tab w:val="clear" w:pos="1080"/>
          <w:tab w:val="num" w:pos="1440"/>
        </w:tabs>
        <w:rPr>
          <w:color w:val="010101"/>
          <w:szCs w:val="22"/>
        </w:rPr>
      </w:pPr>
      <w:r w:rsidRPr="001E5755">
        <w:rPr>
          <w:szCs w:val="22"/>
        </w:rPr>
        <w:t xml:space="preserve">The </w:t>
      </w:r>
      <w:r w:rsidR="006B00FB">
        <w:rPr>
          <w:szCs w:val="22"/>
        </w:rPr>
        <w:t>Milwaukee County Letter</w:t>
      </w:r>
      <w:r w:rsidRPr="001E5755">
        <w:rPr>
          <w:szCs w:val="22"/>
        </w:rPr>
        <w:t xml:space="preserve"> requests a</w:t>
      </w:r>
      <w:r w:rsidRPr="001E5755">
        <w:rPr>
          <w:spacing w:val="1"/>
          <w:szCs w:val="22"/>
        </w:rPr>
        <w:t xml:space="preserve"> </w:t>
      </w:r>
      <w:r w:rsidRPr="001E5755">
        <w:rPr>
          <w:szCs w:val="22"/>
        </w:rPr>
        <w:t>waiver</w:t>
      </w:r>
      <w:r w:rsidRPr="001E5755">
        <w:rPr>
          <w:spacing w:val="2"/>
          <w:szCs w:val="22"/>
        </w:rPr>
        <w:t xml:space="preserve"> of the Commission’s rules to allow</w:t>
      </w:r>
      <w:r w:rsidRPr="001E5755">
        <w:rPr>
          <w:color w:val="010101"/>
          <w:szCs w:val="22"/>
        </w:rPr>
        <w:t xml:space="preserve"> </w:t>
      </w:r>
      <w:r w:rsidRPr="001E5755">
        <w:rPr>
          <w:spacing w:val="2"/>
          <w:szCs w:val="22"/>
        </w:rPr>
        <w:t xml:space="preserve">Participating CMS Providers </w:t>
      </w:r>
      <w:r w:rsidR="0074531C">
        <w:rPr>
          <w:szCs w:val="22"/>
        </w:rPr>
        <w:t xml:space="preserve">to participate in </w:t>
      </w:r>
      <w:r>
        <w:rPr>
          <w:szCs w:val="22"/>
        </w:rPr>
        <w:t>a</w:t>
      </w:r>
      <w:r w:rsidR="006617DC">
        <w:rPr>
          <w:szCs w:val="22"/>
        </w:rPr>
        <w:t>n end-to-end</w:t>
      </w:r>
      <w:r w:rsidRPr="001E5755">
        <w:rPr>
          <w:szCs w:val="22"/>
        </w:rPr>
        <w:t xml:space="preserve"> WEA test</w:t>
      </w:r>
      <w:r w:rsidR="006B00FB">
        <w:rPr>
          <w:szCs w:val="22"/>
        </w:rPr>
        <w:t xml:space="preserve"> </w:t>
      </w:r>
      <w:r>
        <w:rPr>
          <w:szCs w:val="22"/>
        </w:rPr>
        <w:t>on</w:t>
      </w:r>
      <w:r w:rsidR="006B00FB">
        <w:rPr>
          <w:szCs w:val="22"/>
        </w:rPr>
        <w:t xml:space="preserve"> </w:t>
      </w:r>
      <w:r w:rsidR="009D3DB4">
        <w:rPr>
          <w:szCs w:val="22"/>
        </w:rPr>
        <w:t xml:space="preserve">Thursday, </w:t>
      </w:r>
      <w:r w:rsidR="006B00FB">
        <w:rPr>
          <w:szCs w:val="22"/>
        </w:rPr>
        <w:t>April 11, 2019, at 1:45 p.m. C</w:t>
      </w:r>
      <w:r w:rsidR="000F4F06">
        <w:rPr>
          <w:szCs w:val="22"/>
        </w:rPr>
        <w:t>D</w:t>
      </w:r>
      <w:r w:rsidR="006B00FB">
        <w:rPr>
          <w:szCs w:val="22"/>
        </w:rPr>
        <w:t>T</w:t>
      </w:r>
      <w:r w:rsidR="009D3DB4">
        <w:rPr>
          <w:szCs w:val="22"/>
        </w:rPr>
        <w:t>, with a backup date of Friday, April 12, 2019, also at 1:45 p.m. CDT</w:t>
      </w:r>
      <w:r w:rsidRPr="0074531C">
        <w:rPr>
          <w:szCs w:val="22"/>
        </w:rPr>
        <w:t>.</w:t>
      </w:r>
      <w:r>
        <w:rPr>
          <w:rStyle w:val="FootnoteReference"/>
          <w:sz w:val="22"/>
          <w:szCs w:val="22"/>
        </w:rPr>
        <w:footnoteReference w:id="10"/>
      </w:r>
      <w:r w:rsidR="00E15445">
        <w:rPr>
          <w:szCs w:val="22"/>
        </w:rPr>
        <w:t xml:space="preserve"> </w:t>
      </w:r>
      <w:r>
        <w:rPr>
          <w:szCs w:val="22"/>
        </w:rPr>
        <w:t xml:space="preserve"> The Milwaukee County Letter states that the test will be conducted by the Milwaukee County OEM, which is the primary alert and warning authority for the Integrated Public Alert and Warning System (IPAWS) in Milwaukee County</w:t>
      </w:r>
      <w:r w:rsidR="00673FC2">
        <w:rPr>
          <w:szCs w:val="22"/>
        </w:rPr>
        <w:t>,</w:t>
      </w:r>
      <w:r>
        <w:rPr>
          <w:szCs w:val="22"/>
        </w:rPr>
        <w:t xml:space="preserve"> and will be held in conjunction with Wisconsin’s Tornado &amp; Severe Weather Awareness Week.</w:t>
      </w:r>
      <w:r>
        <w:rPr>
          <w:rStyle w:val="FootnoteReference"/>
          <w:szCs w:val="22"/>
        </w:rPr>
        <w:footnoteReference w:id="11"/>
      </w:r>
      <w:r>
        <w:rPr>
          <w:szCs w:val="22"/>
        </w:rPr>
        <w:t xml:space="preserve">  According to the Milwaukee County Letter, “[b]y leveraging the existing opportunity to introduce the WEA test concurrent with the statewide tornado drill on April 11, OEM can capitalize on longstanding public awareness campaigns to increase understanding of WEA.”</w:t>
      </w:r>
      <w:r>
        <w:rPr>
          <w:rStyle w:val="FootnoteReference"/>
          <w:szCs w:val="22"/>
        </w:rPr>
        <w:footnoteReference w:id="12"/>
      </w:r>
      <w:r>
        <w:rPr>
          <w:szCs w:val="22"/>
        </w:rPr>
        <w:t xml:space="preserve">  </w:t>
      </w:r>
      <w:r w:rsidR="00B01E24">
        <w:rPr>
          <w:szCs w:val="22"/>
        </w:rPr>
        <w:t>The Milwaukee County Letter also states that Southeastern Wisconsin is susceptible to severe spring flooding and occasional tornados.</w:t>
      </w:r>
      <w:r>
        <w:rPr>
          <w:rStyle w:val="FootnoteReference"/>
          <w:szCs w:val="22"/>
        </w:rPr>
        <w:footnoteReference w:id="13"/>
      </w:r>
      <w:r w:rsidR="00B01E24">
        <w:rPr>
          <w:szCs w:val="22"/>
        </w:rPr>
        <w:t xml:space="preserve">  Therefore, according to the Milwaukee County Letter, “it is imperative to test the system now before the FCC’s WEA end-to-end testing rules become effective” on May 1, 2019, as “[w]</w:t>
      </w:r>
      <w:r w:rsidR="00B01E24">
        <w:rPr>
          <w:szCs w:val="22"/>
        </w:rPr>
        <w:t>aiting</w:t>
      </w:r>
      <w:r w:rsidR="00B01E24">
        <w:rPr>
          <w:szCs w:val="22"/>
        </w:rPr>
        <w:t xml:space="preserve"> until May to implement a program designed to deliver immediate warnings may endanger public safety and pu</w:t>
      </w:r>
      <w:r w:rsidR="00670F61">
        <w:rPr>
          <w:szCs w:val="22"/>
        </w:rPr>
        <w:t>t</w:t>
      </w:r>
      <w:bookmarkStart w:id="1" w:name="_GoBack"/>
      <w:bookmarkEnd w:id="1"/>
      <w:r w:rsidR="00B01E24">
        <w:rPr>
          <w:szCs w:val="22"/>
        </w:rPr>
        <w:t xml:space="preserve"> lives at risk unnecessarily.”</w:t>
      </w:r>
      <w:r>
        <w:rPr>
          <w:rStyle w:val="FootnoteReference"/>
          <w:szCs w:val="22"/>
        </w:rPr>
        <w:footnoteReference w:id="14"/>
      </w:r>
    </w:p>
    <w:p w:rsidR="00762BBD" w:rsidRPr="00D9025D" w:rsidP="008008C8" w14:paraId="59C2DA1C" w14:textId="7311FE1D">
      <w:pPr>
        <w:pStyle w:val="ParaNum"/>
        <w:widowControl/>
        <w:numPr>
          <w:ilvl w:val="0"/>
          <w:numId w:val="7"/>
        </w:numPr>
        <w:tabs>
          <w:tab w:val="clear" w:pos="1080"/>
          <w:tab w:val="num" w:pos="1440"/>
        </w:tabs>
      </w:pPr>
      <w:r w:rsidRPr="00B01E24">
        <w:rPr>
          <w:szCs w:val="22"/>
        </w:rPr>
        <w:t xml:space="preserve"> </w:t>
      </w:r>
      <w:r w:rsidRPr="00B01E24" w:rsidR="0074531C">
        <w:rPr>
          <w:szCs w:val="22"/>
        </w:rPr>
        <w:t xml:space="preserve">The </w:t>
      </w:r>
      <w:r w:rsidRPr="00B01E24" w:rsidR="0095519D">
        <w:rPr>
          <w:szCs w:val="22"/>
        </w:rPr>
        <w:t>proposed Milwaukee County WEA test would allow Milwaukee County OEM to send a</w:t>
      </w:r>
      <w:r w:rsidR="00B01E24">
        <w:rPr>
          <w:szCs w:val="22"/>
        </w:rPr>
        <w:t xml:space="preserve">n alert </w:t>
      </w:r>
      <w:r w:rsidR="00C134A4">
        <w:rPr>
          <w:szCs w:val="22"/>
        </w:rPr>
        <w:t>to the “All-County” polygon, covering the entirety of Milwaukee County, Wisconsin</w:t>
      </w:r>
      <w:r w:rsidRPr="00B01E24" w:rsidR="0095519D">
        <w:rPr>
          <w:szCs w:val="22"/>
        </w:rPr>
        <w:t>.</w:t>
      </w:r>
      <w:r>
        <w:rPr>
          <w:rStyle w:val="FootnoteReference"/>
          <w:szCs w:val="22"/>
        </w:rPr>
        <w:footnoteReference w:id="15"/>
      </w:r>
      <w:r w:rsidRPr="00B01E24" w:rsidR="000A3A81">
        <w:rPr>
          <w:szCs w:val="22"/>
        </w:rPr>
        <w:t xml:space="preserve"> </w:t>
      </w:r>
      <w:r w:rsidRPr="00B01E24" w:rsidR="00CD08E6">
        <w:rPr>
          <w:szCs w:val="22"/>
        </w:rPr>
        <w:t xml:space="preserve"> </w:t>
      </w:r>
      <w:r w:rsidRPr="00B01E24" w:rsidR="0074531C">
        <w:rPr>
          <w:szCs w:val="22"/>
        </w:rPr>
        <w:t>The proposed WEA test message to be delivered to mobile devices would be: “</w:t>
      </w:r>
      <w:r w:rsidRPr="00B01E24" w:rsidR="006434D3">
        <w:rPr>
          <w:szCs w:val="22"/>
        </w:rPr>
        <w:t>This is a TEST of the Milwaukee County Wireless Emergency Alert System. No action needed</w:t>
      </w:r>
      <w:r w:rsidRPr="00B01E24" w:rsidR="0074531C">
        <w:rPr>
          <w:szCs w:val="22"/>
        </w:rPr>
        <w:t>.”</w:t>
      </w:r>
      <w:r>
        <w:rPr>
          <w:rStyle w:val="FootnoteReference"/>
          <w:sz w:val="22"/>
          <w:szCs w:val="22"/>
        </w:rPr>
        <w:footnoteReference w:id="16"/>
      </w:r>
      <w:r w:rsidRPr="00B01E24" w:rsidR="00370544">
        <w:rPr>
          <w:szCs w:val="22"/>
        </w:rPr>
        <w:t xml:space="preserve">  </w:t>
      </w:r>
      <w:r w:rsidRPr="00B01E24" w:rsidR="006434D3">
        <w:rPr>
          <w:szCs w:val="22"/>
        </w:rPr>
        <w:t xml:space="preserve">Milwaukee County </w:t>
      </w:r>
      <w:r w:rsidR="00673FC2">
        <w:rPr>
          <w:szCs w:val="22"/>
        </w:rPr>
        <w:t xml:space="preserve">OEM </w:t>
      </w:r>
      <w:r w:rsidRPr="00B01E24" w:rsidR="0074531C">
        <w:rPr>
          <w:szCs w:val="22"/>
        </w:rPr>
        <w:t>does not intend this test to</w:t>
      </w:r>
      <w:r w:rsidRPr="00B01E24" w:rsidR="006434D3">
        <w:rPr>
          <w:szCs w:val="22"/>
        </w:rPr>
        <w:t xml:space="preserve"> substitute for other scheduled </w:t>
      </w:r>
      <w:r w:rsidRPr="00B01E24" w:rsidR="0074531C">
        <w:rPr>
          <w:szCs w:val="22"/>
        </w:rPr>
        <w:t>tests</w:t>
      </w:r>
      <w:r w:rsidRPr="00B01E24" w:rsidR="006434D3">
        <w:rPr>
          <w:szCs w:val="22"/>
        </w:rPr>
        <w:t xml:space="preserve"> of the Emergency Alert System </w:t>
      </w:r>
      <w:r w:rsidR="0057643F">
        <w:rPr>
          <w:szCs w:val="22"/>
        </w:rPr>
        <w:t xml:space="preserve">(EAS) </w:t>
      </w:r>
      <w:r w:rsidRPr="00B01E24" w:rsidR="006434D3">
        <w:rPr>
          <w:szCs w:val="22"/>
        </w:rPr>
        <w:t>performed in conjunction with local broadcasters</w:t>
      </w:r>
      <w:r w:rsidRPr="00B01E24" w:rsidR="0074531C">
        <w:rPr>
          <w:szCs w:val="22"/>
        </w:rPr>
        <w:t>.</w:t>
      </w:r>
      <w:r>
        <w:rPr>
          <w:rStyle w:val="FootnoteReference"/>
          <w:szCs w:val="22"/>
        </w:rPr>
        <w:footnoteReference w:id="17"/>
      </w:r>
      <w:r w:rsidR="00673FC2">
        <w:rPr>
          <w:szCs w:val="22"/>
        </w:rPr>
        <w:t xml:space="preserve">  Additionally, Milwaukee County OEM has </w:t>
      </w:r>
      <w:r w:rsidR="00673FC2">
        <w:rPr>
          <w:szCs w:val="22"/>
        </w:rPr>
        <w:t>previously conducted a test of the WEA system in the FEMA IPAWS Lab and has another such test scheduled for March 20, 2019.</w:t>
      </w:r>
      <w:r>
        <w:rPr>
          <w:rStyle w:val="FootnoteReference"/>
          <w:szCs w:val="22"/>
        </w:rPr>
        <w:footnoteReference w:id="18"/>
      </w:r>
    </w:p>
    <w:p w:rsidR="00D9025D" w:rsidRPr="00942C51" w:rsidP="00D9025D" w14:paraId="23364043" w14:textId="35EF191F">
      <w:pPr>
        <w:pStyle w:val="ParaNum"/>
      </w:pPr>
      <w:r w:rsidRPr="00942C51">
        <w:t xml:space="preserve">The </w:t>
      </w:r>
      <w:r>
        <w:t>Milwaukee County</w:t>
      </w:r>
      <w:r w:rsidRPr="00942C51">
        <w:t xml:space="preserve"> Letter </w:t>
      </w:r>
      <w:bookmarkStart w:id="2" w:name="_Hlk523327559"/>
      <w:r w:rsidRPr="00942C51">
        <w:t xml:space="preserve">describes an extensive </w:t>
      </w:r>
      <w:r>
        <w:t>communications</w:t>
      </w:r>
      <w:r w:rsidRPr="00942C51">
        <w:t xml:space="preserve"> plan </w:t>
      </w:r>
      <w:r>
        <w:t>to notify the public about the April 11 WEA test.</w:t>
      </w:r>
      <w:r>
        <w:rPr>
          <w:rStyle w:val="FootnoteReference"/>
        </w:rPr>
        <w:footnoteReference w:id="19"/>
      </w:r>
      <w:r>
        <w:t xml:space="preserve">  </w:t>
      </w:r>
      <w:r w:rsidR="003A69FF">
        <w:t>The objectives of the communications plan are to “[e]</w:t>
      </w:r>
      <w:r w:rsidR="003A69FF">
        <w:t>ngage</w:t>
      </w:r>
      <w:r w:rsidR="003A69FF">
        <w:t xml:space="preserve"> [Milwaukee] County’s population through multiple channels, including earned media, social media advertising and elected officials’ constituent communications,” “[d]</w:t>
      </w:r>
      <w:r w:rsidR="003A69FF">
        <w:t>efine</w:t>
      </w:r>
      <w:r w:rsidR="003A69FF">
        <w:t xml:space="preserve"> WEA as a component of the Emergency Alert System and a modern complement to physical outdoor warning sirens,” and “[p]</w:t>
      </w:r>
      <w:r w:rsidR="003A69FF">
        <w:t>ositio</w:t>
      </w:r>
      <w:r w:rsidR="007C585D">
        <w:t>n</w:t>
      </w:r>
      <w:r w:rsidR="003A69FF">
        <w:t xml:space="preserve"> OEM as the local emergency alert authority among stakeholders and thoughtleaders.”</w:t>
      </w:r>
      <w:r>
        <w:rPr>
          <w:rStyle w:val="FootnoteReference"/>
        </w:rPr>
        <w:footnoteReference w:id="20"/>
      </w:r>
      <w:r w:rsidR="003A69FF">
        <w:t xml:space="preserve">  </w:t>
      </w:r>
      <w:r w:rsidRPr="00942C51">
        <w:t xml:space="preserve">The </w:t>
      </w:r>
      <w:r>
        <w:t>Milwaukee County</w:t>
      </w:r>
      <w:r w:rsidRPr="00942C51">
        <w:t xml:space="preserve"> Letter notes that the </w:t>
      </w:r>
      <w:r>
        <w:t>communications plan will confirm to the public that the WEA messages are only a test</w:t>
      </w:r>
      <w:r w:rsidR="00090239">
        <w:t xml:space="preserve">, and that </w:t>
      </w:r>
      <w:r>
        <w:t xml:space="preserve">Milwaukee County will execute its comprehensive public information campaigns “no later than one week before </w:t>
      </w:r>
      <w:r w:rsidR="003A69FF">
        <w:t>[the]</w:t>
      </w:r>
      <w:r>
        <w:t xml:space="preserve"> test, to educate the public on this new capability and assure them that the WEA alerts are only a test.”</w:t>
      </w:r>
      <w:r>
        <w:rPr>
          <w:rStyle w:val="FootnoteReference"/>
          <w:sz w:val="22"/>
          <w:szCs w:val="22"/>
        </w:rPr>
        <w:footnoteReference w:id="21"/>
      </w:r>
      <w:bookmarkEnd w:id="2"/>
      <w:r>
        <w:t xml:space="preserve">  </w:t>
      </w:r>
      <w:r w:rsidRPr="00942C51">
        <w:t xml:space="preserve">The </w:t>
      </w:r>
      <w:r w:rsidR="002516EB">
        <w:t>Milwaukee County</w:t>
      </w:r>
      <w:r w:rsidRPr="00942C51">
        <w:t xml:space="preserve"> Letter </w:t>
      </w:r>
      <w:r w:rsidR="003A69FF">
        <w:t xml:space="preserve">also </w:t>
      </w:r>
      <w:r w:rsidRPr="00942C51">
        <w:t xml:space="preserve">indicates that </w:t>
      </w:r>
      <w:r w:rsidR="002516EB">
        <w:t xml:space="preserve">it </w:t>
      </w:r>
      <w:r w:rsidR="005B7B63">
        <w:t>has notified</w:t>
      </w:r>
      <w:r w:rsidRPr="00942C51">
        <w:t xml:space="preserve"> the relevant </w:t>
      </w:r>
      <w:bookmarkStart w:id="3" w:name="_Hlk525729257"/>
      <w:r w:rsidRPr="00942C51">
        <w:t xml:space="preserve">Participating CMS Providers </w:t>
      </w:r>
      <w:r w:rsidR="002516EB">
        <w:t>to ensure that they are aware of the test</w:t>
      </w:r>
      <w:r w:rsidR="005B7B63">
        <w:t>.</w:t>
      </w:r>
      <w:r>
        <w:rPr>
          <w:rStyle w:val="FootnoteReference"/>
        </w:rPr>
        <w:footnoteReference w:id="22"/>
      </w:r>
      <w:r w:rsidR="005B7B63">
        <w:t xml:space="preserve">  Additionally, </w:t>
      </w:r>
      <w:r w:rsidR="002516EB">
        <w:t>Milwaukee County</w:t>
      </w:r>
      <w:r w:rsidR="005B7B63">
        <w:t xml:space="preserve"> </w:t>
      </w:r>
      <w:r>
        <w:t>OEM is in the process of</w:t>
      </w:r>
      <w:r w:rsidRPr="00942C51">
        <w:t xml:space="preserve"> inform</w:t>
      </w:r>
      <w:r>
        <w:t>ing</w:t>
      </w:r>
      <w:r w:rsidRPr="00942C51">
        <w:t xml:space="preserve"> </w:t>
      </w:r>
      <w:r w:rsidR="002516EB">
        <w:t>other stakeholders</w:t>
      </w:r>
      <w:r w:rsidRPr="00942C51">
        <w:t xml:space="preserve"> operating within and adjacent to </w:t>
      </w:r>
      <w:r w:rsidR="00E87AA8">
        <w:t>Milwaukee</w:t>
      </w:r>
      <w:r w:rsidRPr="00942C51">
        <w:t xml:space="preserve"> County, including </w:t>
      </w:r>
      <w:r w:rsidR="002516EB">
        <w:t>elected officials, law enforcement, fire/EMS agencies and</w:t>
      </w:r>
      <w:r w:rsidRPr="00942C51">
        <w:t xml:space="preserve"> Publi</w:t>
      </w:r>
      <w:r w:rsidR="002A60D1">
        <w:t>c Safety Answering Points (PSAPs</w:t>
      </w:r>
      <w:r w:rsidRPr="00942C51">
        <w:t>)</w:t>
      </w:r>
      <w:bookmarkEnd w:id="3"/>
      <w:r w:rsidR="008C2DE0">
        <w:t>,</w:t>
      </w:r>
      <w:r w:rsidR="002516EB">
        <w:t xml:space="preserve"> and will engage with other county emergency management agencies located within </w:t>
      </w:r>
      <w:r w:rsidR="003A69FF">
        <w:t xml:space="preserve">Wisconsin </w:t>
      </w:r>
      <w:r w:rsidR="002516EB">
        <w:t>E</w:t>
      </w:r>
      <w:r w:rsidR="003A69FF">
        <w:t xml:space="preserve">mergency </w:t>
      </w:r>
      <w:r w:rsidR="002516EB">
        <w:t>M</w:t>
      </w:r>
      <w:r w:rsidR="003A69FF">
        <w:t>anagement</w:t>
      </w:r>
      <w:r w:rsidR="002516EB">
        <w:t>’s Southwest Region</w:t>
      </w:r>
      <w:r w:rsidRPr="00942C51">
        <w:t>.</w:t>
      </w:r>
      <w:r>
        <w:rPr>
          <w:rStyle w:val="FootnoteReference"/>
          <w:sz w:val="22"/>
          <w:szCs w:val="22"/>
        </w:rPr>
        <w:footnoteReference w:id="23"/>
      </w:r>
      <w:r w:rsidRPr="00942C51">
        <w:t xml:space="preserve">  </w:t>
      </w:r>
      <w:bookmarkStart w:id="4" w:name="_Hlk514697506"/>
    </w:p>
    <w:bookmarkEnd w:id="4"/>
    <w:p w:rsidR="00D9025D" w:rsidRPr="00942C51" w:rsidP="00D9025D" w14:paraId="734C06E1" w14:textId="77777777">
      <w:pPr>
        <w:pStyle w:val="Heading1"/>
        <w:rPr>
          <w:rFonts w:ascii="Times New Roman" w:hAnsi="Times New Roman"/>
          <w:szCs w:val="22"/>
        </w:rPr>
      </w:pPr>
      <w:r w:rsidRPr="00942C51">
        <w:rPr>
          <w:rFonts w:ascii="Times New Roman" w:hAnsi="Times New Roman"/>
          <w:szCs w:val="22"/>
        </w:rPr>
        <w:t>DISCUSSION</w:t>
      </w:r>
    </w:p>
    <w:p w:rsidR="00D9025D" w:rsidP="00D9025D" w14:paraId="46B0DCF3" w14:textId="018BA299">
      <w:pPr>
        <w:pStyle w:val="ParaNum"/>
        <w:numPr>
          <w:ilvl w:val="0"/>
          <w:numId w:val="7"/>
        </w:numPr>
        <w:tabs>
          <w:tab w:val="clear" w:pos="1080"/>
          <w:tab w:val="num" w:pos="1440"/>
        </w:tabs>
        <w:rPr>
          <w:szCs w:val="22"/>
        </w:rPr>
      </w:pPr>
      <w:r w:rsidRPr="00942C51">
        <w:rPr>
          <w:szCs w:val="22"/>
        </w:rPr>
        <w:t>A</w:t>
      </w:r>
      <w:r w:rsidRPr="00942C51">
        <w:rPr>
          <w:spacing w:val="-5"/>
          <w:szCs w:val="22"/>
        </w:rPr>
        <w:t xml:space="preserve"> </w:t>
      </w:r>
      <w:r w:rsidRPr="00942C51">
        <w:rPr>
          <w:szCs w:val="22"/>
        </w:rPr>
        <w:t>provision</w:t>
      </w:r>
      <w:r w:rsidRPr="00942C51">
        <w:rPr>
          <w:spacing w:val="-4"/>
          <w:szCs w:val="22"/>
        </w:rPr>
        <w:t xml:space="preserve"> </w:t>
      </w:r>
      <w:r w:rsidRPr="00942C51">
        <w:rPr>
          <w:szCs w:val="22"/>
        </w:rPr>
        <w:t>of</w:t>
      </w:r>
      <w:r w:rsidRPr="00942C51">
        <w:rPr>
          <w:spacing w:val="-3"/>
          <w:szCs w:val="22"/>
        </w:rPr>
        <w:t xml:space="preserve"> </w:t>
      </w:r>
      <w:r w:rsidRPr="00942C51">
        <w:rPr>
          <w:szCs w:val="22"/>
        </w:rPr>
        <w:t>the</w:t>
      </w:r>
      <w:r w:rsidRPr="00942C51">
        <w:rPr>
          <w:spacing w:val="-5"/>
          <w:szCs w:val="22"/>
        </w:rPr>
        <w:t xml:space="preserve"> </w:t>
      </w:r>
      <w:r w:rsidRPr="00942C51">
        <w:rPr>
          <w:szCs w:val="22"/>
        </w:rPr>
        <w:t>Commission’s</w:t>
      </w:r>
      <w:r w:rsidRPr="00942C51">
        <w:rPr>
          <w:spacing w:val="-4"/>
          <w:szCs w:val="22"/>
        </w:rPr>
        <w:t xml:space="preserve"> </w:t>
      </w:r>
      <w:r w:rsidRPr="00942C51">
        <w:rPr>
          <w:szCs w:val="22"/>
        </w:rPr>
        <w:t>rules</w:t>
      </w:r>
      <w:r w:rsidRPr="00942C51">
        <w:rPr>
          <w:spacing w:val="-3"/>
          <w:szCs w:val="22"/>
        </w:rPr>
        <w:t xml:space="preserve"> </w:t>
      </w:r>
      <w:r w:rsidRPr="00942C51">
        <w:rPr>
          <w:szCs w:val="22"/>
        </w:rPr>
        <w:t>“may</w:t>
      </w:r>
      <w:r w:rsidRPr="00942C51">
        <w:rPr>
          <w:spacing w:val="-5"/>
          <w:szCs w:val="22"/>
        </w:rPr>
        <w:t xml:space="preserve"> </w:t>
      </w:r>
      <w:r w:rsidRPr="00942C51">
        <w:rPr>
          <w:szCs w:val="22"/>
        </w:rPr>
        <w:t>be</w:t>
      </w:r>
      <w:r w:rsidRPr="00942C51">
        <w:rPr>
          <w:spacing w:val="-5"/>
          <w:szCs w:val="22"/>
        </w:rPr>
        <w:t xml:space="preserve"> </w:t>
      </w:r>
      <w:r w:rsidRPr="00942C51">
        <w:rPr>
          <w:spacing w:val="-1"/>
          <w:szCs w:val="22"/>
        </w:rPr>
        <w:t>waived</w:t>
      </w:r>
      <w:r w:rsidRPr="00942C51">
        <w:rPr>
          <w:spacing w:val="-4"/>
          <w:szCs w:val="22"/>
        </w:rPr>
        <w:t xml:space="preserve"> </w:t>
      </w:r>
      <w:r w:rsidRPr="00942C51">
        <w:rPr>
          <w:szCs w:val="22"/>
        </w:rPr>
        <w:t>by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Commission</w:t>
      </w:r>
      <w:r w:rsidRPr="00942C51">
        <w:rPr>
          <w:spacing w:val="-4"/>
          <w:szCs w:val="22"/>
        </w:rPr>
        <w:t xml:space="preserve"> </w:t>
      </w:r>
      <w:r w:rsidRPr="00942C51">
        <w:rPr>
          <w:szCs w:val="22"/>
        </w:rPr>
        <w:t>on</w:t>
      </w:r>
      <w:r w:rsidRPr="00942C51">
        <w:rPr>
          <w:spacing w:val="-4"/>
          <w:szCs w:val="22"/>
        </w:rPr>
        <w:t xml:space="preserve"> </w:t>
      </w:r>
      <w:r w:rsidRPr="00942C51">
        <w:rPr>
          <w:szCs w:val="22"/>
        </w:rPr>
        <w:t>its</w:t>
      </w:r>
      <w:r w:rsidRPr="00942C51">
        <w:rPr>
          <w:spacing w:val="-4"/>
          <w:szCs w:val="22"/>
        </w:rPr>
        <w:t xml:space="preserve"> </w:t>
      </w:r>
      <w:r w:rsidRPr="00942C51">
        <w:rPr>
          <w:szCs w:val="22"/>
        </w:rPr>
        <w:t>own</w:t>
      </w:r>
      <w:r w:rsidRPr="00942C51">
        <w:rPr>
          <w:spacing w:val="27"/>
          <w:szCs w:val="22"/>
        </w:rPr>
        <w:t xml:space="preserve"> </w:t>
      </w:r>
      <w:r w:rsidRPr="00942C51">
        <w:rPr>
          <w:spacing w:val="-1"/>
          <w:szCs w:val="22"/>
        </w:rPr>
        <w:t>motion</w:t>
      </w:r>
      <w:r w:rsidRPr="00942C51">
        <w:rPr>
          <w:spacing w:val="-3"/>
          <w:szCs w:val="22"/>
        </w:rPr>
        <w:t xml:space="preserve"> </w:t>
      </w:r>
      <w:r w:rsidRPr="00942C51">
        <w:rPr>
          <w:szCs w:val="22"/>
        </w:rPr>
        <w:t>or</w:t>
      </w:r>
      <w:r w:rsidRPr="00942C51">
        <w:rPr>
          <w:spacing w:val="-3"/>
          <w:szCs w:val="22"/>
        </w:rPr>
        <w:t xml:space="preserve"> </w:t>
      </w:r>
      <w:r w:rsidRPr="00942C51">
        <w:rPr>
          <w:szCs w:val="22"/>
        </w:rPr>
        <w:t>on</w:t>
      </w:r>
      <w:r w:rsidRPr="00942C51">
        <w:rPr>
          <w:spacing w:val="-3"/>
          <w:szCs w:val="22"/>
        </w:rPr>
        <w:t xml:space="preserve"> </w:t>
      </w:r>
      <w:r w:rsidRPr="00942C51">
        <w:rPr>
          <w:szCs w:val="22"/>
        </w:rPr>
        <w:t>petition</w:t>
      </w:r>
      <w:r w:rsidRPr="00942C51">
        <w:rPr>
          <w:spacing w:val="-3"/>
          <w:szCs w:val="22"/>
        </w:rPr>
        <w:t xml:space="preserve"> </w:t>
      </w:r>
      <w:r w:rsidRPr="00942C51">
        <w:rPr>
          <w:spacing w:val="-1"/>
          <w:szCs w:val="22"/>
        </w:rPr>
        <w:t>if</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zCs w:val="22"/>
        </w:rPr>
        <w:t>therefor</w:t>
      </w:r>
      <w:r w:rsidRPr="00942C51">
        <w:rPr>
          <w:spacing w:val="-4"/>
          <w:szCs w:val="22"/>
        </w:rPr>
        <w:t xml:space="preserve"> </w:t>
      </w:r>
      <w:r w:rsidRPr="00942C51">
        <w:rPr>
          <w:spacing w:val="-1"/>
          <w:szCs w:val="22"/>
        </w:rPr>
        <w:t>is</w:t>
      </w:r>
      <w:r w:rsidRPr="00942C51">
        <w:rPr>
          <w:spacing w:val="-3"/>
          <w:szCs w:val="22"/>
        </w:rPr>
        <w:t xml:space="preserve"> </w:t>
      </w:r>
      <w:r w:rsidRPr="00942C51">
        <w:rPr>
          <w:spacing w:val="-1"/>
          <w:szCs w:val="22"/>
        </w:rPr>
        <w:t>shown.”</w:t>
      </w:r>
      <w:r>
        <w:rPr>
          <w:rStyle w:val="FootnoteReference"/>
          <w:spacing w:val="-1"/>
          <w:sz w:val="22"/>
          <w:szCs w:val="22"/>
        </w:rPr>
        <w:footnoteReference w:id="24"/>
      </w:r>
      <w:r w:rsidRPr="00942C51">
        <w:rPr>
          <w:szCs w:val="22"/>
        </w:rPr>
        <w:t xml:space="preserve">  The</w:t>
      </w:r>
      <w:r w:rsidRPr="00942C51">
        <w:rPr>
          <w:spacing w:val="-4"/>
          <w:szCs w:val="22"/>
        </w:rPr>
        <w:t xml:space="preserve"> </w:t>
      </w:r>
      <w:r w:rsidRPr="00942C51">
        <w:rPr>
          <w:szCs w:val="22"/>
        </w:rPr>
        <w:t>Commission</w:t>
      </w:r>
      <w:r w:rsidRPr="00942C51">
        <w:rPr>
          <w:spacing w:val="-3"/>
          <w:szCs w:val="22"/>
        </w:rPr>
        <w:t xml:space="preserve"> </w:t>
      </w:r>
      <w:r w:rsidRPr="00942C51">
        <w:rPr>
          <w:szCs w:val="22"/>
        </w:rPr>
        <w:t>may</w:t>
      </w:r>
      <w:r w:rsidRPr="00942C51">
        <w:rPr>
          <w:spacing w:val="-4"/>
          <w:szCs w:val="22"/>
        </w:rPr>
        <w:t xml:space="preserve"> </w:t>
      </w:r>
      <w:r w:rsidRPr="00942C51">
        <w:rPr>
          <w:szCs w:val="22"/>
        </w:rPr>
        <w:t>find</w:t>
      </w:r>
      <w:r w:rsidRPr="00942C51">
        <w:rPr>
          <w:spacing w:val="-3"/>
          <w:szCs w:val="22"/>
        </w:rPr>
        <w:t xml:space="preserve"> </w:t>
      </w:r>
      <w:r w:rsidRPr="00942C51">
        <w:rPr>
          <w:szCs w:val="22"/>
        </w:rPr>
        <w:t>good</w:t>
      </w:r>
      <w:r w:rsidRPr="00942C51">
        <w:rPr>
          <w:spacing w:val="-2"/>
          <w:szCs w:val="22"/>
        </w:rPr>
        <w:t xml:space="preserve"> </w:t>
      </w:r>
      <w:r w:rsidRPr="00942C51">
        <w:rPr>
          <w:szCs w:val="22"/>
        </w:rPr>
        <w:t>ca</w:t>
      </w:r>
      <w:r w:rsidR="00C32109">
        <w:rPr>
          <w:szCs w:val="22"/>
        </w:rPr>
        <w:t xml:space="preserve">use to extend </w:t>
      </w:r>
      <w:r w:rsidRPr="00942C51">
        <w:rPr>
          <w:szCs w:val="22"/>
        </w:rPr>
        <w:t>a</w:t>
      </w:r>
      <w:r w:rsidRPr="00942C51">
        <w:rPr>
          <w:spacing w:val="-7"/>
          <w:szCs w:val="22"/>
        </w:rPr>
        <w:t xml:space="preserve"> </w:t>
      </w:r>
      <w:r w:rsidRPr="00942C51">
        <w:rPr>
          <w:spacing w:val="-1"/>
          <w:szCs w:val="22"/>
        </w:rPr>
        <w:t>waiver</w:t>
      </w:r>
      <w:r w:rsidRPr="00942C51">
        <w:rPr>
          <w:spacing w:val="-6"/>
          <w:szCs w:val="22"/>
        </w:rPr>
        <w:t xml:space="preserve">, </w:t>
      </w:r>
      <w:r w:rsidRPr="00942C51">
        <w:rPr>
          <w:szCs w:val="22"/>
        </w:rPr>
        <w:t>“if</w:t>
      </w:r>
      <w:r w:rsidRPr="00942C51">
        <w:rPr>
          <w:spacing w:val="-6"/>
          <w:szCs w:val="22"/>
        </w:rPr>
        <w:t xml:space="preserve"> </w:t>
      </w:r>
      <w:r w:rsidRPr="00942C51">
        <w:rPr>
          <w:spacing w:val="-1"/>
          <w:szCs w:val="22"/>
        </w:rPr>
        <w:t>special</w:t>
      </w:r>
      <w:r w:rsidRPr="00942C51">
        <w:rPr>
          <w:spacing w:val="-5"/>
          <w:szCs w:val="22"/>
        </w:rPr>
        <w:t xml:space="preserve"> </w:t>
      </w:r>
      <w:r w:rsidRPr="00942C51">
        <w:rPr>
          <w:szCs w:val="22"/>
        </w:rPr>
        <w:t>circumstances</w:t>
      </w:r>
      <w:r w:rsidRPr="00942C51">
        <w:rPr>
          <w:spacing w:val="-5"/>
          <w:szCs w:val="22"/>
        </w:rPr>
        <w:t xml:space="preserve"> </w:t>
      </w:r>
      <w:r w:rsidRPr="00942C51">
        <w:rPr>
          <w:spacing w:val="-1"/>
          <w:szCs w:val="22"/>
        </w:rPr>
        <w:t>warrant</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deviation</w:t>
      </w:r>
      <w:r w:rsidRPr="00942C51">
        <w:rPr>
          <w:spacing w:val="-6"/>
          <w:szCs w:val="22"/>
        </w:rPr>
        <w:t xml:space="preserve"> </w:t>
      </w:r>
      <w:r w:rsidRPr="00942C51">
        <w:rPr>
          <w:szCs w:val="22"/>
        </w:rPr>
        <w:t>from</w:t>
      </w:r>
      <w:r w:rsidRPr="00942C51">
        <w:rPr>
          <w:spacing w:val="-5"/>
          <w:szCs w:val="22"/>
        </w:rPr>
        <w:t xml:space="preserve"> </w:t>
      </w:r>
      <w:r w:rsidRPr="00942C51">
        <w:rPr>
          <w:szCs w:val="22"/>
        </w:rPr>
        <w:t>the</w:t>
      </w:r>
      <w:r w:rsidRPr="00942C51">
        <w:rPr>
          <w:spacing w:val="-6"/>
          <w:szCs w:val="22"/>
        </w:rPr>
        <w:t xml:space="preserve"> </w:t>
      </w:r>
      <w:r w:rsidRPr="00942C51">
        <w:rPr>
          <w:szCs w:val="22"/>
        </w:rPr>
        <w:t>general</w:t>
      </w:r>
      <w:r w:rsidRPr="00942C51">
        <w:rPr>
          <w:spacing w:val="-5"/>
          <w:szCs w:val="22"/>
        </w:rPr>
        <w:t xml:space="preserve"> </w:t>
      </w:r>
      <w:r w:rsidRPr="00942C51">
        <w:rPr>
          <w:szCs w:val="22"/>
        </w:rPr>
        <w:t>rule</w:t>
      </w:r>
      <w:r w:rsidRPr="00942C51">
        <w:rPr>
          <w:spacing w:val="-5"/>
          <w:szCs w:val="22"/>
        </w:rPr>
        <w:t xml:space="preserve"> </w:t>
      </w:r>
      <w:r w:rsidRPr="00942C51">
        <w:rPr>
          <w:spacing w:val="-1"/>
          <w:szCs w:val="22"/>
        </w:rPr>
        <w:t>and</w:t>
      </w:r>
      <w:r w:rsidRPr="00942C51">
        <w:rPr>
          <w:spacing w:val="-5"/>
          <w:szCs w:val="22"/>
        </w:rPr>
        <w:t xml:space="preserve"> </w:t>
      </w:r>
      <w:r w:rsidRPr="00942C51">
        <w:rPr>
          <w:spacing w:val="-1"/>
          <w:szCs w:val="22"/>
        </w:rPr>
        <w:t>such</w:t>
      </w:r>
      <w:r w:rsidRPr="00942C51">
        <w:rPr>
          <w:spacing w:val="-6"/>
          <w:szCs w:val="22"/>
        </w:rPr>
        <w:t xml:space="preserve"> </w:t>
      </w:r>
      <w:r w:rsidRPr="00942C51">
        <w:rPr>
          <w:szCs w:val="22"/>
        </w:rPr>
        <w:t xml:space="preserve">deviation </w:t>
      </w:r>
      <w:r w:rsidRPr="00942C51">
        <w:rPr>
          <w:spacing w:val="-1"/>
          <w:szCs w:val="22"/>
        </w:rPr>
        <w:t>will</w:t>
      </w:r>
      <w:r w:rsidRPr="00942C51">
        <w:rPr>
          <w:spacing w:val="-4"/>
          <w:szCs w:val="22"/>
        </w:rPr>
        <w:t xml:space="preserve"> </w:t>
      </w:r>
      <w:r w:rsidRPr="00942C51">
        <w:rPr>
          <w:spacing w:val="-1"/>
          <w:szCs w:val="22"/>
        </w:rPr>
        <w:t>serve</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3"/>
          <w:szCs w:val="22"/>
        </w:rPr>
        <w:t xml:space="preserve"> </w:t>
      </w:r>
      <w:r w:rsidRPr="00942C51">
        <w:rPr>
          <w:spacing w:val="-1"/>
          <w:szCs w:val="22"/>
        </w:rPr>
        <w:t>interest.”</w:t>
      </w:r>
      <w:r>
        <w:rPr>
          <w:rStyle w:val="FootnoteReference"/>
          <w:spacing w:val="-1"/>
          <w:sz w:val="22"/>
          <w:szCs w:val="22"/>
        </w:rPr>
        <w:footnoteReference w:id="25"/>
      </w:r>
      <w:r w:rsidRPr="00942C51">
        <w:rPr>
          <w:spacing w:val="-1"/>
          <w:szCs w:val="22"/>
        </w:rPr>
        <w:t xml:space="preserve">  We</w:t>
      </w:r>
      <w:r w:rsidRPr="00942C51">
        <w:rPr>
          <w:szCs w:val="22"/>
        </w:rPr>
        <w:t xml:space="preserve"> conclude that there is good cause to grant the </w:t>
      </w:r>
      <w:r w:rsidR="001D1E68">
        <w:rPr>
          <w:szCs w:val="22"/>
        </w:rPr>
        <w:t>Milwaukee County</w:t>
      </w:r>
      <w:r w:rsidRPr="00942C51">
        <w:rPr>
          <w:szCs w:val="22"/>
        </w:rPr>
        <w:t xml:space="preserve"> </w:t>
      </w:r>
      <w:r w:rsidR="007C585D">
        <w:rPr>
          <w:szCs w:val="22"/>
        </w:rPr>
        <w:t xml:space="preserve">OEM </w:t>
      </w:r>
      <w:r w:rsidRPr="00942C51">
        <w:rPr>
          <w:szCs w:val="22"/>
        </w:rPr>
        <w:t>waiver request for the WEA end-to-end test.</w:t>
      </w:r>
    </w:p>
    <w:p w:rsidR="00443DC9" w:rsidRPr="00942C51" w:rsidP="00443DC9" w14:paraId="0A192FD2" w14:textId="3A4D312D">
      <w:pPr>
        <w:pStyle w:val="ParaNum"/>
        <w:numPr>
          <w:ilvl w:val="0"/>
          <w:numId w:val="7"/>
        </w:numPr>
        <w:tabs>
          <w:tab w:val="clear" w:pos="1080"/>
          <w:tab w:val="num" w:pos="1440"/>
        </w:tabs>
        <w:rPr>
          <w:szCs w:val="22"/>
        </w:rPr>
      </w:pPr>
      <w:r>
        <w:rPr>
          <w:szCs w:val="22"/>
        </w:rPr>
        <w:t>In light of the seasonal hazards, such as severe spring flooding and tornados, facing Milwaukee County, we are persuaded by the Milwaukee County Letter that the proposed WEA test will help to implement WEA as a valuable tool in delivering immediate warnings where emergencies may endanger public safety</w:t>
      </w:r>
      <w:r w:rsidR="00BE474F">
        <w:rPr>
          <w:szCs w:val="22"/>
        </w:rPr>
        <w:t>.</w:t>
      </w:r>
      <w:r>
        <w:rPr>
          <w:rStyle w:val="FootnoteReference"/>
          <w:szCs w:val="22"/>
        </w:rPr>
        <w:footnoteReference w:id="26"/>
      </w:r>
      <w:r w:rsidR="00BE474F">
        <w:rPr>
          <w:szCs w:val="22"/>
        </w:rPr>
        <w:t xml:space="preserve">  </w:t>
      </w:r>
      <w:r>
        <w:rPr>
          <w:szCs w:val="22"/>
        </w:rPr>
        <w:t>Furthermore, we agree with Milwaukee County OEM’s determination that there is a benefit to leveraging the Tornado &amp; Severe Weather Awareness Week to introduce the WEA test to the public.</w:t>
      </w:r>
      <w:r>
        <w:rPr>
          <w:rStyle w:val="FootnoteReference"/>
          <w:sz w:val="22"/>
          <w:szCs w:val="22"/>
        </w:rPr>
        <w:footnoteReference w:id="27"/>
      </w:r>
      <w:r>
        <w:rPr>
          <w:szCs w:val="22"/>
        </w:rPr>
        <w:t xml:space="preserve">  </w:t>
      </w:r>
      <w:r>
        <w:rPr>
          <w:szCs w:val="22"/>
        </w:rPr>
        <w:t xml:space="preserve">Given </w:t>
      </w:r>
      <w:r w:rsidR="00BE474F">
        <w:rPr>
          <w:szCs w:val="22"/>
        </w:rPr>
        <w:t>the value in coordination among state, local, and national agencies when engaging with the public in emergency preparedness exercises</w:t>
      </w:r>
      <w:r>
        <w:rPr>
          <w:szCs w:val="22"/>
        </w:rPr>
        <w:t xml:space="preserve">, </w:t>
      </w:r>
      <w:r w:rsidRPr="00942C51">
        <w:rPr>
          <w:szCs w:val="22"/>
        </w:rPr>
        <w:t>we find waiver relief is warranted.  We believe that the proposed test would help educate and prepare the public</w:t>
      </w:r>
      <w:r w:rsidR="00FB2FCC">
        <w:rPr>
          <w:szCs w:val="22"/>
        </w:rPr>
        <w:t xml:space="preserve">, as well as </w:t>
      </w:r>
      <w:r w:rsidRPr="00942C51">
        <w:rPr>
          <w:szCs w:val="22"/>
        </w:rPr>
        <w:t>assist emergency management officials</w:t>
      </w:r>
      <w:r w:rsidR="00FB2FCC">
        <w:rPr>
          <w:szCs w:val="22"/>
        </w:rPr>
        <w:t xml:space="preserve"> </w:t>
      </w:r>
      <w:r w:rsidR="00BE474F">
        <w:rPr>
          <w:szCs w:val="22"/>
        </w:rPr>
        <w:t xml:space="preserve">to </w:t>
      </w:r>
      <w:r w:rsidR="00FB2FCC">
        <w:rPr>
          <w:szCs w:val="22"/>
        </w:rPr>
        <w:t xml:space="preserve">understand </w:t>
      </w:r>
      <w:r w:rsidRPr="00942C51">
        <w:rPr>
          <w:szCs w:val="22"/>
        </w:rPr>
        <w:t xml:space="preserve">the alert origination and dissemination capabilities of all participants </w:t>
      </w:r>
      <w:r w:rsidR="00BE474F">
        <w:rPr>
          <w:szCs w:val="22"/>
        </w:rPr>
        <w:t>during state and local emergency preparedness exercises</w:t>
      </w:r>
      <w:r w:rsidRPr="00942C51">
        <w:rPr>
          <w:szCs w:val="22"/>
        </w:rPr>
        <w:t xml:space="preserve">.  Rather than wait until after May 2019, we believe the proposed test would provide alert initiators and emergency managers information of immediate value.  </w:t>
      </w:r>
      <w:r w:rsidRPr="00942C51">
        <w:rPr>
          <w:szCs w:val="22"/>
        </w:rPr>
        <w:t xml:space="preserve">Accordingly, we conclude that it is in the public interest to grant a limited waiver of the Commission’s </w:t>
      </w:r>
      <w:r w:rsidR="00BE474F">
        <w:rPr>
          <w:szCs w:val="22"/>
        </w:rPr>
        <w:t xml:space="preserve">WEA rules to Milwaukee County </w:t>
      </w:r>
      <w:r>
        <w:rPr>
          <w:szCs w:val="22"/>
        </w:rPr>
        <w:t xml:space="preserve">OEM </w:t>
      </w:r>
      <w:r w:rsidRPr="00942C51">
        <w:rPr>
          <w:szCs w:val="22"/>
        </w:rPr>
        <w:t>in this instance.</w:t>
      </w:r>
      <w:r>
        <w:rPr>
          <w:rStyle w:val="FootnoteReference"/>
          <w:sz w:val="22"/>
          <w:szCs w:val="22"/>
        </w:rPr>
        <w:footnoteReference w:id="28"/>
      </w:r>
    </w:p>
    <w:p w:rsidR="00D1169F" w:rsidRPr="00942C51" w:rsidP="00D1169F" w14:paraId="034C4117" w14:textId="0E071387">
      <w:pPr>
        <w:pStyle w:val="ParaNum"/>
        <w:numPr>
          <w:ilvl w:val="0"/>
          <w:numId w:val="7"/>
        </w:numPr>
        <w:tabs>
          <w:tab w:val="clear" w:pos="1080"/>
          <w:tab w:val="num" w:pos="1440"/>
        </w:tabs>
        <w:rPr>
          <w:szCs w:val="22"/>
        </w:rPr>
      </w:pPr>
      <w:r w:rsidRPr="00942C51">
        <w:rPr>
          <w:szCs w:val="22"/>
        </w:rPr>
        <w:t>We observe, however, that the</w:t>
      </w:r>
      <w:r w:rsidRPr="00942C51">
        <w:rPr>
          <w:spacing w:val="-4"/>
          <w:szCs w:val="22"/>
        </w:rPr>
        <w:t xml:space="preserve"> proposed </w:t>
      </w:r>
      <w:r w:rsidR="00F06D76">
        <w:rPr>
          <w:spacing w:val="-4"/>
          <w:szCs w:val="22"/>
        </w:rPr>
        <w:t>Milwaukee County</w:t>
      </w:r>
      <w:r w:rsidRPr="00942C51">
        <w:rPr>
          <w:spacing w:val="-4"/>
          <w:szCs w:val="22"/>
        </w:rPr>
        <w:t xml:space="preserve"> </w:t>
      </w:r>
      <w:r w:rsidR="00473CB7">
        <w:rPr>
          <w:spacing w:val="-4"/>
          <w:szCs w:val="22"/>
        </w:rPr>
        <w:t xml:space="preserve">OEM </w:t>
      </w:r>
      <w:r w:rsidRPr="00942C51">
        <w:rPr>
          <w:szCs w:val="22"/>
        </w:rPr>
        <w:t>WEA</w:t>
      </w:r>
      <w:r w:rsidRPr="00942C51">
        <w:rPr>
          <w:spacing w:val="-5"/>
          <w:szCs w:val="22"/>
        </w:rPr>
        <w:t xml:space="preserve"> </w:t>
      </w:r>
      <w:r w:rsidRPr="00942C51">
        <w:rPr>
          <w:szCs w:val="22"/>
        </w:rPr>
        <w:t>test</w:t>
      </w:r>
      <w:r w:rsidRPr="00942C51">
        <w:rPr>
          <w:spacing w:val="-4"/>
          <w:szCs w:val="22"/>
        </w:rPr>
        <w:t xml:space="preserve"> </w:t>
      </w:r>
      <w:r w:rsidRPr="00942C51">
        <w:rPr>
          <w:spacing w:val="-1"/>
          <w:szCs w:val="22"/>
        </w:rPr>
        <w:t>would</w:t>
      </w:r>
      <w:r w:rsidRPr="00942C51">
        <w:rPr>
          <w:spacing w:val="-3"/>
          <w:szCs w:val="22"/>
        </w:rPr>
        <w:t xml:space="preserve"> </w:t>
      </w:r>
      <w:r w:rsidRPr="00942C51">
        <w:rPr>
          <w:szCs w:val="22"/>
        </w:rPr>
        <w:t>not</w:t>
      </w:r>
      <w:r w:rsidRPr="00942C51">
        <w:rPr>
          <w:spacing w:val="-4"/>
          <w:szCs w:val="22"/>
        </w:rPr>
        <w:t xml:space="preserve"> </w:t>
      </w:r>
      <w:r w:rsidRPr="00942C51">
        <w:rPr>
          <w:szCs w:val="22"/>
        </w:rPr>
        <w:t>be</w:t>
      </w:r>
      <w:r w:rsidRPr="00942C51">
        <w:rPr>
          <w:spacing w:val="-4"/>
          <w:szCs w:val="22"/>
        </w:rPr>
        <w:t xml:space="preserve"> </w:t>
      </w:r>
      <w:r w:rsidRPr="00942C51">
        <w:rPr>
          <w:szCs w:val="22"/>
        </w:rPr>
        <w:t>in</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zCs w:val="22"/>
        </w:rPr>
        <w:t>interest</w:t>
      </w:r>
      <w:r w:rsidRPr="00942C51">
        <w:rPr>
          <w:spacing w:val="-4"/>
          <w:szCs w:val="22"/>
        </w:rPr>
        <w:t xml:space="preserve"> </w:t>
      </w:r>
      <w:r w:rsidRPr="00942C51">
        <w:rPr>
          <w:szCs w:val="22"/>
        </w:rPr>
        <w:t>if</w:t>
      </w:r>
      <w:r w:rsidRPr="00942C51">
        <w:rPr>
          <w:spacing w:val="-5"/>
          <w:szCs w:val="22"/>
        </w:rPr>
        <w:t xml:space="preserve"> </w:t>
      </w:r>
      <w:r w:rsidR="0057643F">
        <w:rPr>
          <w:spacing w:val="-1"/>
          <w:szCs w:val="22"/>
        </w:rPr>
        <w:t>it</w:t>
      </w:r>
      <w:r w:rsidRPr="00942C51">
        <w:rPr>
          <w:spacing w:val="-3"/>
          <w:szCs w:val="22"/>
        </w:rPr>
        <w:t xml:space="preserve"> </w:t>
      </w:r>
      <w:r w:rsidRPr="00942C51">
        <w:rPr>
          <w:spacing w:val="-1"/>
          <w:szCs w:val="22"/>
        </w:rPr>
        <w:t>w</w:t>
      </w:r>
      <w:r w:rsidR="0057643F">
        <w:rPr>
          <w:spacing w:val="-1"/>
          <w:szCs w:val="22"/>
        </w:rPr>
        <w:t>as</w:t>
      </w:r>
      <w:r w:rsidRPr="00942C51">
        <w:rPr>
          <w:spacing w:val="29"/>
          <w:szCs w:val="22"/>
        </w:rPr>
        <w:t xml:space="preserve"> </w:t>
      </w:r>
      <w:r w:rsidRPr="00942C51">
        <w:rPr>
          <w:szCs w:val="22"/>
        </w:rPr>
        <w:t>presented</w:t>
      </w:r>
      <w:r w:rsidRPr="00942C51">
        <w:rPr>
          <w:spacing w:val="-4"/>
          <w:szCs w:val="22"/>
        </w:rPr>
        <w:t xml:space="preserve"> </w:t>
      </w:r>
      <w:r w:rsidRPr="00942C51">
        <w:rPr>
          <w:spacing w:val="-1"/>
          <w:szCs w:val="22"/>
        </w:rPr>
        <w:t>in</w:t>
      </w:r>
      <w:r w:rsidRPr="00942C51">
        <w:rPr>
          <w:spacing w:val="-5"/>
          <w:szCs w:val="22"/>
        </w:rPr>
        <w:t xml:space="preserve"> </w:t>
      </w:r>
      <w:r w:rsidRPr="00942C51">
        <w:rPr>
          <w:szCs w:val="22"/>
        </w:rPr>
        <w:t>a</w:t>
      </w:r>
      <w:r w:rsidRPr="00942C51">
        <w:rPr>
          <w:spacing w:val="-4"/>
          <w:szCs w:val="22"/>
        </w:rPr>
        <w:t xml:space="preserve"> </w:t>
      </w:r>
      <w:r w:rsidRPr="00942C51">
        <w:rPr>
          <w:szCs w:val="22"/>
        </w:rPr>
        <w:t>manner</w:t>
      </w:r>
      <w:r w:rsidRPr="00942C51">
        <w:rPr>
          <w:spacing w:val="-4"/>
          <w:szCs w:val="22"/>
        </w:rPr>
        <w:t xml:space="preserve"> </w:t>
      </w:r>
      <w:r w:rsidRPr="00942C51">
        <w:rPr>
          <w:spacing w:val="-1"/>
          <w:szCs w:val="22"/>
        </w:rPr>
        <w:t>that</w:t>
      </w:r>
      <w:r w:rsidRPr="00942C51">
        <w:rPr>
          <w:spacing w:val="-4"/>
          <w:szCs w:val="22"/>
        </w:rPr>
        <w:t xml:space="preserve"> </w:t>
      </w:r>
      <w:r w:rsidRPr="00942C51">
        <w:rPr>
          <w:szCs w:val="22"/>
        </w:rPr>
        <w:t>could</w:t>
      </w:r>
      <w:r w:rsidRPr="00942C51">
        <w:rPr>
          <w:spacing w:val="-5"/>
          <w:szCs w:val="22"/>
        </w:rPr>
        <w:t xml:space="preserve"> </w:t>
      </w:r>
      <w:r w:rsidRPr="00942C51">
        <w:rPr>
          <w:spacing w:val="-1"/>
          <w:szCs w:val="22"/>
        </w:rPr>
        <w:t>lead</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pacing w:val="-1"/>
          <w:szCs w:val="22"/>
        </w:rPr>
        <w:t>to</w:t>
      </w:r>
      <w:r w:rsidRPr="00942C51">
        <w:rPr>
          <w:spacing w:val="-4"/>
          <w:szCs w:val="22"/>
        </w:rPr>
        <w:t xml:space="preserve"> </w:t>
      </w:r>
      <w:r w:rsidRPr="00942C51">
        <w:rPr>
          <w:szCs w:val="22"/>
        </w:rPr>
        <w:t>conclude</w:t>
      </w:r>
      <w:r w:rsidRPr="00942C51">
        <w:rPr>
          <w:spacing w:val="-5"/>
          <w:szCs w:val="22"/>
        </w:rPr>
        <w:t xml:space="preserve"> </w:t>
      </w:r>
      <w:r w:rsidRPr="00942C51">
        <w:rPr>
          <w:spacing w:val="-1"/>
          <w:szCs w:val="22"/>
        </w:rPr>
        <w:t>that</w:t>
      </w:r>
      <w:r w:rsidRPr="00942C51">
        <w:rPr>
          <w:spacing w:val="-4"/>
          <w:szCs w:val="22"/>
        </w:rPr>
        <w:t xml:space="preserve"> </w:t>
      </w:r>
      <w:r w:rsidRPr="00942C51">
        <w:rPr>
          <w:szCs w:val="22"/>
        </w:rPr>
        <w:t>an</w:t>
      </w:r>
      <w:r w:rsidRPr="00942C51">
        <w:rPr>
          <w:spacing w:val="-5"/>
          <w:szCs w:val="22"/>
        </w:rPr>
        <w:t xml:space="preserve"> </w:t>
      </w:r>
      <w:r w:rsidRPr="00942C51">
        <w:rPr>
          <w:szCs w:val="22"/>
        </w:rPr>
        <w:t>actual</w:t>
      </w:r>
      <w:r w:rsidRPr="00942C51">
        <w:rPr>
          <w:spacing w:val="-5"/>
          <w:szCs w:val="22"/>
        </w:rPr>
        <w:t xml:space="preserve"> </w:t>
      </w:r>
      <w:r w:rsidRPr="00942C51">
        <w:rPr>
          <w:szCs w:val="22"/>
        </w:rPr>
        <w:t>alert</w:t>
      </w:r>
      <w:r w:rsidRPr="00942C51">
        <w:rPr>
          <w:spacing w:val="-5"/>
          <w:szCs w:val="22"/>
        </w:rPr>
        <w:t xml:space="preserve"> </w:t>
      </w:r>
      <w:r w:rsidRPr="00942C51">
        <w:rPr>
          <w:szCs w:val="22"/>
        </w:rPr>
        <w:t>is</w:t>
      </w:r>
      <w:r w:rsidRPr="00942C51">
        <w:rPr>
          <w:spacing w:val="-5"/>
          <w:szCs w:val="22"/>
        </w:rPr>
        <w:t xml:space="preserve"> </w:t>
      </w:r>
      <w:r w:rsidRPr="00942C51">
        <w:rPr>
          <w:spacing w:val="-1"/>
          <w:szCs w:val="22"/>
        </w:rPr>
        <w:t>being</w:t>
      </w:r>
      <w:r w:rsidRPr="00942C51">
        <w:rPr>
          <w:spacing w:val="-4"/>
          <w:szCs w:val="22"/>
        </w:rPr>
        <w:t xml:space="preserve"> </w:t>
      </w:r>
      <w:r w:rsidRPr="00942C51">
        <w:rPr>
          <w:spacing w:val="-1"/>
          <w:szCs w:val="22"/>
        </w:rPr>
        <w:t>transmitted,</w:t>
      </w:r>
      <w:r w:rsidRPr="00942C51">
        <w:rPr>
          <w:spacing w:val="-4"/>
          <w:szCs w:val="22"/>
        </w:rPr>
        <w:t xml:space="preserve"> </w:t>
      </w:r>
      <w:r w:rsidRPr="00942C51">
        <w:rPr>
          <w:szCs w:val="22"/>
        </w:rPr>
        <w:t>or would otherwise</w:t>
      </w:r>
      <w:r w:rsidRPr="00942C51">
        <w:rPr>
          <w:spacing w:val="-6"/>
          <w:szCs w:val="22"/>
        </w:rPr>
        <w:t xml:space="preserve"> </w:t>
      </w:r>
      <w:r w:rsidRPr="00942C51">
        <w:rPr>
          <w:szCs w:val="22"/>
        </w:rPr>
        <w:t>confuse</w:t>
      </w:r>
      <w:r w:rsidRPr="00942C51">
        <w:rPr>
          <w:spacing w:val="-6"/>
          <w:szCs w:val="22"/>
        </w:rPr>
        <w:t xml:space="preserve"> </w:t>
      </w:r>
      <w:r w:rsidRPr="00942C51">
        <w:rPr>
          <w:spacing w:val="-1"/>
          <w:szCs w:val="22"/>
        </w:rPr>
        <w:t>the</w:t>
      </w:r>
      <w:r w:rsidRPr="00942C51">
        <w:rPr>
          <w:spacing w:val="-5"/>
          <w:szCs w:val="22"/>
        </w:rPr>
        <w:t xml:space="preserve"> </w:t>
      </w:r>
      <w:r w:rsidRPr="00942C51">
        <w:rPr>
          <w:szCs w:val="22"/>
        </w:rPr>
        <w:t>public.</w:t>
      </w:r>
      <w:r>
        <w:rPr>
          <w:rStyle w:val="FootnoteReference"/>
          <w:sz w:val="22"/>
          <w:szCs w:val="22"/>
        </w:rPr>
        <w:footnoteReference w:id="29"/>
      </w:r>
      <w:r w:rsidRPr="00942C51">
        <w:rPr>
          <w:position w:val="7"/>
          <w:szCs w:val="22"/>
        </w:rPr>
        <w:t xml:space="preserve">  </w:t>
      </w:r>
      <w:r w:rsidRPr="00942C51">
        <w:rPr>
          <w:szCs w:val="22"/>
        </w:rPr>
        <w:t>We</w:t>
      </w:r>
      <w:r w:rsidRPr="00942C51">
        <w:rPr>
          <w:spacing w:val="-6"/>
          <w:szCs w:val="22"/>
        </w:rPr>
        <w:t xml:space="preserve"> </w:t>
      </w:r>
      <w:r w:rsidRPr="00942C51">
        <w:rPr>
          <w:szCs w:val="22"/>
        </w:rPr>
        <w:t>therefore</w:t>
      </w:r>
      <w:r w:rsidRPr="00942C51">
        <w:rPr>
          <w:spacing w:val="-5"/>
          <w:szCs w:val="22"/>
        </w:rPr>
        <w:t xml:space="preserve"> </w:t>
      </w:r>
      <w:r w:rsidRPr="00942C51">
        <w:rPr>
          <w:spacing w:val="-1"/>
          <w:szCs w:val="22"/>
        </w:rPr>
        <w:t>condition</w:t>
      </w:r>
      <w:r w:rsidRPr="00942C51">
        <w:rPr>
          <w:spacing w:val="-6"/>
          <w:szCs w:val="22"/>
        </w:rPr>
        <w:t xml:space="preserve"> </w:t>
      </w:r>
      <w:r w:rsidRPr="00942C51">
        <w:rPr>
          <w:szCs w:val="22"/>
        </w:rPr>
        <w:t>this</w:t>
      </w:r>
      <w:r w:rsidRPr="00942C51">
        <w:rPr>
          <w:spacing w:val="-6"/>
          <w:szCs w:val="22"/>
        </w:rPr>
        <w:t xml:space="preserve"> </w:t>
      </w:r>
      <w:r w:rsidRPr="00942C51">
        <w:rPr>
          <w:spacing w:val="-1"/>
          <w:szCs w:val="22"/>
        </w:rPr>
        <w:t>waiver</w:t>
      </w:r>
      <w:r w:rsidRPr="00942C51">
        <w:rPr>
          <w:spacing w:val="-5"/>
          <w:szCs w:val="22"/>
        </w:rPr>
        <w:t xml:space="preserve"> </w:t>
      </w:r>
      <w:r w:rsidRPr="00942C51">
        <w:rPr>
          <w:szCs w:val="22"/>
        </w:rPr>
        <w:t>upon</w:t>
      </w:r>
      <w:r w:rsidRPr="00942C51">
        <w:rPr>
          <w:spacing w:val="-6"/>
          <w:szCs w:val="22"/>
        </w:rPr>
        <w:t xml:space="preserve"> </w:t>
      </w:r>
      <w:r w:rsidRPr="00942C51">
        <w:rPr>
          <w:szCs w:val="22"/>
        </w:rPr>
        <w:t>the full</w:t>
      </w:r>
      <w:r w:rsidRPr="00942C51">
        <w:rPr>
          <w:spacing w:val="-5"/>
          <w:szCs w:val="22"/>
        </w:rPr>
        <w:t xml:space="preserve"> </w:t>
      </w:r>
      <w:r w:rsidRPr="00942C51">
        <w:rPr>
          <w:spacing w:val="-1"/>
          <w:szCs w:val="22"/>
        </w:rPr>
        <w:t>implementation</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outreach</w:t>
      </w:r>
      <w:r w:rsidRPr="00942C51">
        <w:rPr>
          <w:spacing w:val="-4"/>
          <w:szCs w:val="22"/>
        </w:rPr>
        <w:t xml:space="preserve"> </w:t>
      </w:r>
      <w:r w:rsidRPr="00942C51">
        <w:rPr>
          <w:spacing w:val="-1"/>
          <w:szCs w:val="22"/>
        </w:rPr>
        <w:t>plan</w:t>
      </w:r>
      <w:r w:rsidRPr="00942C51">
        <w:rPr>
          <w:spacing w:val="-6"/>
          <w:szCs w:val="22"/>
        </w:rPr>
        <w:t xml:space="preserve"> </w:t>
      </w:r>
      <w:r w:rsidRPr="00942C51">
        <w:rPr>
          <w:szCs w:val="22"/>
        </w:rPr>
        <w:t>described</w:t>
      </w:r>
      <w:r w:rsidRPr="00942C51">
        <w:rPr>
          <w:spacing w:val="-4"/>
          <w:szCs w:val="22"/>
        </w:rPr>
        <w:t xml:space="preserve"> </w:t>
      </w:r>
      <w:r w:rsidRPr="00942C51">
        <w:rPr>
          <w:szCs w:val="22"/>
        </w:rPr>
        <w:t>in</w:t>
      </w:r>
      <w:r w:rsidRPr="00942C51">
        <w:rPr>
          <w:spacing w:val="-6"/>
          <w:szCs w:val="22"/>
        </w:rPr>
        <w:t xml:space="preserve"> </w:t>
      </w:r>
      <w:r w:rsidRPr="00942C51">
        <w:rPr>
          <w:spacing w:val="-1"/>
          <w:szCs w:val="22"/>
        </w:rPr>
        <w:t>the</w:t>
      </w:r>
      <w:r w:rsidRPr="00942C51">
        <w:rPr>
          <w:spacing w:val="-4"/>
          <w:szCs w:val="22"/>
        </w:rPr>
        <w:t xml:space="preserve"> </w:t>
      </w:r>
      <w:r w:rsidR="00187939">
        <w:rPr>
          <w:spacing w:val="-4"/>
          <w:szCs w:val="22"/>
        </w:rPr>
        <w:t>Milwaukee County</w:t>
      </w:r>
      <w:r w:rsidRPr="00942C51">
        <w:rPr>
          <w:spacing w:val="-4"/>
          <w:szCs w:val="22"/>
        </w:rPr>
        <w:t xml:space="preserve"> Letter</w:t>
      </w:r>
      <w:r w:rsidRPr="00942C51">
        <w:rPr>
          <w:szCs w:val="22"/>
        </w:rPr>
        <w:t>,</w:t>
      </w:r>
      <w:r w:rsidRPr="00942C51">
        <w:rPr>
          <w:spacing w:val="-5"/>
          <w:szCs w:val="22"/>
        </w:rPr>
        <w:t xml:space="preserve"> </w:t>
      </w:r>
      <w:r w:rsidRPr="00942C51">
        <w:rPr>
          <w:spacing w:val="-1"/>
          <w:szCs w:val="22"/>
        </w:rPr>
        <w:t>including outreach</w:t>
      </w:r>
      <w:r w:rsidRPr="00942C51">
        <w:rPr>
          <w:spacing w:val="-5"/>
          <w:szCs w:val="22"/>
        </w:rPr>
        <w:t xml:space="preserve"> </w:t>
      </w:r>
      <w:r w:rsidRPr="00942C51">
        <w:rPr>
          <w:szCs w:val="22"/>
        </w:rPr>
        <w:t>to</w:t>
      </w:r>
      <w:r w:rsidRPr="00942C51">
        <w:rPr>
          <w:spacing w:val="-6"/>
          <w:szCs w:val="22"/>
        </w:rPr>
        <w:t xml:space="preserve"> </w:t>
      </w:r>
      <w:r w:rsidRPr="00942C51">
        <w:rPr>
          <w:szCs w:val="22"/>
        </w:rPr>
        <w:t>the</w:t>
      </w:r>
      <w:r w:rsidRPr="00942C51">
        <w:rPr>
          <w:spacing w:val="-5"/>
          <w:szCs w:val="22"/>
        </w:rPr>
        <w:t xml:space="preserve"> </w:t>
      </w:r>
      <w:r w:rsidRPr="00942C51">
        <w:rPr>
          <w:spacing w:val="-1"/>
          <w:szCs w:val="22"/>
        </w:rPr>
        <w:t>public,</w:t>
      </w:r>
      <w:r w:rsidRPr="00942C51">
        <w:rPr>
          <w:spacing w:val="-6"/>
          <w:szCs w:val="22"/>
        </w:rPr>
        <w:t xml:space="preserve"> </w:t>
      </w:r>
      <w:r w:rsidRPr="00942C51">
        <w:rPr>
          <w:szCs w:val="22"/>
        </w:rPr>
        <w:t>press,</w:t>
      </w:r>
      <w:r w:rsidRPr="00942C51">
        <w:rPr>
          <w:spacing w:val="-5"/>
          <w:szCs w:val="22"/>
        </w:rPr>
        <w:t xml:space="preserve"> </w:t>
      </w:r>
      <w:r w:rsidRPr="00942C51">
        <w:rPr>
          <w:spacing w:val="-1"/>
          <w:szCs w:val="22"/>
        </w:rPr>
        <w:t>and</w:t>
      </w:r>
      <w:r w:rsidRPr="00942C51">
        <w:rPr>
          <w:spacing w:val="-4"/>
          <w:szCs w:val="22"/>
        </w:rPr>
        <w:t xml:space="preserve"> </w:t>
      </w:r>
      <w:r w:rsidRPr="00942C51">
        <w:rPr>
          <w:szCs w:val="22"/>
        </w:rPr>
        <w:t>relevant</w:t>
      </w:r>
      <w:r w:rsidRPr="00942C51">
        <w:rPr>
          <w:spacing w:val="-5"/>
          <w:szCs w:val="22"/>
        </w:rPr>
        <w:t xml:space="preserve"> </w:t>
      </w:r>
      <w:r w:rsidRPr="00942C51">
        <w:rPr>
          <w:spacing w:val="-1"/>
          <w:szCs w:val="22"/>
        </w:rPr>
        <w:t>government</w:t>
      </w:r>
      <w:r w:rsidRPr="00942C51">
        <w:rPr>
          <w:spacing w:val="-4"/>
          <w:szCs w:val="22"/>
        </w:rPr>
        <w:t xml:space="preserve"> </w:t>
      </w:r>
      <w:r w:rsidRPr="00942C51">
        <w:rPr>
          <w:spacing w:val="-1"/>
          <w:szCs w:val="22"/>
        </w:rPr>
        <w:t>agencies, and making clear</w:t>
      </w:r>
      <w:r w:rsidRPr="00942C51">
        <w:rPr>
          <w:spacing w:val="-6"/>
          <w:szCs w:val="22"/>
        </w:rPr>
        <w:t xml:space="preserve"> </w:t>
      </w:r>
      <w:r w:rsidRPr="00942C51">
        <w:rPr>
          <w:szCs w:val="22"/>
        </w:rPr>
        <w:t>that</w:t>
      </w:r>
      <w:r w:rsidRPr="00942C51">
        <w:rPr>
          <w:spacing w:val="-6"/>
          <w:szCs w:val="22"/>
        </w:rPr>
        <w:t xml:space="preserve"> </w:t>
      </w:r>
      <w:r w:rsidRPr="00942C51">
        <w:rPr>
          <w:spacing w:val="-1"/>
          <w:szCs w:val="22"/>
        </w:rPr>
        <w:t>members</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public</w:t>
      </w:r>
      <w:r w:rsidRPr="00942C51">
        <w:rPr>
          <w:spacing w:val="-5"/>
          <w:szCs w:val="22"/>
        </w:rPr>
        <w:t xml:space="preserve"> </w:t>
      </w:r>
      <w:r w:rsidRPr="00942C51">
        <w:rPr>
          <w:spacing w:val="-1"/>
          <w:szCs w:val="22"/>
        </w:rPr>
        <w:t>may</w:t>
      </w:r>
      <w:r w:rsidRPr="00942C51">
        <w:rPr>
          <w:spacing w:val="-6"/>
          <w:szCs w:val="22"/>
        </w:rPr>
        <w:t xml:space="preserve"> </w:t>
      </w:r>
      <w:r w:rsidRPr="00942C51">
        <w:rPr>
          <w:szCs w:val="22"/>
        </w:rPr>
        <w:t>receive</w:t>
      </w:r>
      <w:r w:rsidRPr="00942C51">
        <w:rPr>
          <w:spacing w:val="-5"/>
          <w:szCs w:val="22"/>
        </w:rPr>
        <w:t xml:space="preserve"> multiple</w:t>
      </w:r>
      <w:r w:rsidRPr="00942C51">
        <w:rPr>
          <w:spacing w:val="-6"/>
          <w:szCs w:val="22"/>
        </w:rPr>
        <w:t xml:space="preserve"> </w:t>
      </w:r>
      <w:r w:rsidRPr="00942C51">
        <w:rPr>
          <w:spacing w:val="-1"/>
          <w:szCs w:val="22"/>
        </w:rPr>
        <w:t>test</w:t>
      </w:r>
      <w:r w:rsidRPr="00942C51">
        <w:rPr>
          <w:spacing w:val="-5"/>
          <w:szCs w:val="22"/>
        </w:rPr>
        <w:t xml:space="preserve"> </w:t>
      </w:r>
      <w:r w:rsidRPr="00942C51">
        <w:rPr>
          <w:szCs w:val="22"/>
        </w:rPr>
        <w:t>messages</w:t>
      </w:r>
      <w:r w:rsidRPr="00942C51">
        <w:rPr>
          <w:spacing w:val="-1"/>
          <w:szCs w:val="22"/>
        </w:rPr>
        <w:t>.</w:t>
      </w:r>
    </w:p>
    <w:p w:rsidR="00E97E7F" w:rsidRPr="00942C51" w:rsidP="00E97E7F" w14:paraId="1F69D2DE" w14:textId="2087EE11">
      <w:pPr>
        <w:pStyle w:val="ParaNum"/>
        <w:numPr>
          <w:ilvl w:val="0"/>
          <w:numId w:val="7"/>
        </w:numPr>
        <w:tabs>
          <w:tab w:val="clear" w:pos="1080"/>
          <w:tab w:val="num" w:pos="1440"/>
        </w:tabs>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sidRPr="00942C51">
        <w:rPr>
          <w:spacing w:val="-4"/>
          <w:szCs w:val="22"/>
        </w:rPr>
        <w:t xml:space="preserve"> </w:t>
      </w:r>
      <w:r w:rsidR="00187939">
        <w:rPr>
          <w:szCs w:val="22"/>
        </w:rPr>
        <w:t xml:space="preserve">be </w:t>
      </w:r>
      <w:r w:rsidRPr="00942C51">
        <w:rPr>
          <w:spacing w:val="-1"/>
          <w:szCs w:val="22"/>
        </w:rPr>
        <w:t>conducted</w:t>
      </w:r>
      <w:r w:rsidRPr="00942C51">
        <w:rPr>
          <w:spacing w:val="-4"/>
          <w:szCs w:val="22"/>
        </w:rPr>
        <w:t xml:space="preserve"> </w:t>
      </w:r>
      <w:r w:rsidRPr="00942C51">
        <w:rPr>
          <w:szCs w:val="22"/>
        </w:rPr>
        <w:t xml:space="preserve">on </w:t>
      </w:r>
      <w:r w:rsidR="00187939">
        <w:rPr>
          <w:szCs w:val="22"/>
        </w:rPr>
        <w:t>April 11, 2019</w:t>
      </w:r>
      <w:r w:rsidRPr="00942C51">
        <w:rPr>
          <w:szCs w:val="22"/>
        </w:rPr>
        <w:t>,</w:t>
      </w:r>
      <w:r w:rsidRPr="00942C51">
        <w:rPr>
          <w:spacing w:val="-3"/>
          <w:szCs w:val="22"/>
        </w:rPr>
        <w:t xml:space="preserve"> </w:t>
      </w:r>
      <w:r w:rsidR="00150311">
        <w:rPr>
          <w:spacing w:val="-3"/>
          <w:szCs w:val="22"/>
        </w:rPr>
        <w:t xml:space="preserve">at 1:45 p.m. CDT,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sidR="00187939">
        <w:rPr>
          <w:spacing w:val="-4"/>
          <w:szCs w:val="22"/>
        </w:rPr>
        <w:t>Milwaukee County</w:t>
      </w:r>
      <w:r w:rsidRPr="00942C51">
        <w:rPr>
          <w:spacing w:val="-1"/>
          <w:szCs w:val="22"/>
        </w:rPr>
        <w:t xml:space="preserve"> Letter</w:t>
      </w:r>
      <w:r w:rsidRPr="00942C51">
        <w:rPr>
          <w:spacing w:val="-4"/>
          <w:szCs w:val="22"/>
        </w:rPr>
        <w:t xml:space="preserve">, </w:t>
      </w:r>
      <w:r w:rsidR="004079C7">
        <w:rPr>
          <w:spacing w:val="-4"/>
          <w:szCs w:val="22"/>
        </w:rPr>
        <w:t xml:space="preserve">or on the backup date on April 12, 2019, </w:t>
      </w:r>
      <w:r w:rsidR="009D3DB4">
        <w:rPr>
          <w:spacing w:val="-4"/>
          <w:szCs w:val="22"/>
        </w:rPr>
        <w:t xml:space="preserve">also at 1:45 p.m. CDT,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therein.</w:t>
      </w:r>
      <w:r w:rsidR="00187939">
        <w:rPr>
          <w:spacing w:val="-1"/>
          <w:szCs w:val="22"/>
        </w:rPr>
        <w:t xml:space="preserve">  </w:t>
      </w:r>
      <w:r w:rsidRPr="00942C51">
        <w:rPr>
          <w:spacing w:val="-1"/>
          <w:szCs w:val="22"/>
        </w:rPr>
        <w:t>Specifically,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waiver</w:t>
      </w:r>
      <w:r w:rsidRPr="00942C51">
        <w:rPr>
          <w:spacing w:val="-3"/>
          <w:szCs w:val="22"/>
        </w:rPr>
        <w:t xml:space="preserve"> </w:t>
      </w:r>
      <w:r w:rsidRPr="00942C51">
        <w:rPr>
          <w:spacing w:val="-1"/>
          <w:szCs w:val="22"/>
        </w:rPr>
        <w:t>is</w:t>
      </w:r>
      <w:r w:rsidRPr="00942C51">
        <w:rPr>
          <w:spacing w:val="-4"/>
          <w:szCs w:val="22"/>
        </w:rPr>
        <w:t xml:space="preserve"> </w:t>
      </w:r>
      <w:r w:rsidRPr="00942C51">
        <w:rPr>
          <w:spacing w:val="-1"/>
          <w:szCs w:val="22"/>
        </w:rPr>
        <w:t>based</w:t>
      </w:r>
      <w:r w:rsidRPr="00942C51">
        <w:rPr>
          <w:spacing w:val="-3"/>
          <w:szCs w:val="22"/>
        </w:rPr>
        <w:t xml:space="preserve"> </w:t>
      </w:r>
      <w:r w:rsidR="00187939">
        <w:rPr>
          <w:szCs w:val="22"/>
        </w:rPr>
        <w:t>on r</w:t>
      </w:r>
      <w:r w:rsidRPr="00942C51">
        <w:rPr>
          <w:spacing w:val="-1"/>
          <w:szCs w:val="22"/>
        </w:rPr>
        <w:t>epresentations</w:t>
      </w:r>
      <w:r w:rsidRPr="00942C51">
        <w:rPr>
          <w:spacing w:val="-19"/>
          <w:szCs w:val="22"/>
        </w:rPr>
        <w:t xml:space="preserve"> </w:t>
      </w:r>
      <w:r w:rsidRPr="00942C51">
        <w:rPr>
          <w:szCs w:val="22"/>
        </w:rPr>
        <w:t>that:</w:t>
      </w:r>
    </w:p>
    <w:p w:rsidR="00E97E7F" w:rsidRPr="00942C51" w:rsidP="00E97E7F" w14:paraId="39CB5B61" w14:textId="6981F9E1">
      <w:pPr>
        <w:pStyle w:val="BodyText"/>
        <w:numPr>
          <w:ilvl w:val="1"/>
          <w:numId w:val="8"/>
        </w:numPr>
        <w:tabs>
          <w:tab w:val="left" w:pos="1800"/>
        </w:tabs>
        <w:ind w:right="620" w:firstLine="0"/>
      </w:pPr>
      <w:r>
        <w:t>th</w:t>
      </w:r>
      <w:r w:rsidR="0057643F">
        <w:t>is</w:t>
      </w:r>
      <w:r w:rsidRPr="00942C51">
        <w:rPr>
          <w:spacing w:val="-6"/>
        </w:rPr>
        <w:t xml:space="preserve"> </w:t>
      </w:r>
      <w:r w:rsidRPr="00942C51">
        <w:rPr>
          <w:spacing w:val="-1"/>
        </w:rPr>
        <w:t>test</w:t>
      </w:r>
      <w:r w:rsidRPr="00942C51">
        <w:rPr>
          <w:spacing w:val="-5"/>
        </w:rPr>
        <w:t xml:space="preserve"> </w:t>
      </w:r>
      <w:r w:rsidR="0057643F">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E97E7F" w:rsidRPr="00942C51" w:rsidP="00E97E7F" w14:paraId="497D62B7" w14:textId="77777777">
      <w:pPr>
        <w:spacing w:before="2"/>
        <w:rPr>
          <w:szCs w:val="22"/>
        </w:rPr>
      </w:pPr>
    </w:p>
    <w:p w:rsidR="00E97E7F" w:rsidRPr="00942C51" w:rsidP="00E97E7F" w14:paraId="6A40F572" w14:textId="5C9B6E37">
      <w:pPr>
        <w:pStyle w:val="BodyText"/>
        <w:widowControl/>
        <w:numPr>
          <w:ilvl w:val="1"/>
          <w:numId w:val="8"/>
        </w:numPr>
        <w:tabs>
          <w:tab w:val="left" w:pos="1800"/>
        </w:tabs>
        <w:ind w:left="1195" w:right="619" w:firstLine="0"/>
      </w:pPr>
      <w:r>
        <w:t>Milwaukee County</w:t>
      </w:r>
      <w:r w:rsidR="0057643F">
        <w:t xml:space="preserve"> OEM</w:t>
      </w:r>
      <w:r w:rsidRPr="00942C51">
        <w:t xml:space="preserve"> has notified, and will coordinate with, the relevant Participating CMS Providers</w:t>
      </w:r>
      <w:r w:rsidR="000905E4">
        <w:t xml:space="preserve">, </w:t>
      </w:r>
      <w:r w:rsidR="00C3775F">
        <w:t>elected officials, law enforcement, fire/EMS agencies,</w:t>
      </w:r>
      <w:r w:rsidRPr="00942C51">
        <w:t xml:space="preserve"> PSAPs</w:t>
      </w:r>
      <w:r w:rsidR="00C3775F">
        <w:t>, and other county emergency management agencies within Wisconsin Emergency Management’s Southeast Region</w:t>
      </w:r>
      <w:r w:rsidRPr="00942C51">
        <w:rPr>
          <w:spacing w:val="-5"/>
        </w:rPr>
        <w:t xml:space="preserve">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Pr>
          <w:spacing w:val="-1"/>
        </w:rPr>
        <w:t>s</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 xml:space="preserve">test; </w:t>
      </w:r>
    </w:p>
    <w:p w:rsidR="00E97E7F" w:rsidRPr="00942C51" w:rsidP="00E97E7F" w14:paraId="591516FD" w14:textId="77777777">
      <w:pPr>
        <w:spacing w:before="2"/>
        <w:rPr>
          <w:szCs w:val="22"/>
        </w:rPr>
      </w:pPr>
    </w:p>
    <w:p w:rsidR="00E97E7F" w:rsidP="00E97E7F" w14:paraId="191FDC6D" w14:textId="23F3E7F6">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rsidR="00187939">
        <w:t xml:space="preserve"> a comprehensive media campaign</w:t>
      </w:r>
      <w:r w:rsidR="00C3775F">
        <w:t>, which will engage Milwaukee County’s population through multiple channels, including earned media, social media advertising, and elected officials’ constituent communications</w:t>
      </w:r>
      <w:r w:rsidR="0057643F">
        <w:t xml:space="preserve">; </w:t>
      </w:r>
    </w:p>
    <w:p w:rsidR="0057643F" w:rsidP="0057643F" w14:paraId="57F1866A" w14:textId="77777777">
      <w:pPr>
        <w:pStyle w:val="ListParagraph"/>
      </w:pPr>
    </w:p>
    <w:p w:rsidR="0057643F" w:rsidP="00E97E7F" w14:paraId="7395E14F" w14:textId="3F9F368C">
      <w:pPr>
        <w:pStyle w:val="BodyText"/>
        <w:numPr>
          <w:ilvl w:val="1"/>
          <w:numId w:val="8"/>
        </w:numPr>
        <w:tabs>
          <w:tab w:val="left" w:pos="1800"/>
        </w:tabs>
        <w:ind w:left="1170" w:right="693" w:firstLine="30"/>
      </w:pPr>
      <w:r>
        <w:t xml:space="preserve">use of “test” wording as described by the Milwaukee County letter will be used in the test message; and </w:t>
      </w:r>
    </w:p>
    <w:p w:rsidR="0057643F" w:rsidP="0057643F" w14:paraId="42144DDE" w14:textId="77777777">
      <w:pPr>
        <w:pStyle w:val="ListParagraph"/>
      </w:pPr>
    </w:p>
    <w:p w:rsidR="0057643F" w:rsidP="00E97E7F" w14:paraId="59FC60A4" w14:textId="04D3D311">
      <w:pPr>
        <w:pStyle w:val="BodyText"/>
        <w:numPr>
          <w:ilvl w:val="1"/>
          <w:numId w:val="8"/>
        </w:numPr>
        <w:tabs>
          <w:tab w:val="left" w:pos="1800"/>
        </w:tabs>
        <w:ind w:left="1170" w:right="693" w:firstLine="30"/>
      </w:pPr>
      <w:r>
        <w:t>this test will not be a substitute for other scheduled tests of WEA or EAS.</w:t>
      </w:r>
    </w:p>
    <w:p w:rsidR="00D56A01" w:rsidRPr="00942C51" w:rsidP="00D56A01" w14:paraId="76580661" w14:textId="77777777">
      <w:pPr>
        <w:pStyle w:val="BodyText"/>
        <w:tabs>
          <w:tab w:val="left" w:pos="1800"/>
        </w:tabs>
        <w:ind w:left="0" w:right="693"/>
      </w:pPr>
    </w:p>
    <w:p w:rsidR="00D56A01" w:rsidRPr="00942C51" w:rsidP="00D56A01" w14:paraId="29F9ADB4" w14:textId="145A886C">
      <w:pPr>
        <w:pStyle w:val="ParaNum"/>
        <w:numPr>
          <w:ilvl w:val="0"/>
          <w:numId w:val="7"/>
        </w:numPr>
        <w:tabs>
          <w:tab w:val="clear" w:pos="1080"/>
          <w:tab w:val="num" w:pos="1440"/>
        </w:tabs>
        <w:rPr>
          <w:szCs w:val="22"/>
        </w:rPr>
      </w:pPr>
      <w:r w:rsidRPr="00942C51">
        <w:rPr>
          <w:szCs w:val="22"/>
        </w:rPr>
        <w:t>We</w:t>
      </w:r>
      <w:r w:rsidRPr="00942C51">
        <w:rPr>
          <w:spacing w:val="-5"/>
          <w:szCs w:val="22"/>
        </w:rPr>
        <w:t xml:space="preserve"> </w:t>
      </w:r>
      <w:r w:rsidRPr="00942C51">
        <w:rPr>
          <w:szCs w:val="22"/>
        </w:rPr>
        <w:t>also</w:t>
      </w:r>
      <w:r w:rsidRPr="00942C51">
        <w:rPr>
          <w:spacing w:val="-5"/>
          <w:szCs w:val="22"/>
        </w:rPr>
        <w:t xml:space="preserve"> </w:t>
      </w:r>
      <w:r w:rsidRPr="00942C51">
        <w:rPr>
          <w:szCs w:val="22"/>
        </w:rPr>
        <w:t>require</w:t>
      </w:r>
      <w:r w:rsidRPr="00942C51">
        <w:rPr>
          <w:spacing w:val="-4"/>
          <w:szCs w:val="22"/>
        </w:rPr>
        <w:t xml:space="preserve"> </w:t>
      </w:r>
      <w:r w:rsidRPr="00942C51">
        <w:rPr>
          <w:spacing w:val="-1"/>
          <w:szCs w:val="22"/>
        </w:rPr>
        <w:t>that</w:t>
      </w:r>
      <w:r w:rsidRPr="00942C51">
        <w:rPr>
          <w:spacing w:val="-3"/>
          <w:szCs w:val="22"/>
        </w:rPr>
        <w:t xml:space="preserve"> </w:t>
      </w:r>
      <w:bookmarkStart w:id="5" w:name="_Hlk523327683"/>
      <w:r w:rsidRPr="00942C51">
        <w:rPr>
          <w:szCs w:val="22"/>
        </w:rPr>
        <w:t>the</w:t>
      </w:r>
      <w:r w:rsidRPr="00942C51">
        <w:rPr>
          <w:spacing w:val="-5"/>
          <w:szCs w:val="22"/>
        </w:rPr>
        <w:t xml:space="preserve"> </w:t>
      </w:r>
      <w:r w:rsidRPr="00942C51">
        <w:rPr>
          <w:szCs w:val="22"/>
        </w:rPr>
        <w:t>test</w:t>
      </w:r>
      <w:r w:rsidRPr="00942C51">
        <w:rPr>
          <w:spacing w:val="-5"/>
          <w:szCs w:val="22"/>
        </w:rPr>
        <w:t xml:space="preserve"> </w:t>
      </w:r>
      <w:r w:rsidRPr="00942C51">
        <w:rPr>
          <w:spacing w:val="-1"/>
          <w:szCs w:val="22"/>
        </w:rPr>
        <w:t>and</w:t>
      </w:r>
      <w:r w:rsidRPr="00942C51">
        <w:rPr>
          <w:spacing w:val="-3"/>
          <w:szCs w:val="22"/>
        </w:rPr>
        <w:t xml:space="preserve"> </w:t>
      </w:r>
      <w:r w:rsidRPr="00942C51">
        <w:rPr>
          <w:szCs w:val="22"/>
        </w:rPr>
        <w:t>any</w:t>
      </w:r>
      <w:r w:rsidRPr="00942C51">
        <w:rPr>
          <w:spacing w:val="-5"/>
          <w:szCs w:val="22"/>
        </w:rPr>
        <w:t xml:space="preserve"> </w:t>
      </w:r>
      <w:r w:rsidRPr="00942C51">
        <w:rPr>
          <w:szCs w:val="22"/>
        </w:rPr>
        <w:t>post-test</w:t>
      </w:r>
      <w:r w:rsidRPr="00942C51">
        <w:rPr>
          <w:spacing w:val="-4"/>
          <w:szCs w:val="22"/>
        </w:rPr>
        <w:t xml:space="preserve"> </w:t>
      </w:r>
      <w:r w:rsidRPr="00942C51">
        <w:rPr>
          <w:spacing w:val="-1"/>
          <w:szCs w:val="22"/>
        </w:rPr>
        <w:t>analysis</w:t>
      </w:r>
      <w:r w:rsidRPr="00942C51">
        <w:rPr>
          <w:spacing w:val="-4"/>
          <w:szCs w:val="22"/>
        </w:rPr>
        <w:t xml:space="preserve"> </w:t>
      </w:r>
      <w:r w:rsidRPr="00942C51">
        <w:rPr>
          <w:spacing w:val="-1"/>
          <w:szCs w:val="22"/>
        </w:rPr>
        <w:t>and</w:t>
      </w:r>
      <w:r w:rsidRPr="00942C51">
        <w:rPr>
          <w:spacing w:val="-3"/>
          <w:szCs w:val="22"/>
        </w:rPr>
        <w:t xml:space="preserve"> </w:t>
      </w:r>
      <w:r w:rsidRPr="00942C51">
        <w:rPr>
          <w:szCs w:val="22"/>
        </w:rPr>
        <w:t>reports</w:t>
      </w:r>
      <w:r w:rsidRPr="00942C51">
        <w:rPr>
          <w:spacing w:val="-4"/>
          <w:szCs w:val="22"/>
        </w:rPr>
        <w:t xml:space="preserve"> </w:t>
      </w:r>
      <w:bookmarkEnd w:id="5"/>
      <w:r w:rsidRPr="00942C51">
        <w:rPr>
          <w:szCs w:val="22"/>
        </w:rPr>
        <w:t>that</w:t>
      </w:r>
      <w:r w:rsidRPr="00942C51">
        <w:rPr>
          <w:spacing w:val="-5"/>
          <w:szCs w:val="22"/>
        </w:rPr>
        <w:t xml:space="preserve"> </w:t>
      </w:r>
      <w:r w:rsidR="00786889">
        <w:rPr>
          <w:spacing w:val="-5"/>
          <w:szCs w:val="22"/>
        </w:rPr>
        <w:t>Milwaukee County</w:t>
      </w:r>
      <w:r w:rsidRPr="00942C51">
        <w:rPr>
          <w:spacing w:val="-3"/>
          <w:szCs w:val="22"/>
        </w:rPr>
        <w:t xml:space="preserve"> </w:t>
      </w:r>
      <w:r w:rsidR="00786889">
        <w:rPr>
          <w:szCs w:val="22"/>
        </w:rPr>
        <w:t>may c</w:t>
      </w:r>
      <w:r w:rsidRPr="00942C51">
        <w:rPr>
          <w:szCs w:val="22"/>
        </w:rPr>
        <w:t>onduct</w:t>
      </w:r>
      <w:r w:rsidRPr="00942C51">
        <w:rPr>
          <w:spacing w:val="-6"/>
          <w:szCs w:val="22"/>
        </w:rPr>
        <w:t xml:space="preserve"> </w:t>
      </w:r>
      <w:r w:rsidRPr="00942C51">
        <w:rPr>
          <w:szCs w:val="22"/>
        </w:rPr>
        <w:t>or</w:t>
      </w:r>
      <w:r w:rsidRPr="00942C51">
        <w:rPr>
          <w:spacing w:val="-5"/>
          <w:szCs w:val="22"/>
        </w:rPr>
        <w:t xml:space="preserve"> </w:t>
      </w:r>
      <w:r w:rsidRPr="00942C51">
        <w:rPr>
          <w:szCs w:val="22"/>
        </w:rPr>
        <w:t>cause</w:t>
      </w:r>
      <w:r w:rsidRPr="00942C51">
        <w:rPr>
          <w:spacing w:val="-6"/>
          <w:szCs w:val="22"/>
        </w:rPr>
        <w:t xml:space="preserve"> </w:t>
      </w:r>
      <w:r w:rsidRPr="00942C51">
        <w:rPr>
          <w:szCs w:val="22"/>
        </w:rPr>
        <w:t>to</w:t>
      </w:r>
      <w:r w:rsidRPr="00942C51">
        <w:rPr>
          <w:spacing w:val="-5"/>
          <w:szCs w:val="22"/>
        </w:rPr>
        <w:t xml:space="preserve"> </w:t>
      </w:r>
      <w:r w:rsidRPr="00942C51">
        <w:rPr>
          <w:szCs w:val="22"/>
        </w:rPr>
        <w:t>be</w:t>
      </w:r>
      <w:r w:rsidRPr="00942C51">
        <w:rPr>
          <w:spacing w:val="-5"/>
          <w:szCs w:val="22"/>
        </w:rPr>
        <w:t xml:space="preserve"> </w:t>
      </w:r>
      <w:r w:rsidRPr="00942C51">
        <w:rPr>
          <w:szCs w:val="22"/>
        </w:rPr>
        <w:t>produced,</w:t>
      </w:r>
      <w:r w:rsidRPr="00942C51">
        <w:rPr>
          <w:spacing w:val="-5"/>
          <w:szCs w:val="22"/>
        </w:rPr>
        <w:t xml:space="preserve"> </w:t>
      </w:r>
      <w:r w:rsidRPr="00942C51">
        <w:rPr>
          <w:spacing w:val="-1"/>
          <w:szCs w:val="22"/>
        </w:rPr>
        <w:t>are</w:t>
      </w:r>
      <w:r w:rsidRPr="00942C51">
        <w:rPr>
          <w:spacing w:val="-5"/>
          <w:szCs w:val="22"/>
        </w:rPr>
        <w:t xml:space="preserve"> </w:t>
      </w:r>
      <w:r w:rsidRPr="00942C51">
        <w:rPr>
          <w:szCs w:val="22"/>
        </w:rPr>
        <w:t>done</w:t>
      </w:r>
      <w:r w:rsidRPr="00942C51">
        <w:rPr>
          <w:spacing w:val="-5"/>
          <w:szCs w:val="22"/>
        </w:rPr>
        <w:t xml:space="preserve"> </w:t>
      </w:r>
      <w:r w:rsidRPr="00942C51">
        <w:rPr>
          <w:szCs w:val="22"/>
        </w:rPr>
        <w:t>in</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manner</w:t>
      </w:r>
      <w:r w:rsidRPr="00942C51">
        <w:rPr>
          <w:spacing w:val="-5"/>
          <w:szCs w:val="22"/>
        </w:rPr>
        <w:t xml:space="preserve"> </w:t>
      </w:r>
      <w:r w:rsidRPr="00942C51">
        <w:rPr>
          <w:szCs w:val="22"/>
        </w:rPr>
        <w:t>consistent</w:t>
      </w:r>
      <w:r w:rsidRPr="00942C51">
        <w:rPr>
          <w:spacing w:val="-6"/>
          <w:szCs w:val="22"/>
        </w:rPr>
        <w:t xml:space="preserve"> </w:t>
      </w:r>
      <w:r w:rsidRPr="00942C51">
        <w:rPr>
          <w:spacing w:val="-1"/>
          <w:szCs w:val="22"/>
        </w:rPr>
        <w:t>with</w:t>
      </w:r>
      <w:r w:rsidRPr="00942C51">
        <w:rPr>
          <w:spacing w:val="-5"/>
          <w:szCs w:val="22"/>
        </w:rPr>
        <w:t xml:space="preserve"> </w:t>
      </w:r>
      <w:r w:rsidRPr="00942C51">
        <w:rPr>
          <w:spacing w:val="-1"/>
          <w:szCs w:val="22"/>
        </w:rPr>
        <w:t>customers’</w:t>
      </w:r>
      <w:r w:rsidRPr="00942C51">
        <w:rPr>
          <w:spacing w:val="-5"/>
          <w:szCs w:val="22"/>
        </w:rPr>
        <w:t xml:space="preserve"> </w:t>
      </w:r>
      <w:r w:rsidRPr="00942C51">
        <w:rPr>
          <w:spacing w:val="-1"/>
          <w:szCs w:val="22"/>
        </w:rPr>
        <w:t>expectations</w:t>
      </w:r>
      <w:r w:rsidRPr="00942C51">
        <w:rPr>
          <w:spacing w:val="-6"/>
          <w:szCs w:val="22"/>
        </w:rPr>
        <w:t xml:space="preserve"> </w:t>
      </w:r>
      <w:r w:rsidRPr="00942C51">
        <w:rPr>
          <w:szCs w:val="22"/>
        </w:rPr>
        <w:t>of</w:t>
      </w:r>
      <w:r w:rsidRPr="00942C51">
        <w:rPr>
          <w:spacing w:val="-5"/>
          <w:szCs w:val="22"/>
        </w:rPr>
        <w:t xml:space="preserve"> </w:t>
      </w:r>
      <w:r w:rsidRPr="00942C51">
        <w:rPr>
          <w:szCs w:val="22"/>
        </w:rPr>
        <w:t xml:space="preserve">privacy, </w:t>
      </w:r>
      <w:r w:rsidRPr="00942C51">
        <w:rPr>
          <w:spacing w:val="-1"/>
          <w:szCs w:val="22"/>
        </w:rPr>
        <w:t>confidentiality</w:t>
      </w:r>
      <w:r w:rsidRPr="00942C51">
        <w:rPr>
          <w:spacing w:val="-6"/>
          <w:szCs w:val="22"/>
        </w:rPr>
        <w:t xml:space="preserve"> </w:t>
      </w:r>
      <w:r w:rsidRPr="00942C51">
        <w:rPr>
          <w:szCs w:val="22"/>
        </w:rPr>
        <w:t>of</w:t>
      </w:r>
      <w:r w:rsidRPr="00942C51">
        <w:rPr>
          <w:spacing w:val="-5"/>
          <w:szCs w:val="22"/>
        </w:rPr>
        <w:t xml:space="preserve"> </w:t>
      </w:r>
      <w:r w:rsidRPr="00942C51">
        <w:rPr>
          <w:spacing w:val="-1"/>
          <w:szCs w:val="22"/>
        </w:rPr>
        <w:t>Participating</w:t>
      </w:r>
      <w:r w:rsidRPr="00942C51">
        <w:rPr>
          <w:spacing w:val="-5"/>
          <w:szCs w:val="22"/>
        </w:rPr>
        <w:t xml:space="preserve"> </w:t>
      </w:r>
      <w:r w:rsidRPr="00942C51">
        <w:rPr>
          <w:szCs w:val="22"/>
        </w:rPr>
        <w:t>CMS</w:t>
      </w:r>
      <w:r w:rsidRPr="00942C51">
        <w:rPr>
          <w:spacing w:val="-6"/>
          <w:szCs w:val="22"/>
        </w:rPr>
        <w:t xml:space="preserve"> </w:t>
      </w:r>
      <w:r w:rsidRPr="00942C51">
        <w:rPr>
          <w:spacing w:val="-1"/>
          <w:szCs w:val="22"/>
        </w:rPr>
        <w:t>Providers’</w:t>
      </w:r>
      <w:r w:rsidRPr="00942C51">
        <w:rPr>
          <w:spacing w:val="-5"/>
          <w:szCs w:val="22"/>
        </w:rPr>
        <w:t xml:space="preserve"> </w:t>
      </w:r>
      <w:r w:rsidRPr="00942C51">
        <w:rPr>
          <w:spacing w:val="-1"/>
          <w:szCs w:val="22"/>
        </w:rPr>
        <w:t>network</w:t>
      </w:r>
      <w:r w:rsidRPr="00942C51">
        <w:rPr>
          <w:spacing w:val="-5"/>
          <w:szCs w:val="22"/>
        </w:rPr>
        <w:t xml:space="preserve"> </w:t>
      </w:r>
      <w:r w:rsidRPr="00942C51">
        <w:rPr>
          <w:szCs w:val="22"/>
        </w:rPr>
        <w:t>information,</w:t>
      </w:r>
      <w:r w:rsidRPr="00942C51">
        <w:rPr>
          <w:spacing w:val="-6"/>
          <w:szCs w:val="22"/>
        </w:rPr>
        <w:t xml:space="preserve"> </w:t>
      </w:r>
      <w:r w:rsidRPr="00942C51">
        <w:rPr>
          <w:spacing w:val="-1"/>
          <w:szCs w:val="22"/>
        </w:rPr>
        <w:t>and</w:t>
      </w:r>
      <w:r w:rsidRPr="00942C51">
        <w:rPr>
          <w:spacing w:val="-5"/>
          <w:szCs w:val="22"/>
        </w:rPr>
        <w:t xml:space="preserve"> </w:t>
      </w:r>
      <w:r w:rsidRPr="00942C51">
        <w:rPr>
          <w:szCs w:val="22"/>
        </w:rPr>
        <w:t>the</w:t>
      </w:r>
      <w:r w:rsidRPr="00942C51">
        <w:rPr>
          <w:spacing w:val="-6"/>
          <w:szCs w:val="22"/>
        </w:rPr>
        <w:t xml:space="preserve"> </w:t>
      </w:r>
      <w:r w:rsidRPr="00942C51">
        <w:rPr>
          <w:szCs w:val="22"/>
        </w:rPr>
        <w:t>overall</w:t>
      </w:r>
      <w:r w:rsidRPr="00942C51">
        <w:rPr>
          <w:spacing w:val="-5"/>
          <w:szCs w:val="22"/>
        </w:rPr>
        <w:t xml:space="preserve"> </w:t>
      </w:r>
      <w:r w:rsidRPr="00942C51">
        <w:rPr>
          <w:spacing w:val="-1"/>
          <w:szCs w:val="22"/>
        </w:rPr>
        <w:t>security</w:t>
      </w:r>
      <w:r w:rsidRPr="00942C51">
        <w:rPr>
          <w:spacing w:val="-6"/>
          <w:szCs w:val="22"/>
        </w:rPr>
        <w:t xml:space="preserve"> </w:t>
      </w:r>
      <w:r w:rsidRPr="00942C51">
        <w:rPr>
          <w:szCs w:val="22"/>
        </w:rPr>
        <w:t>of</w:t>
      </w:r>
      <w:r w:rsidRPr="00942C51">
        <w:rPr>
          <w:spacing w:val="-5"/>
          <w:szCs w:val="22"/>
        </w:rPr>
        <w:t xml:space="preserve"> </w:t>
      </w:r>
      <w:r w:rsidRPr="00942C51">
        <w:rPr>
          <w:szCs w:val="22"/>
        </w:rPr>
        <w:t>the</w:t>
      </w:r>
      <w:r w:rsidRPr="00942C51">
        <w:rPr>
          <w:spacing w:val="-6"/>
          <w:szCs w:val="22"/>
        </w:rPr>
        <w:t xml:space="preserve"> </w:t>
      </w:r>
      <w:r w:rsidRPr="00942C51">
        <w:rPr>
          <w:spacing w:val="-1"/>
          <w:szCs w:val="22"/>
        </w:rPr>
        <w:t>WEA systems</w:t>
      </w:r>
      <w:r w:rsidRPr="00942C51">
        <w:rPr>
          <w:spacing w:val="-5"/>
          <w:szCs w:val="22"/>
        </w:rPr>
        <w:t xml:space="preserve"> </w:t>
      </w:r>
      <w:r w:rsidRPr="00942C51">
        <w:rPr>
          <w:szCs w:val="22"/>
        </w:rPr>
        <w:t>and</w:t>
      </w:r>
      <w:r w:rsidRPr="00942C51">
        <w:rPr>
          <w:spacing w:val="-6"/>
          <w:szCs w:val="22"/>
        </w:rPr>
        <w:t xml:space="preserve"> </w:t>
      </w:r>
      <w:r w:rsidRPr="00942C51">
        <w:rPr>
          <w:spacing w:val="-1"/>
          <w:szCs w:val="22"/>
        </w:rPr>
        <w:t>infrastructure.</w:t>
      </w:r>
      <w:r>
        <w:rPr>
          <w:rStyle w:val="FootnoteReference"/>
          <w:spacing w:val="-1"/>
          <w:sz w:val="22"/>
          <w:szCs w:val="22"/>
        </w:rPr>
        <w:footnoteReference w:id="30"/>
      </w:r>
      <w:r w:rsidRPr="00942C51">
        <w:rPr>
          <w:spacing w:val="-1"/>
          <w:position w:val="7"/>
          <w:szCs w:val="22"/>
        </w:rPr>
        <w:t xml:space="preserve">  </w:t>
      </w:r>
      <w:r w:rsidRPr="00942C51">
        <w:rPr>
          <w:szCs w:val="22"/>
        </w:rPr>
        <w:t>We</w:t>
      </w:r>
      <w:r w:rsidRPr="00942C51">
        <w:rPr>
          <w:spacing w:val="-5"/>
          <w:szCs w:val="22"/>
        </w:rPr>
        <w:t xml:space="preserve"> </w:t>
      </w:r>
      <w:r w:rsidRPr="00942C51">
        <w:rPr>
          <w:spacing w:val="-1"/>
          <w:szCs w:val="22"/>
        </w:rPr>
        <w:t>encourage</w:t>
      </w:r>
      <w:r w:rsidR="00786889">
        <w:rPr>
          <w:spacing w:val="-4"/>
          <w:szCs w:val="22"/>
        </w:rPr>
        <w:t xml:space="preserve"> Milwaukee County </w:t>
      </w:r>
      <w:r w:rsidRPr="00942C51">
        <w:rPr>
          <w:szCs w:val="22"/>
        </w:rPr>
        <w:t>to</w:t>
      </w:r>
      <w:r w:rsidRPr="00942C51">
        <w:rPr>
          <w:spacing w:val="-6"/>
          <w:szCs w:val="22"/>
        </w:rPr>
        <w:t xml:space="preserve"> </w:t>
      </w:r>
      <w:r w:rsidRPr="00942C51">
        <w:rPr>
          <w:szCs w:val="22"/>
        </w:rPr>
        <w:t>report</w:t>
      </w:r>
      <w:r w:rsidRPr="00942C51">
        <w:rPr>
          <w:spacing w:val="-4"/>
          <w:szCs w:val="22"/>
        </w:rPr>
        <w:t xml:space="preserve"> its </w:t>
      </w:r>
      <w:r w:rsidRPr="00942C51">
        <w:rPr>
          <w:szCs w:val="22"/>
        </w:rPr>
        <w:t>test</w:t>
      </w:r>
      <w:r w:rsidRPr="00942C51">
        <w:rPr>
          <w:spacing w:val="-6"/>
          <w:szCs w:val="22"/>
        </w:rPr>
        <w:t xml:space="preserve"> </w:t>
      </w:r>
      <w:r w:rsidRPr="00942C51">
        <w:rPr>
          <w:spacing w:val="-1"/>
          <w:szCs w:val="22"/>
        </w:rPr>
        <w:t>results</w:t>
      </w:r>
      <w:r w:rsidRPr="00942C51">
        <w:rPr>
          <w:spacing w:val="-5"/>
          <w:szCs w:val="22"/>
        </w:rPr>
        <w:t xml:space="preserve"> </w:t>
      </w:r>
      <w:r w:rsidRPr="00942C51">
        <w:rPr>
          <w:szCs w:val="22"/>
        </w:rPr>
        <w:t>in</w:t>
      </w:r>
      <w:r w:rsidRPr="00942C51">
        <w:rPr>
          <w:spacing w:val="-6"/>
          <w:szCs w:val="22"/>
        </w:rPr>
        <w:t xml:space="preserve"> </w:t>
      </w:r>
      <w:r w:rsidRPr="00942C51">
        <w:rPr>
          <w:spacing w:val="-1"/>
          <w:szCs w:val="22"/>
        </w:rPr>
        <w:t>electronic</w:t>
      </w:r>
      <w:r w:rsidRPr="00942C51">
        <w:rPr>
          <w:spacing w:val="-5"/>
          <w:szCs w:val="22"/>
        </w:rPr>
        <w:t xml:space="preserve"> </w:t>
      </w:r>
      <w:r w:rsidRPr="00942C51">
        <w:rPr>
          <w:szCs w:val="22"/>
        </w:rPr>
        <w:t>format</w:t>
      </w:r>
      <w:r w:rsidRPr="00942C51">
        <w:rPr>
          <w:spacing w:val="-4"/>
          <w:szCs w:val="22"/>
        </w:rPr>
        <w:t xml:space="preserve"> </w:t>
      </w:r>
      <w:r w:rsidRPr="00942C51">
        <w:rPr>
          <w:szCs w:val="22"/>
        </w:rPr>
        <w:t>to</w:t>
      </w:r>
      <w:r w:rsidRPr="00942C51">
        <w:rPr>
          <w:spacing w:val="-6"/>
          <w:szCs w:val="22"/>
        </w:rPr>
        <w:t xml:space="preserve"> </w:t>
      </w:r>
      <w:r w:rsidRPr="00942C51">
        <w:rPr>
          <w:spacing w:val="-1"/>
          <w:szCs w:val="22"/>
        </w:rPr>
        <w:t xml:space="preserve">the </w:t>
      </w:r>
      <w:r w:rsidR="00786889">
        <w:rPr>
          <w:szCs w:val="22"/>
        </w:rPr>
        <w:t xml:space="preserve">Bureau.  </w:t>
      </w:r>
      <w:r w:rsidRPr="00942C51">
        <w:rPr>
          <w:spacing w:val="-1"/>
          <w:szCs w:val="22"/>
        </w:rPr>
        <w:t>Finally,</w:t>
      </w:r>
      <w:r w:rsidRPr="00942C51">
        <w:rPr>
          <w:spacing w:val="-4"/>
          <w:szCs w:val="22"/>
        </w:rPr>
        <w:t xml:space="preserve"> </w:t>
      </w:r>
      <w:r w:rsidRPr="00942C51">
        <w:rPr>
          <w:spacing w:val="-1"/>
          <w:szCs w:val="22"/>
        </w:rPr>
        <w:t>we</w:t>
      </w:r>
      <w:r w:rsidRPr="00942C51">
        <w:rPr>
          <w:spacing w:val="-4"/>
          <w:szCs w:val="22"/>
        </w:rPr>
        <w:t xml:space="preserve"> </w:t>
      </w:r>
      <w:r w:rsidRPr="00942C51">
        <w:rPr>
          <w:szCs w:val="22"/>
        </w:rPr>
        <w:t>encourage</w:t>
      </w:r>
      <w:r w:rsidRPr="00942C51">
        <w:rPr>
          <w:spacing w:val="-4"/>
          <w:szCs w:val="22"/>
        </w:rPr>
        <w:t xml:space="preserve"> </w:t>
      </w:r>
      <w:r w:rsidRPr="00942C51">
        <w:rPr>
          <w:spacing w:val="-1"/>
          <w:szCs w:val="22"/>
        </w:rPr>
        <w:t>members</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public</w:t>
      </w:r>
      <w:r w:rsidRPr="00942C51">
        <w:rPr>
          <w:spacing w:val="-3"/>
          <w:szCs w:val="22"/>
        </w:rPr>
        <w:t xml:space="preserve"> who</w:t>
      </w:r>
      <w:r w:rsidRPr="00942C51">
        <w:rPr>
          <w:spacing w:val="-5"/>
          <w:szCs w:val="22"/>
        </w:rPr>
        <w:t xml:space="preserve"> </w:t>
      </w:r>
      <w:r w:rsidRPr="00942C51">
        <w:rPr>
          <w:spacing w:val="-1"/>
          <w:szCs w:val="22"/>
        </w:rPr>
        <w:t>wish</w:t>
      </w:r>
      <w:r w:rsidRPr="00942C51">
        <w:rPr>
          <w:spacing w:val="-3"/>
          <w:szCs w:val="22"/>
        </w:rPr>
        <w:t xml:space="preserve"> </w:t>
      </w:r>
      <w:r w:rsidRPr="00942C51">
        <w:rPr>
          <w:szCs w:val="22"/>
        </w:rPr>
        <w:t>to</w:t>
      </w:r>
      <w:r w:rsidRPr="00942C51">
        <w:rPr>
          <w:spacing w:val="-4"/>
          <w:szCs w:val="22"/>
        </w:rPr>
        <w:t xml:space="preserve"> share feedback on </w:t>
      </w:r>
      <w:r w:rsidRPr="00942C51">
        <w:rPr>
          <w:spacing w:val="-1"/>
          <w:szCs w:val="22"/>
        </w:rPr>
        <w:t>their experience with the</w:t>
      </w:r>
      <w:r w:rsidRPr="00942C51">
        <w:rPr>
          <w:spacing w:val="-3"/>
          <w:szCs w:val="22"/>
        </w:rPr>
        <w:t xml:space="preserve"> test </w:t>
      </w:r>
      <w:r w:rsidRPr="00942C51">
        <w:rPr>
          <w:szCs w:val="22"/>
        </w:rPr>
        <w:t>to</w:t>
      </w:r>
      <w:r w:rsidRPr="00942C51">
        <w:rPr>
          <w:spacing w:val="-5"/>
          <w:szCs w:val="22"/>
        </w:rPr>
        <w:t xml:space="preserve"> </w:t>
      </w:r>
      <w:r w:rsidRPr="00942C51">
        <w:rPr>
          <w:szCs w:val="22"/>
        </w:rPr>
        <w:t>do</w:t>
      </w:r>
      <w:r w:rsidRPr="00942C51">
        <w:rPr>
          <w:spacing w:val="-3"/>
          <w:szCs w:val="22"/>
        </w:rPr>
        <w:t xml:space="preserve"> </w:t>
      </w:r>
      <w:r w:rsidRPr="00942C51">
        <w:rPr>
          <w:spacing w:val="-1"/>
          <w:szCs w:val="22"/>
        </w:rPr>
        <w:t>so</w:t>
      </w:r>
      <w:r w:rsidRPr="00942C51">
        <w:rPr>
          <w:spacing w:val="-3"/>
          <w:szCs w:val="22"/>
        </w:rPr>
        <w:t xml:space="preserve"> </w:t>
      </w:r>
      <w:r w:rsidRPr="00942C51">
        <w:rPr>
          <w:szCs w:val="22"/>
        </w:rPr>
        <w:t>by</w:t>
      </w:r>
      <w:r w:rsidRPr="00942C51">
        <w:rPr>
          <w:spacing w:val="-4"/>
          <w:szCs w:val="22"/>
        </w:rPr>
        <w:t xml:space="preserve"> </w:t>
      </w:r>
      <w:r w:rsidRPr="00942C51">
        <w:rPr>
          <w:spacing w:val="-1"/>
          <w:szCs w:val="22"/>
        </w:rPr>
        <w:t>filin</w:t>
      </w:r>
      <w:r w:rsidR="00786889">
        <w:rPr>
          <w:spacing w:val="-1"/>
          <w:szCs w:val="22"/>
        </w:rPr>
        <w:t>g t</w:t>
      </w:r>
      <w:r w:rsidRPr="00942C51">
        <w:rPr>
          <w:szCs w:val="22"/>
        </w:rPr>
        <w:t>hem</w:t>
      </w:r>
      <w:r w:rsidRPr="00942C51">
        <w:rPr>
          <w:spacing w:val="-8"/>
          <w:szCs w:val="22"/>
        </w:rPr>
        <w:t xml:space="preserve"> </w:t>
      </w:r>
      <w:r w:rsidRPr="00942C51">
        <w:rPr>
          <w:spacing w:val="-1"/>
          <w:szCs w:val="22"/>
        </w:rPr>
        <w:t>with</w:t>
      </w:r>
      <w:r w:rsidRPr="00942C51">
        <w:rPr>
          <w:spacing w:val="-7"/>
          <w:szCs w:val="22"/>
        </w:rPr>
        <w:t xml:space="preserve"> </w:t>
      </w:r>
      <w:r w:rsidRPr="00942C51">
        <w:rPr>
          <w:szCs w:val="22"/>
        </w:rPr>
        <w:t>the</w:t>
      </w:r>
      <w:r w:rsidRPr="00942C51">
        <w:rPr>
          <w:spacing w:val="-8"/>
          <w:szCs w:val="22"/>
        </w:rPr>
        <w:t xml:space="preserve"> </w:t>
      </w:r>
      <w:r w:rsidRPr="00942C51">
        <w:rPr>
          <w:spacing w:val="-1"/>
          <w:szCs w:val="22"/>
        </w:rPr>
        <w:t>FCC’s</w:t>
      </w:r>
      <w:r w:rsidRPr="00942C51">
        <w:rPr>
          <w:spacing w:val="-7"/>
          <w:szCs w:val="22"/>
        </w:rPr>
        <w:t xml:space="preserve"> </w:t>
      </w:r>
      <w:r w:rsidRPr="00942C51">
        <w:rPr>
          <w:spacing w:val="-1"/>
          <w:szCs w:val="22"/>
        </w:rPr>
        <w:t>Public</w:t>
      </w:r>
      <w:r w:rsidRPr="00942C51">
        <w:rPr>
          <w:spacing w:val="-7"/>
          <w:szCs w:val="22"/>
        </w:rPr>
        <w:t xml:space="preserve"> </w:t>
      </w:r>
      <w:r w:rsidRPr="00942C51">
        <w:rPr>
          <w:spacing w:val="-1"/>
          <w:szCs w:val="22"/>
        </w:rPr>
        <w:t>Safety</w:t>
      </w:r>
      <w:r w:rsidRPr="00942C51">
        <w:rPr>
          <w:spacing w:val="-7"/>
          <w:szCs w:val="22"/>
        </w:rPr>
        <w:t xml:space="preserve"> </w:t>
      </w:r>
      <w:r w:rsidRPr="00942C51">
        <w:rPr>
          <w:spacing w:val="-1"/>
          <w:szCs w:val="22"/>
        </w:rPr>
        <w:t>Support</w:t>
      </w:r>
      <w:r w:rsidRPr="00942C51">
        <w:rPr>
          <w:spacing w:val="-7"/>
          <w:szCs w:val="22"/>
        </w:rPr>
        <w:t xml:space="preserve"> </w:t>
      </w:r>
      <w:r w:rsidRPr="00942C51">
        <w:rPr>
          <w:spacing w:val="-1"/>
          <w:szCs w:val="22"/>
        </w:rPr>
        <w:t>Center</w:t>
      </w:r>
      <w:r w:rsidRPr="00942C51">
        <w:rPr>
          <w:spacing w:val="-7"/>
          <w:szCs w:val="22"/>
        </w:rPr>
        <w:t xml:space="preserve"> </w:t>
      </w:r>
      <w:r w:rsidRPr="00942C51">
        <w:rPr>
          <w:spacing w:val="-1"/>
          <w:szCs w:val="22"/>
        </w:rPr>
        <w:t>at</w:t>
      </w:r>
      <w:r w:rsidRPr="00942C51">
        <w:rPr>
          <w:spacing w:val="-7"/>
          <w:szCs w:val="22"/>
        </w:rPr>
        <w:t xml:space="preserve"> </w:t>
      </w:r>
      <w:hyperlink r:id="rId5" w:history="1">
        <w:r w:rsidRPr="00942C51">
          <w:rPr>
            <w:color w:val="0000FF"/>
            <w:spacing w:val="-1"/>
            <w:szCs w:val="22"/>
            <w:u w:val="single" w:color="0000FF"/>
          </w:rPr>
          <w:t>https://www.fcc.gov/general/public-safety-</w:t>
        </w:r>
      </w:hyperlink>
      <w:hyperlink r:id="rId5" w:history="1">
        <w:r w:rsidRPr="00942C51">
          <w:rPr>
            <w:color w:val="0000FF"/>
            <w:spacing w:val="-1"/>
            <w:szCs w:val="22"/>
            <w:u w:val="single" w:color="0000FF"/>
          </w:rPr>
          <w:t>support-center</w:t>
        </w:r>
      </w:hyperlink>
      <w:r w:rsidRPr="00942C51">
        <w:rPr>
          <w:color w:val="0000FF"/>
          <w:spacing w:val="-1"/>
          <w:szCs w:val="22"/>
          <w:u w:val="single" w:color="0000FF"/>
        </w:rPr>
        <w:t>.</w:t>
      </w:r>
    </w:p>
    <w:p w:rsidR="00D56A01" w:rsidRPr="00942C51" w:rsidP="00D56A01" w14:paraId="6A898C9C" w14:textId="77777777">
      <w:pPr>
        <w:pStyle w:val="Heading1"/>
        <w:rPr>
          <w:rFonts w:ascii="Times New Roman" w:hAnsi="Times New Roman"/>
          <w:bCs/>
          <w:szCs w:val="22"/>
        </w:rPr>
      </w:pPr>
      <w:r w:rsidRPr="00942C51">
        <w:rPr>
          <w:rFonts w:ascii="Times New Roman" w:hAnsi="Times New Roman"/>
          <w:szCs w:val="22"/>
        </w:rPr>
        <w:t>ORDERING</w:t>
      </w:r>
      <w:r w:rsidRPr="00942C51">
        <w:rPr>
          <w:rFonts w:ascii="Times New Roman" w:hAnsi="Times New Roman"/>
          <w:spacing w:val="-1"/>
          <w:szCs w:val="22"/>
        </w:rPr>
        <w:t xml:space="preserve"> CLAUSE</w:t>
      </w:r>
    </w:p>
    <w:p w:rsidR="00D56A01" w:rsidRPr="00942C51" w:rsidP="00D56A01" w14:paraId="39E41BAF" w14:textId="61AEC55A">
      <w:pPr>
        <w:pStyle w:val="ParaNum"/>
        <w:numPr>
          <w:ilvl w:val="0"/>
          <w:numId w:val="7"/>
        </w:numPr>
        <w:tabs>
          <w:tab w:val="clear" w:pos="1080"/>
          <w:tab w:val="num" w:pos="1440"/>
        </w:tabs>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4(i)</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154(i),</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 xml:space="preserve">§§10.400,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sidRPr="00942C51">
        <w:rPr>
          <w:spacing w:val="-1"/>
          <w:szCs w:val="22"/>
        </w:rPr>
        <w:t xml:space="preserve">allow: </w:t>
      </w:r>
      <w:r w:rsidRPr="00942C51">
        <w:rPr>
          <w:spacing w:val="-4"/>
          <w:szCs w:val="22"/>
        </w:rPr>
        <w:t xml:space="preserve"> </w:t>
      </w:r>
      <w:r w:rsidR="00A46689">
        <w:rPr>
          <w:szCs w:val="22"/>
        </w:rPr>
        <w:t>one</w:t>
      </w:r>
      <w:r w:rsidRPr="00942C51">
        <w:rPr>
          <w:szCs w:val="22"/>
        </w:rPr>
        <w:t xml:space="preserve"> test of the WEA in </w:t>
      </w:r>
      <w:r w:rsidR="00786889">
        <w:rPr>
          <w:szCs w:val="22"/>
        </w:rPr>
        <w:t>Milwaukee</w:t>
      </w:r>
      <w:r w:rsidRPr="00942C51">
        <w:rPr>
          <w:szCs w:val="22"/>
        </w:rPr>
        <w:t xml:space="preserve"> </w:t>
      </w:r>
      <w:r w:rsidR="00A46689">
        <w:rPr>
          <w:szCs w:val="22"/>
        </w:rPr>
        <w:t xml:space="preserve">County, Wisconsin </w:t>
      </w:r>
      <w:r w:rsidRPr="00942C51">
        <w:rPr>
          <w:szCs w:val="22"/>
        </w:rPr>
        <w:t xml:space="preserve">on </w:t>
      </w:r>
      <w:r w:rsidR="00786889">
        <w:rPr>
          <w:szCs w:val="22"/>
        </w:rPr>
        <w:t>April 11, 2019, at 1:45 p.m. C</w:t>
      </w:r>
      <w:r w:rsidR="00A46689">
        <w:rPr>
          <w:szCs w:val="22"/>
        </w:rPr>
        <w:t>D</w:t>
      </w:r>
      <w:r w:rsidR="00786889">
        <w:rPr>
          <w:szCs w:val="22"/>
        </w:rPr>
        <w:t>T</w:t>
      </w:r>
      <w:r w:rsidRPr="00942C51">
        <w:rPr>
          <w:szCs w:val="22"/>
        </w:rPr>
        <w:t xml:space="preserve">, </w:t>
      </w:r>
      <w:r w:rsidR="004079C7">
        <w:rPr>
          <w:szCs w:val="22"/>
        </w:rPr>
        <w:t xml:space="preserve">with a backup date of April 12, 2019, at 1:45 p.m. CDT, </w:t>
      </w:r>
      <w:r w:rsidRPr="00942C51">
        <w:rPr>
          <w:szCs w:val="22"/>
        </w:rPr>
        <w:t>which test must be conducted subject to the conditions described herein.  This action is taken under delegated authority pursuant to Sections 0.191 and 0.392 of the Commission’s rules, 47 CFR §§ 0.191 and 0.392.</w:t>
      </w:r>
    </w:p>
    <w:p w:rsidR="00D56A01" w:rsidRPr="00942C51" w:rsidP="00D56A01" w14:paraId="7F06C856" w14:textId="77777777">
      <w:pPr>
        <w:pStyle w:val="BodyText"/>
        <w:spacing w:before="154"/>
        <w:ind w:left="0"/>
        <w:rPr>
          <w:snapToGrid w:val="0"/>
          <w:kern w:val="28"/>
        </w:rPr>
      </w:pPr>
    </w:p>
    <w:p w:rsidR="00D56A01" w:rsidRPr="00942C51" w:rsidP="00D56A01" w14:paraId="42407B2F" w14:textId="77777777">
      <w:pPr>
        <w:pStyle w:val="BodyText"/>
        <w:spacing w:before="154"/>
        <w:ind w:left="3577" w:firstLine="720"/>
      </w:pPr>
      <w:r w:rsidRPr="00942C51">
        <w:rPr>
          <w:spacing w:val="-1"/>
        </w:rPr>
        <w:t>FEDERAL</w:t>
      </w:r>
      <w:r w:rsidRPr="00942C51">
        <w:t xml:space="preserve"> </w:t>
      </w:r>
      <w:r w:rsidRPr="00942C51">
        <w:rPr>
          <w:spacing w:val="-1"/>
        </w:rPr>
        <w:t>COMMUNICATIONS</w:t>
      </w:r>
      <w:r w:rsidRPr="00942C51">
        <w:t xml:space="preserve"> </w:t>
      </w:r>
      <w:r w:rsidRPr="00942C51">
        <w:rPr>
          <w:spacing w:val="-1"/>
        </w:rPr>
        <w:t>COMMISSION</w:t>
      </w:r>
    </w:p>
    <w:p w:rsidR="00D56A01" w:rsidRPr="00942C51" w:rsidP="00D56A01" w14:paraId="3EC2A24D" w14:textId="77777777">
      <w:pPr>
        <w:rPr>
          <w:szCs w:val="22"/>
        </w:rPr>
      </w:pPr>
    </w:p>
    <w:p w:rsidR="00D56A01" w:rsidRPr="00942C51" w:rsidP="00D56A01" w14:paraId="4BD930D9" w14:textId="77777777">
      <w:pPr>
        <w:rPr>
          <w:szCs w:val="22"/>
        </w:rPr>
      </w:pPr>
    </w:p>
    <w:p w:rsidR="00D56A01" w:rsidRPr="00942C51" w:rsidP="00D56A01" w14:paraId="6633DC9B" w14:textId="77777777">
      <w:pPr>
        <w:rPr>
          <w:szCs w:val="22"/>
        </w:rPr>
      </w:pPr>
    </w:p>
    <w:p w:rsidR="00D56A01" w:rsidRPr="00942C51" w:rsidP="00D56A01" w14:paraId="6EA31619" w14:textId="77777777">
      <w:pPr>
        <w:spacing w:before="2"/>
        <w:rPr>
          <w:szCs w:val="22"/>
        </w:rPr>
      </w:pPr>
    </w:p>
    <w:p w:rsidR="00D56A01" w:rsidRPr="00942C51" w:rsidP="00D56A01" w14:paraId="0193BD97" w14:textId="77777777">
      <w:pPr>
        <w:pStyle w:val="BodyText"/>
        <w:ind w:left="4297" w:right="3533"/>
        <w:jc w:val="center"/>
      </w:pPr>
      <w:bookmarkStart w:id="6" w:name="sp_999_4"/>
      <w:bookmarkStart w:id="7" w:name="SDU_4"/>
      <w:bookmarkEnd w:id="6"/>
      <w:bookmarkEnd w:id="7"/>
      <w:r w:rsidRPr="00942C51">
        <w:t>Lisa</w:t>
      </w:r>
      <w:r w:rsidRPr="00942C51">
        <w:rPr>
          <w:spacing w:val="-3"/>
        </w:rPr>
        <w:t xml:space="preserve"> </w:t>
      </w:r>
      <w:r w:rsidRPr="00942C51">
        <w:rPr>
          <w:spacing w:val="-1"/>
        </w:rPr>
        <w:t>M.</w:t>
      </w:r>
      <w:r w:rsidRPr="00942C51">
        <w:rPr>
          <w:spacing w:val="-2"/>
        </w:rPr>
        <w:t xml:space="preserve"> </w:t>
      </w:r>
      <w:r w:rsidRPr="00942C51">
        <w:rPr>
          <w:spacing w:val="-1"/>
        </w:rPr>
        <w:t>Fowlkes</w:t>
      </w:r>
    </w:p>
    <w:p w:rsidR="00D56A01" w:rsidRPr="00942C51" w:rsidP="00D56A01" w14:paraId="1BDCEAC0" w14:textId="77777777">
      <w:pPr>
        <w:pStyle w:val="BodyText"/>
        <w:ind w:left="4297" w:right="271" w:firstLine="23"/>
      </w:pPr>
      <w:r w:rsidRPr="00942C51">
        <w:t>Chief,</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t>and</w:t>
      </w:r>
      <w:r w:rsidRPr="00942C51">
        <w:rPr>
          <w:spacing w:val="-8"/>
        </w:rPr>
        <w:t xml:space="preserve"> </w:t>
      </w:r>
      <w:r w:rsidRPr="00942C51">
        <w:rPr>
          <w:spacing w:val="-1"/>
        </w:rPr>
        <w:t>Homeland</w:t>
      </w:r>
      <w:r w:rsidRPr="00942C51">
        <w:rPr>
          <w:spacing w:val="-8"/>
        </w:rPr>
        <w:t xml:space="preserve"> </w:t>
      </w:r>
      <w:r w:rsidRPr="00942C51">
        <w:rPr>
          <w:spacing w:val="-1"/>
        </w:rPr>
        <w:t>Security</w:t>
      </w:r>
      <w:r w:rsidRPr="00942C51">
        <w:rPr>
          <w:spacing w:val="-8"/>
        </w:rPr>
        <w:t xml:space="preserve"> </w:t>
      </w:r>
      <w:r w:rsidRPr="00942C51">
        <w:t>Bureau</w:t>
      </w:r>
    </w:p>
    <w:p w:rsidR="00D56A01" w:rsidRPr="00942C51" w:rsidP="00D56A01" w14:paraId="052697A1" w14:textId="77777777">
      <w:pPr>
        <w:ind w:left="4320"/>
        <w:rPr>
          <w:spacing w:val="-1"/>
          <w:szCs w:val="22"/>
        </w:rPr>
      </w:pPr>
      <w:r w:rsidRPr="00942C51">
        <w:rPr>
          <w:spacing w:val="-1"/>
          <w:szCs w:val="22"/>
        </w:rPr>
        <w:t>Federal</w:t>
      </w:r>
      <w:r w:rsidRPr="00942C51">
        <w:rPr>
          <w:spacing w:val="-15"/>
          <w:szCs w:val="22"/>
        </w:rPr>
        <w:t xml:space="preserve"> </w:t>
      </w:r>
      <w:r w:rsidRPr="00942C51">
        <w:rPr>
          <w:spacing w:val="-1"/>
          <w:szCs w:val="22"/>
        </w:rPr>
        <w:t>Communications</w:t>
      </w:r>
      <w:r w:rsidRPr="00942C51">
        <w:rPr>
          <w:spacing w:val="-15"/>
          <w:szCs w:val="22"/>
        </w:rPr>
        <w:t xml:space="preserve"> </w:t>
      </w:r>
      <w:r w:rsidRPr="00942C51">
        <w:rPr>
          <w:spacing w:val="-1"/>
          <w:szCs w:val="22"/>
        </w:rPr>
        <w:t>Commission</w:t>
      </w:r>
    </w:p>
    <w:p w:rsidR="00443DC9" w:rsidRPr="00942C51" w:rsidP="00D56A01" w14:paraId="3493AC3B" w14:textId="77777777">
      <w:pPr>
        <w:pStyle w:val="ParaNum"/>
        <w:numPr>
          <w:ilvl w:val="0"/>
          <w:numId w:val="0"/>
        </w:numPr>
        <w:tabs>
          <w:tab w:val="num" w:pos="1440"/>
        </w:tabs>
        <w:rPr>
          <w:szCs w:val="22"/>
        </w:rPr>
      </w:pPr>
    </w:p>
    <w:p w:rsidR="00D9025D" w:rsidRPr="00762BBD" w:rsidP="00D9025D" w14:paraId="20432020" w14:textId="77777777">
      <w:pPr>
        <w:pStyle w:val="ParaNum"/>
        <w:numPr>
          <w:ilvl w:val="0"/>
          <w:numId w:val="0"/>
        </w:numPr>
        <w:tabs>
          <w:tab w:val="num" w:pos="1440"/>
        </w:tabs>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AF05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6A86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008C8" w14:paraId="774E0F73" w14:textId="1F35784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FAB8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7783" w14:paraId="3B95F258" w14:textId="77777777">
      <w:r>
        <w:separator/>
      </w:r>
    </w:p>
  </w:footnote>
  <w:footnote w:type="continuationSeparator" w:id="1">
    <w:p w:rsidR="004C7783" w:rsidP="00C721AC" w14:paraId="5B509E63" w14:textId="77777777">
      <w:pPr>
        <w:spacing w:before="120"/>
        <w:rPr>
          <w:sz w:val="20"/>
        </w:rPr>
      </w:pPr>
      <w:r>
        <w:rPr>
          <w:sz w:val="20"/>
        </w:rPr>
        <w:t xml:space="preserve">(Continued from previous page)  </w:t>
      </w:r>
      <w:r>
        <w:rPr>
          <w:sz w:val="20"/>
        </w:rPr>
        <w:separator/>
      </w:r>
    </w:p>
  </w:footnote>
  <w:footnote w:type="continuationNotice" w:id="2">
    <w:p w:rsidR="004C7783" w:rsidP="00C721AC" w14:paraId="2B8D8CD6" w14:textId="77777777">
      <w:pPr>
        <w:jc w:val="right"/>
        <w:rPr>
          <w:sz w:val="20"/>
        </w:rPr>
      </w:pPr>
      <w:r>
        <w:rPr>
          <w:sz w:val="20"/>
        </w:rPr>
        <w:t>(continued….)</w:t>
      </w:r>
    </w:p>
  </w:footnote>
  <w:footnote w:id="3">
    <w:p w:rsidR="00D35AD2" w14:paraId="4E8F4509" w14:textId="7B50447F">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617DC" w:rsidRPr="00D35AD2" w:rsidP="006617DC" w14:paraId="2C7AE62B" w14:textId="1CEACDD6">
      <w:pPr>
        <w:pStyle w:val="FootnoteText"/>
      </w:pPr>
      <w:r>
        <w:rPr>
          <w:rStyle w:val="FootnoteReference"/>
        </w:rPr>
        <w:footnoteRef/>
      </w:r>
      <w:r>
        <w:t xml:space="preserve"> </w:t>
      </w:r>
      <w:r>
        <w:rPr>
          <w:i/>
        </w:rPr>
        <w:t xml:space="preserve">See </w:t>
      </w:r>
      <w:r>
        <w:t>Letter from Christine Westrich, OEM Director, Milwaukee County Office of Emergency Management, et al., to Gregory M. Cooke, Deputy Chief, Policy and Licensing Division, Public Safety and Homeland Security Bureau, Federal Communications Commission (</w:t>
      </w:r>
      <w:r w:rsidRPr="005831F7">
        <w:t>filed Mar. 12, 2019)</w:t>
      </w:r>
      <w:r>
        <w:t xml:space="preserve"> (on file in PS Docket No. 15-91) (Milwaukee County Letter).</w:t>
      </w:r>
      <w:r w:rsidR="004079C7">
        <w:t xml:space="preserve">  In a conversation with Bureau staff, Milwaukee County OEM proposes to utilize the same backup test date and time as the National Weather Service’s statewide tornado drill.</w:t>
      </w:r>
    </w:p>
  </w:footnote>
  <w:footnote w:id="5">
    <w:p w:rsidR="00762BBD" w:rsidRPr="00B0643B" w:rsidP="00762BBD" w14:paraId="4FFC9CF8" w14:textId="77777777">
      <w:pPr>
        <w:pStyle w:val="FootnoteText"/>
      </w:pPr>
      <w:r w:rsidRPr="00681200">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762BBD" w:rsidRPr="00B0643B" w:rsidP="00762BBD" w14:paraId="291EC331" w14:textId="4C9512C2">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rsidR="0057643F">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762BBD" w:rsidRPr="00B0643B" w:rsidP="00762BBD" w14:paraId="1C32F443" w14:textId="2EBAB9A2">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2653DB">
        <w:t xml:space="preserve">Emergency Management </w:t>
      </w:r>
      <w:r>
        <w:t>Agency (</w:t>
      </w:r>
      <w:r w:rsidRPr="00B0643B">
        <w:t>FEMA</w:t>
      </w:r>
      <w:r>
        <w:t>)</w:t>
      </w:r>
      <w:r w:rsidRPr="00B0643B">
        <w:t xml:space="preserve"> and in periodic tests of WEA’s C-Interface.  </w:t>
      </w:r>
      <w:r w:rsidRPr="00B0643B">
        <w:rPr>
          <w:i/>
        </w:rPr>
        <w:t>Id.</w:t>
      </w:r>
    </w:p>
  </w:footnote>
  <w:footnote w:id="8">
    <w:p w:rsidR="00762BBD" w:rsidRPr="00B0643B" w:rsidP="00762BBD" w14:paraId="69D1706D" w14:textId="39028DE9">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rsidR="006B00FB">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9">
    <w:p w:rsidR="00762BBD" w:rsidRPr="00B0643B" w:rsidP="00762BBD" w14:paraId="22D2E762"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1E5755" w:rsidRPr="00AF5142" w:rsidP="001E5755" w14:paraId="10034FA7" w14:textId="5928CFFB">
      <w:pPr>
        <w:pStyle w:val="FootnoteText"/>
      </w:pPr>
      <w:r w:rsidRPr="00B0643B">
        <w:rPr>
          <w:rStyle w:val="FootnoteReference"/>
        </w:rPr>
        <w:footnoteRef/>
      </w:r>
      <w:r w:rsidRPr="00B0643B">
        <w:t xml:space="preserve"> </w:t>
      </w:r>
      <w:r w:rsidR="006B00FB">
        <w:t>Milwaukee County</w:t>
      </w:r>
      <w:r w:rsidRPr="00B0643B">
        <w:t xml:space="preserve"> Letter at 1.</w:t>
      </w:r>
      <w:r w:rsidR="00AF5142">
        <w:t xml:space="preserve">  </w:t>
      </w:r>
      <w:r w:rsidR="00AF5142">
        <w:rPr>
          <w:i/>
        </w:rPr>
        <w:t>See also supra</w:t>
      </w:r>
      <w:r w:rsidR="00AF5142">
        <w:t>, note 2 (proposing to utilize the same backup date and time for the statewide tornado drill, conducted by the National Weather Service).</w:t>
      </w:r>
    </w:p>
  </w:footnote>
  <w:footnote w:id="11">
    <w:p w:rsidR="009C117F" w:rsidRPr="009C117F" w14:paraId="50F986C5" w14:textId="4AD6473B">
      <w:pPr>
        <w:pStyle w:val="FootnoteText"/>
      </w:pPr>
      <w:r>
        <w:rPr>
          <w:rStyle w:val="FootnoteReference"/>
        </w:rPr>
        <w:footnoteRef/>
      </w:r>
      <w:r>
        <w:t xml:space="preserve"> </w:t>
      </w:r>
      <w:r>
        <w:rPr>
          <w:i/>
        </w:rPr>
        <w:t>Id</w:t>
      </w:r>
      <w:r>
        <w:t>. at 2.</w:t>
      </w:r>
    </w:p>
  </w:footnote>
  <w:footnote w:id="12">
    <w:p w:rsidR="009C117F" w:rsidRPr="009C117F" w14:paraId="7365D5B1" w14:textId="65FA8A73">
      <w:pPr>
        <w:pStyle w:val="FootnoteText"/>
      </w:pPr>
      <w:r>
        <w:rPr>
          <w:rStyle w:val="FootnoteReference"/>
        </w:rPr>
        <w:footnoteRef/>
      </w:r>
      <w:r>
        <w:t xml:space="preserve"> </w:t>
      </w:r>
      <w:r>
        <w:rPr>
          <w:i/>
        </w:rPr>
        <w:t>Id</w:t>
      </w:r>
      <w:r>
        <w:t>.</w:t>
      </w:r>
    </w:p>
  </w:footnote>
  <w:footnote w:id="13">
    <w:p w:rsidR="00B01E24" w:rsidRPr="00B01E24" w14:paraId="13C48872" w14:textId="263778E7">
      <w:pPr>
        <w:pStyle w:val="FootnoteText"/>
      </w:pPr>
      <w:r>
        <w:rPr>
          <w:rStyle w:val="FootnoteReference"/>
        </w:rPr>
        <w:footnoteRef/>
      </w:r>
      <w:r>
        <w:t xml:space="preserve"> </w:t>
      </w:r>
      <w:r>
        <w:rPr>
          <w:i/>
        </w:rPr>
        <w:t>Id</w:t>
      </w:r>
      <w:r>
        <w:t>. at 1.</w:t>
      </w:r>
    </w:p>
  </w:footnote>
  <w:footnote w:id="14">
    <w:p w:rsidR="00B01E24" w:rsidRPr="00B01E24" w14:paraId="6ACEC0FF" w14:textId="3E078708">
      <w:pPr>
        <w:pStyle w:val="FootnoteText"/>
      </w:pPr>
      <w:r>
        <w:rPr>
          <w:rStyle w:val="FootnoteReference"/>
        </w:rPr>
        <w:footnoteRef/>
      </w:r>
      <w:r>
        <w:t xml:space="preserve"> </w:t>
      </w:r>
      <w:r>
        <w:rPr>
          <w:i/>
        </w:rPr>
        <w:t>Id</w:t>
      </w:r>
      <w:r>
        <w:t xml:space="preserve">. </w:t>
      </w:r>
    </w:p>
  </w:footnote>
  <w:footnote w:id="15">
    <w:p w:rsidR="0095519D" w:rsidRPr="0095519D" w14:paraId="2ECC59A8" w14:textId="088366B0">
      <w:pPr>
        <w:pStyle w:val="FootnoteText"/>
      </w:pPr>
      <w:r>
        <w:rPr>
          <w:rStyle w:val="FootnoteReference"/>
        </w:rPr>
        <w:footnoteRef/>
      </w:r>
      <w:r>
        <w:t xml:space="preserve"> </w:t>
      </w:r>
      <w:r>
        <w:rPr>
          <w:i/>
        </w:rPr>
        <w:t>Id.</w:t>
      </w:r>
      <w:r>
        <w:t xml:space="preserve"> at 1, </w:t>
      </w:r>
      <w:r w:rsidR="00C134A4">
        <w:t>3-4</w:t>
      </w:r>
      <w:r>
        <w:t>.</w:t>
      </w:r>
      <w:r w:rsidR="00C134A4">
        <w:t xml:space="preserve"> </w:t>
      </w:r>
    </w:p>
  </w:footnote>
  <w:footnote w:id="16">
    <w:p w:rsidR="0074531C" w:rsidRPr="00A54667" w:rsidP="0074531C" w14:paraId="5A9298C1" w14:textId="7C92BDA5">
      <w:pPr>
        <w:pStyle w:val="FootnoteText"/>
      </w:pPr>
      <w:r w:rsidRPr="00B0643B">
        <w:rPr>
          <w:rStyle w:val="FootnoteReference"/>
        </w:rPr>
        <w:footnoteRef/>
      </w:r>
      <w:r w:rsidRPr="00B0643B">
        <w:t xml:space="preserve"> </w:t>
      </w:r>
      <w:r w:rsidRPr="00B0643B">
        <w:rPr>
          <w:i/>
        </w:rPr>
        <w:t>Id</w:t>
      </w:r>
      <w:r w:rsidR="00A54667">
        <w:t>.</w:t>
      </w:r>
      <w:r w:rsidR="0095519D">
        <w:t xml:space="preserve"> at 1.</w:t>
      </w:r>
      <w:r w:rsidR="00C134A4">
        <w:t xml:space="preserve">  The text of the test message is </w:t>
      </w:r>
      <w:r w:rsidR="008E527D">
        <w:t>88</w:t>
      </w:r>
      <w:r w:rsidR="00C134A4">
        <w:t xml:space="preserve"> characters. </w:t>
      </w:r>
    </w:p>
  </w:footnote>
  <w:footnote w:id="17">
    <w:p w:rsidR="0074531C" w:rsidP="0074531C" w14:paraId="44FB1A6D" w14:textId="77777777">
      <w:pPr>
        <w:pStyle w:val="FootnoteText"/>
      </w:pPr>
      <w:r>
        <w:rPr>
          <w:rStyle w:val="FootnoteReference"/>
        </w:rPr>
        <w:footnoteRef/>
      </w:r>
      <w:r>
        <w:t xml:space="preserve"> </w:t>
      </w:r>
      <w:r w:rsidRPr="00ED4435">
        <w:rPr>
          <w:i/>
        </w:rPr>
        <w:t>Id.</w:t>
      </w:r>
    </w:p>
  </w:footnote>
  <w:footnote w:id="18">
    <w:p w:rsidR="00673FC2" w:rsidRPr="00673FC2" w14:paraId="5EC34DD9" w14:textId="6033E007">
      <w:pPr>
        <w:pStyle w:val="FootnoteText"/>
      </w:pPr>
      <w:r>
        <w:rPr>
          <w:rStyle w:val="FootnoteReference"/>
        </w:rPr>
        <w:footnoteRef/>
      </w:r>
      <w:r>
        <w:t xml:space="preserve"> </w:t>
      </w:r>
      <w:r>
        <w:rPr>
          <w:i/>
        </w:rPr>
        <w:t>Id</w:t>
      </w:r>
      <w:r>
        <w:t>. at 2</w:t>
      </w:r>
      <w:r w:rsidR="003A69FF">
        <w:t>-3</w:t>
      </w:r>
      <w:r>
        <w:t>.</w:t>
      </w:r>
    </w:p>
  </w:footnote>
  <w:footnote w:id="19">
    <w:p w:rsidR="00673FC2" w:rsidRPr="00673FC2" w14:paraId="249ACF85" w14:textId="6DEAEF23">
      <w:pPr>
        <w:pStyle w:val="FootnoteText"/>
      </w:pPr>
      <w:r>
        <w:rPr>
          <w:rStyle w:val="FootnoteReference"/>
        </w:rPr>
        <w:footnoteRef/>
      </w:r>
      <w:r>
        <w:t xml:space="preserve"> </w:t>
      </w:r>
      <w:r>
        <w:rPr>
          <w:i/>
        </w:rPr>
        <w:t>Id</w:t>
      </w:r>
      <w:r>
        <w:t>. at 2, 5-14.</w:t>
      </w:r>
    </w:p>
  </w:footnote>
  <w:footnote w:id="20">
    <w:p w:rsidR="003A69FF" w:rsidRPr="003A69FF" w14:paraId="76228D65" w14:textId="5210DCF1">
      <w:pPr>
        <w:pStyle w:val="FootnoteText"/>
      </w:pPr>
      <w:r>
        <w:rPr>
          <w:rStyle w:val="FootnoteReference"/>
        </w:rPr>
        <w:footnoteRef/>
      </w:r>
      <w:r>
        <w:t xml:space="preserve"> </w:t>
      </w:r>
      <w:r>
        <w:rPr>
          <w:i/>
        </w:rPr>
        <w:t>Id</w:t>
      </w:r>
      <w:r>
        <w:t>. at 5.</w:t>
      </w:r>
    </w:p>
  </w:footnote>
  <w:footnote w:id="21">
    <w:p w:rsidR="00673FC2" w:rsidRPr="00B0643B" w:rsidP="00673FC2" w14:paraId="61342541" w14:textId="24824DCB">
      <w:pPr>
        <w:pStyle w:val="FootnoteText"/>
      </w:pPr>
      <w:r w:rsidRPr="00B0643B">
        <w:rPr>
          <w:rStyle w:val="FootnoteReference"/>
        </w:rPr>
        <w:footnoteRef/>
      </w:r>
      <w:r w:rsidRPr="00B0643B">
        <w:t xml:space="preserve"> </w:t>
      </w:r>
      <w:r>
        <w:rPr>
          <w:i/>
        </w:rPr>
        <w:t>Id</w:t>
      </w:r>
      <w:r>
        <w:t xml:space="preserve">. </w:t>
      </w:r>
      <w:r w:rsidR="004F13ED">
        <w:t>at 2.</w:t>
      </w:r>
      <w:r w:rsidRPr="00B0643B">
        <w:rPr>
          <w:i/>
        </w:rPr>
        <w:t xml:space="preserve"> </w:t>
      </w:r>
    </w:p>
  </w:footnote>
  <w:footnote w:id="22">
    <w:p w:rsidR="005B7B63" w:rsidRPr="005B7B63" w14:paraId="5BBC48A5" w14:textId="41BF3A97">
      <w:pPr>
        <w:pStyle w:val="FootnoteText"/>
      </w:pPr>
      <w:r>
        <w:rPr>
          <w:rStyle w:val="FootnoteReference"/>
        </w:rPr>
        <w:footnoteRef/>
      </w:r>
      <w:r>
        <w:t xml:space="preserve"> </w:t>
      </w:r>
      <w:r>
        <w:rPr>
          <w:i/>
        </w:rPr>
        <w:t>Id</w:t>
      </w:r>
      <w:r>
        <w:t>.</w:t>
      </w:r>
    </w:p>
  </w:footnote>
  <w:footnote w:id="23">
    <w:p w:rsidR="00D9025D" w:rsidRPr="00673FC2" w:rsidP="00D9025D" w14:paraId="70319A2B" w14:textId="36F7DE72">
      <w:pPr>
        <w:pStyle w:val="FootnoteText"/>
      </w:pPr>
      <w:r w:rsidRPr="00B0643B">
        <w:rPr>
          <w:rStyle w:val="FootnoteReference"/>
        </w:rPr>
        <w:footnoteRef/>
      </w:r>
      <w:r w:rsidRPr="00B0643B">
        <w:t xml:space="preserve"> </w:t>
      </w:r>
      <w:r w:rsidRPr="00B0643B">
        <w:rPr>
          <w:i/>
        </w:rPr>
        <w:t>Id</w:t>
      </w:r>
      <w:r w:rsidR="00673FC2">
        <w:t>. at 2, 6-12.</w:t>
      </w:r>
    </w:p>
  </w:footnote>
  <w:footnote w:id="24">
    <w:p w:rsidR="00D9025D" w:rsidRPr="00B0643B" w:rsidP="00D9025D" w14:paraId="0221FA3D"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5">
    <w:p w:rsidR="00D9025D" w:rsidRPr="00B0643B" w:rsidP="00D9025D" w14:paraId="6C899FF8"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6">
    <w:p w:rsidR="00BE474F" w:rsidRPr="00BE474F" w14:paraId="37D4BD4F" w14:textId="068FCF3A">
      <w:pPr>
        <w:pStyle w:val="FootnoteText"/>
      </w:pPr>
      <w:r>
        <w:rPr>
          <w:rStyle w:val="FootnoteReference"/>
        </w:rPr>
        <w:footnoteRef/>
      </w:r>
      <w:r w:rsidR="00C32109">
        <w:rPr>
          <w:i/>
        </w:rPr>
        <w:t xml:space="preserve"> </w:t>
      </w:r>
      <w:r w:rsidR="00C32109">
        <w:t>Milwaukee County Letter at 1.</w:t>
      </w:r>
    </w:p>
  </w:footnote>
  <w:footnote w:id="27">
    <w:p w:rsidR="00C32109" w:rsidP="00C32109" w14:paraId="5DB5493F" w14:textId="6455F231">
      <w:pPr>
        <w:pStyle w:val="FootnoteText"/>
      </w:pPr>
      <w:r>
        <w:rPr>
          <w:rStyle w:val="FootnoteReference"/>
        </w:rPr>
        <w:footnoteRef/>
      </w:r>
      <w:r>
        <w:t xml:space="preserve"> </w:t>
      </w:r>
      <w:r>
        <w:rPr>
          <w:i/>
        </w:rPr>
        <w:t>Id</w:t>
      </w:r>
      <w:r>
        <w:t>. at 2.</w:t>
      </w:r>
    </w:p>
  </w:footnote>
  <w:footnote w:id="28">
    <w:p w:rsidR="00443DC9" w:rsidRPr="00B0643B" w:rsidP="00443DC9" w14:paraId="5E49CFF6" w14:textId="77777777">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p>
  </w:footnote>
  <w:footnote w:id="29">
    <w:p w:rsidR="00D1169F" w:rsidRPr="00B0643B" w:rsidP="00D1169F" w14:paraId="50BBF200" w14:textId="0BAE158A">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rsidR="002516EB">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0">
    <w:p w:rsidR="00D56A01" w:rsidRPr="00B0643B" w:rsidP="00D56A01" w14:paraId="553FB77A"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3347D4" w14:textId="5F74DAAB">
    <w:pPr>
      <w:pStyle w:val="Header"/>
      <w:rPr>
        <w:b w:val="0"/>
      </w:rPr>
    </w:pPr>
    <w:r>
      <w:tab/>
      <w:t>Federal Communications Commission</w:t>
    </w:r>
    <w:r>
      <w:tab/>
    </w:r>
    <w:r w:rsidR="00C44D37">
      <w:t>DA 19-202</w:t>
    </w:r>
  </w:p>
  <w:p w:rsidR="00D25FB5" w14:paraId="66576A0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28A87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FCAB01" w14:textId="2B1DF5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44D37">
      <w:t>DA 19-202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BD"/>
    <w:rsid w:val="00017704"/>
    <w:rsid w:val="000302C8"/>
    <w:rsid w:val="00036039"/>
    <w:rsid w:val="00037F90"/>
    <w:rsid w:val="000708B1"/>
    <w:rsid w:val="00073FA4"/>
    <w:rsid w:val="000803C4"/>
    <w:rsid w:val="000875BF"/>
    <w:rsid w:val="00090239"/>
    <w:rsid w:val="000905E4"/>
    <w:rsid w:val="00096D8C"/>
    <w:rsid w:val="000A3A81"/>
    <w:rsid w:val="000B2053"/>
    <w:rsid w:val="000C0B65"/>
    <w:rsid w:val="000E05FE"/>
    <w:rsid w:val="000E3D42"/>
    <w:rsid w:val="000F4F06"/>
    <w:rsid w:val="000F5D4E"/>
    <w:rsid w:val="00104234"/>
    <w:rsid w:val="00113E77"/>
    <w:rsid w:val="00122BD5"/>
    <w:rsid w:val="00133F79"/>
    <w:rsid w:val="00150311"/>
    <w:rsid w:val="0017116C"/>
    <w:rsid w:val="00187939"/>
    <w:rsid w:val="00194A66"/>
    <w:rsid w:val="001D1E68"/>
    <w:rsid w:val="001D6BCF"/>
    <w:rsid w:val="001D6C1E"/>
    <w:rsid w:val="001E01CA"/>
    <w:rsid w:val="001E5755"/>
    <w:rsid w:val="001F0D3C"/>
    <w:rsid w:val="00204151"/>
    <w:rsid w:val="00235981"/>
    <w:rsid w:val="00240142"/>
    <w:rsid w:val="002516EB"/>
    <w:rsid w:val="002653DB"/>
    <w:rsid w:val="00275CF5"/>
    <w:rsid w:val="0028301F"/>
    <w:rsid w:val="00285017"/>
    <w:rsid w:val="002A2D2E"/>
    <w:rsid w:val="002A60D1"/>
    <w:rsid w:val="002C00E8"/>
    <w:rsid w:val="002D3D09"/>
    <w:rsid w:val="00314748"/>
    <w:rsid w:val="00343749"/>
    <w:rsid w:val="003660ED"/>
    <w:rsid w:val="0037000E"/>
    <w:rsid w:val="00370544"/>
    <w:rsid w:val="00394D92"/>
    <w:rsid w:val="003A69FF"/>
    <w:rsid w:val="003B0550"/>
    <w:rsid w:val="003B694F"/>
    <w:rsid w:val="003D6099"/>
    <w:rsid w:val="003E0E9E"/>
    <w:rsid w:val="003E5182"/>
    <w:rsid w:val="003F025E"/>
    <w:rsid w:val="003F171C"/>
    <w:rsid w:val="004079C7"/>
    <w:rsid w:val="00412FC5"/>
    <w:rsid w:val="00422276"/>
    <w:rsid w:val="004242F1"/>
    <w:rsid w:val="00427B18"/>
    <w:rsid w:val="004406DC"/>
    <w:rsid w:val="00443DC9"/>
    <w:rsid w:val="00445A00"/>
    <w:rsid w:val="00451B0F"/>
    <w:rsid w:val="00473CB7"/>
    <w:rsid w:val="004C2EE3"/>
    <w:rsid w:val="004C7783"/>
    <w:rsid w:val="004D2141"/>
    <w:rsid w:val="004E4A22"/>
    <w:rsid w:val="004F13ED"/>
    <w:rsid w:val="004F72AD"/>
    <w:rsid w:val="00511968"/>
    <w:rsid w:val="00521009"/>
    <w:rsid w:val="0055614C"/>
    <w:rsid w:val="00560ED3"/>
    <w:rsid w:val="00561060"/>
    <w:rsid w:val="00566D06"/>
    <w:rsid w:val="0057643F"/>
    <w:rsid w:val="005831F7"/>
    <w:rsid w:val="00583953"/>
    <w:rsid w:val="005B7B63"/>
    <w:rsid w:val="005E14C2"/>
    <w:rsid w:val="005F708A"/>
    <w:rsid w:val="005F7FD4"/>
    <w:rsid w:val="00607BA5"/>
    <w:rsid w:val="0061180A"/>
    <w:rsid w:val="00626EB6"/>
    <w:rsid w:val="00640283"/>
    <w:rsid w:val="006434D3"/>
    <w:rsid w:val="00655D03"/>
    <w:rsid w:val="006617DC"/>
    <w:rsid w:val="00670F61"/>
    <w:rsid w:val="00673FC2"/>
    <w:rsid w:val="00681200"/>
    <w:rsid w:val="00683388"/>
    <w:rsid w:val="00683F84"/>
    <w:rsid w:val="00692199"/>
    <w:rsid w:val="006A6A81"/>
    <w:rsid w:val="006B00FB"/>
    <w:rsid w:val="006D4C25"/>
    <w:rsid w:val="006D6308"/>
    <w:rsid w:val="006E6DAF"/>
    <w:rsid w:val="006F7393"/>
    <w:rsid w:val="0070224F"/>
    <w:rsid w:val="007115F7"/>
    <w:rsid w:val="00721535"/>
    <w:rsid w:val="0074531C"/>
    <w:rsid w:val="00762BBD"/>
    <w:rsid w:val="007655F6"/>
    <w:rsid w:val="007772C3"/>
    <w:rsid w:val="00785689"/>
    <w:rsid w:val="00786889"/>
    <w:rsid w:val="0079754B"/>
    <w:rsid w:val="007A1E6D"/>
    <w:rsid w:val="007B0EB2"/>
    <w:rsid w:val="007C585D"/>
    <w:rsid w:val="008008C8"/>
    <w:rsid w:val="00810B6F"/>
    <w:rsid w:val="00822CE0"/>
    <w:rsid w:val="00841AB1"/>
    <w:rsid w:val="00856121"/>
    <w:rsid w:val="008C2DE0"/>
    <w:rsid w:val="008C3158"/>
    <w:rsid w:val="008C68F1"/>
    <w:rsid w:val="008E527D"/>
    <w:rsid w:val="00921803"/>
    <w:rsid w:val="00926503"/>
    <w:rsid w:val="00942C51"/>
    <w:rsid w:val="0095519D"/>
    <w:rsid w:val="009726D8"/>
    <w:rsid w:val="009A0969"/>
    <w:rsid w:val="009C117F"/>
    <w:rsid w:val="009D3DB4"/>
    <w:rsid w:val="009D7308"/>
    <w:rsid w:val="009E41C9"/>
    <w:rsid w:val="009F76DB"/>
    <w:rsid w:val="00A32C3B"/>
    <w:rsid w:val="00A45F4F"/>
    <w:rsid w:val="00A46689"/>
    <w:rsid w:val="00A54667"/>
    <w:rsid w:val="00A600A9"/>
    <w:rsid w:val="00AA55B7"/>
    <w:rsid w:val="00AA5B9E"/>
    <w:rsid w:val="00AB13B4"/>
    <w:rsid w:val="00AB2407"/>
    <w:rsid w:val="00AB53DF"/>
    <w:rsid w:val="00AF5142"/>
    <w:rsid w:val="00B01E24"/>
    <w:rsid w:val="00B0643B"/>
    <w:rsid w:val="00B07E5C"/>
    <w:rsid w:val="00B811F7"/>
    <w:rsid w:val="00BA5DC6"/>
    <w:rsid w:val="00BA6196"/>
    <w:rsid w:val="00BC6D8C"/>
    <w:rsid w:val="00BE474F"/>
    <w:rsid w:val="00BF30A0"/>
    <w:rsid w:val="00C00481"/>
    <w:rsid w:val="00C134A4"/>
    <w:rsid w:val="00C32109"/>
    <w:rsid w:val="00C34006"/>
    <w:rsid w:val="00C36B4C"/>
    <w:rsid w:val="00C3775F"/>
    <w:rsid w:val="00C426B1"/>
    <w:rsid w:val="00C44D37"/>
    <w:rsid w:val="00C66160"/>
    <w:rsid w:val="00C721AC"/>
    <w:rsid w:val="00C90D6A"/>
    <w:rsid w:val="00CA247E"/>
    <w:rsid w:val="00CA6D21"/>
    <w:rsid w:val="00CC72B6"/>
    <w:rsid w:val="00CD08E6"/>
    <w:rsid w:val="00CD581B"/>
    <w:rsid w:val="00CE1AC5"/>
    <w:rsid w:val="00D0218D"/>
    <w:rsid w:val="00D1169F"/>
    <w:rsid w:val="00D13D62"/>
    <w:rsid w:val="00D2420D"/>
    <w:rsid w:val="00D25FB5"/>
    <w:rsid w:val="00D35AD2"/>
    <w:rsid w:val="00D44223"/>
    <w:rsid w:val="00D46078"/>
    <w:rsid w:val="00D56A01"/>
    <w:rsid w:val="00D9025D"/>
    <w:rsid w:val="00DA2529"/>
    <w:rsid w:val="00DA7604"/>
    <w:rsid w:val="00DB130A"/>
    <w:rsid w:val="00DB2EBB"/>
    <w:rsid w:val="00DC10A1"/>
    <w:rsid w:val="00DC655F"/>
    <w:rsid w:val="00DD0B59"/>
    <w:rsid w:val="00DD7EBD"/>
    <w:rsid w:val="00DF62B6"/>
    <w:rsid w:val="00E07225"/>
    <w:rsid w:val="00E15445"/>
    <w:rsid w:val="00E37F31"/>
    <w:rsid w:val="00E47E0F"/>
    <w:rsid w:val="00E5409F"/>
    <w:rsid w:val="00E61D4B"/>
    <w:rsid w:val="00E87AA8"/>
    <w:rsid w:val="00E94F54"/>
    <w:rsid w:val="00E97DB1"/>
    <w:rsid w:val="00E97E7F"/>
    <w:rsid w:val="00ED4435"/>
    <w:rsid w:val="00EE04DA"/>
    <w:rsid w:val="00EE6488"/>
    <w:rsid w:val="00F021FA"/>
    <w:rsid w:val="00F06D76"/>
    <w:rsid w:val="00F20429"/>
    <w:rsid w:val="00F62E97"/>
    <w:rsid w:val="00F64209"/>
    <w:rsid w:val="00F67C36"/>
    <w:rsid w:val="00F9073D"/>
    <w:rsid w:val="00F93BF5"/>
    <w:rsid w:val="00FB2FCC"/>
    <w:rsid w:val="00FE19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1A531E-9E4C-4E68-981E-2EB97414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762BBD"/>
  </w:style>
  <w:style w:type="character" w:customStyle="1" w:styleId="Heading1Char">
    <w:name w:val="Heading 1 Char"/>
    <w:link w:val="Heading1"/>
    <w:locked/>
    <w:rsid w:val="00762BBD"/>
    <w:rPr>
      <w:rFonts w:ascii="Times New Roman Bold" w:hAnsi="Times New Roman Bold"/>
      <w:b/>
      <w:caps/>
      <w:snapToGrid w:val="0"/>
      <w:kern w:val="28"/>
      <w:sz w:val="22"/>
    </w:rPr>
  </w:style>
  <w:style w:type="character" w:customStyle="1" w:styleId="ParaNumChar">
    <w:name w:val="ParaNum Char"/>
    <w:link w:val="ParaNum"/>
    <w:locked/>
    <w:rsid w:val="00762BBD"/>
    <w:rPr>
      <w:snapToGrid w:val="0"/>
      <w:kern w:val="28"/>
      <w:sz w:val="22"/>
    </w:rPr>
  </w:style>
  <w:style w:type="paragraph" w:styleId="BodyText">
    <w:name w:val="Body Text"/>
    <w:basedOn w:val="Normal"/>
    <w:link w:val="BodyTextChar"/>
    <w:uiPriority w:val="1"/>
    <w:qFormat/>
    <w:rsid w:val="00E97E7F"/>
    <w:pPr>
      <w:ind w:left="120"/>
    </w:pPr>
    <w:rPr>
      <w:snapToGrid/>
      <w:kern w:val="0"/>
      <w:szCs w:val="22"/>
    </w:rPr>
  </w:style>
  <w:style w:type="character" w:customStyle="1" w:styleId="BodyTextChar">
    <w:name w:val="Body Text Char"/>
    <w:basedOn w:val="DefaultParagraphFont"/>
    <w:link w:val="BodyText"/>
    <w:uiPriority w:val="1"/>
    <w:rsid w:val="00E97E7F"/>
    <w:rPr>
      <w:sz w:val="22"/>
      <w:szCs w:val="22"/>
    </w:rPr>
  </w:style>
  <w:style w:type="paragraph" w:styleId="ListParagraph">
    <w:name w:val="List Paragraph"/>
    <w:basedOn w:val="Normal"/>
    <w:uiPriority w:val="34"/>
    <w:qFormat/>
    <w:rsid w:val="00D56A01"/>
    <w:pPr>
      <w:ind w:left="720"/>
      <w:contextualSpacing/>
    </w:pPr>
  </w:style>
  <w:style w:type="paragraph" w:styleId="BalloonText">
    <w:name w:val="Balloon Text"/>
    <w:basedOn w:val="Normal"/>
    <w:link w:val="BalloonTextChar"/>
    <w:rsid w:val="003F025E"/>
    <w:rPr>
      <w:rFonts w:ascii="Segoe UI" w:hAnsi="Segoe UI" w:cs="Segoe UI"/>
      <w:sz w:val="18"/>
      <w:szCs w:val="18"/>
    </w:rPr>
  </w:style>
  <w:style w:type="character" w:customStyle="1" w:styleId="BalloonTextChar">
    <w:name w:val="Balloon Text Char"/>
    <w:basedOn w:val="DefaultParagraphFont"/>
    <w:link w:val="BalloonText"/>
    <w:rsid w:val="003F025E"/>
    <w:rPr>
      <w:rFonts w:ascii="Segoe UI" w:hAnsi="Segoe UI" w:cs="Segoe UI"/>
      <w:snapToGrid w:val="0"/>
      <w:kern w:val="28"/>
      <w:sz w:val="18"/>
      <w:szCs w:val="18"/>
    </w:rPr>
  </w:style>
  <w:style w:type="character" w:styleId="CommentReference">
    <w:name w:val="annotation reference"/>
    <w:basedOn w:val="DefaultParagraphFont"/>
    <w:rsid w:val="009A0969"/>
    <w:rPr>
      <w:sz w:val="16"/>
      <w:szCs w:val="16"/>
    </w:rPr>
  </w:style>
  <w:style w:type="paragraph" w:styleId="CommentText">
    <w:name w:val="annotation text"/>
    <w:basedOn w:val="Normal"/>
    <w:link w:val="CommentTextChar"/>
    <w:rsid w:val="009A0969"/>
    <w:rPr>
      <w:sz w:val="20"/>
    </w:rPr>
  </w:style>
  <w:style w:type="character" w:customStyle="1" w:styleId="CommentTextChar">
    <w:name w:val="Comment Text Char"/>
    <w:basedOn w:val="DefaultParagraphFont"/>
    <w:link w:val="CommentText"/>
    <w:rsid w:val="009A0969"/>
    <w:rPr>
      <w:snapToGrid w:val="0"/>
      <w:kern w:val="28"/>
    </w:rPr>
  </w:style>
  <w:style w:type="paragraph" w:styleId="CommentSubject">
    <w:name w:val="annotation subject"/>
    <w:basedOn w:val="CommentText"/>
    <w:next w:val="CommentText"/>
    <w:link w:val="CommentSubjectChar"/>
    <w:rsid w:val="009A0969"/>
    <w:rPr>
      <w:b/>
      <w:bCs/>
    </w:rPr>
  </w:style>
  <w:style w:type="character" w:customStyle="1" w:styleId="CommentSubjectChar">
    <w:name w:val="Comment Subject Char"/>
    <w:basedOn w:val="CommentTextChar"/>
    <w:link w:val="CommentSubject"/>
    <w:rsid w:val="009A096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