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14:paraId="6D87DD16"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602577" w:rsidRPr="0090486E" w14:paraId="10397E0B" w14:textId="63F3A40E">
      <w:pPr>
        <w:jc w:val="right"/>
        <w:rPr>
          <w:b/>
          <w:szCs w:val="22"/>
        </w:rPr>
      </w:pPr>
      <w:r>
        <w:rPr>
          <w:b/>
          <w:szCs w:val="22"/>
        </w:rPr>
        <w:t xml:space="preserve">DA </w:t>
      </w:r>
      <w:r w:rsidR="007704B4">
        <w:rPr>
          <w:b/>
          <w:szCs w:val="22"/>
        </w:rPr>
        <w:t>19-209</w:t>
      </w:r>
      <w:bookmarkStart w:id="1" w:name="_GoBack"/>
      <w:bookmarkEnd w:id="1"/>
    </w:p>
    <w:p w:rsidR="00602577" w:rsidRPr="0090486E" w14:paraId="08A538F3" w14:textId="6DA4468D">
      <w:pPr>
        <w:spacing w:before="60"/>
        <w:jc w:val="right"/>
        <w:rPr>
          <w:b/>
          <w:szCs w:val="22"/>
        </w:rPr>
      </w:pPr>
      <w:r w:rsidRPr="0090486E">
        <w:rPr>
          <w:b/>
          <w:szCs w:val="22"/>
        </w:rPr>
        <w:t xml:space="preserve">Released: </w:t>
      </w:r>
      <w:r w:rsidR="00E327EC">
        <w:rPr>
          <w:b/>
          <w:szCs w:val="22"/>
        </w:rPr>
        <w:t>March</w:t>
      </w:r>
      <w:r w:rsidR="00630DA9">
        <w:rPr>
          <w:b/>
          <w:szCs w:val="22"/>
        </w:rPr>
        <w:t xml:space="preserve"> 22</w:t>
      </w:r>
      <w:r w:rsidR="00E03BA4">
        <w:rPr>
          <w:b/>
          <w:szCs w:val="22"/>
        </w:rPr>
        <w:t>,</w:t>
      </w:r>
      <w:r w:rsidR="00A7463A">
        <w:rPr>
          <w:b/>
          <w:szCs w:val="22"/>
        </w:rPr>
        <w:t xml:space="preserve"> </w:t>
      </w:r>
      <w:r w:rsidR="00461A8D">
        <w:rPr>
          <w:b/>
          <w:szCs w:val="22"/>
        </w:rPr>
        <w:t>201</w:t>
      </w:r>
      <w:r w:rsidR="00E327EC">
        <w:rPr>
          <w:b/>
          <w:szCs w:val="22"/>
        </w:rPr>
        <w:t>9</w:t>
      </w:r>
    </w:p>
    <w:p w:rsidR="00602577" w:rsidRPr="0090486E" w14:paraId="45868AA8" w14:textId="77777777">
      <w:pPr>
        <w:jc w:val="right"/>
        <w:rPr>
          <w:szCs w:val="22"/>
        </w:rPr>
      </w:pPr>
    </w:p>
    <w:p w:rsidR="00A556EB" w:rsidRPr="0090486E" w:rsidP="00A556EB" w14:paraId="55823AB4" w14:textId="77777777">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14:paraId="0012E5E9" w14:textId="21B155B2">
      <w:pPr>
        <w:pStyle w:val="BodyTextIndent"/>
        <w:rPr>
          <w:color w:val="000000"/>
          <w:sz w:val="22"/>
          <w:szCs w:val="22"/>
        </w:rPr>
      </w:pPr>
      <w:r w:rsidRPr="0090486E">
        <w:rPr>
          <w:color w:val="000000"/>
          <w:sz w:val="22"/>
          <w:szCs w:val="22"/>
        </w:rPr>
        <w:br/>
        <w:t>WC Docket No. 1</w:t>
      </w:r>
      <w:r w:rsidR="00085684">
        <w:rPr>
          <w:color w:val="000000"/>
          <w:sz w:val="22"/>
          <w:szCs w:val="22"/>
        </w:rPr>
        <w:t>8-</w:t>
      </w:r>
      <w:r w:rsidR="00E327EC">
        <w:rPr>
          <w:color w:val="000000"/>
          <w:sz w:val="22"/>
          <w:szCs w:val="22"/>
        </w:rPr>
        <w:t>29</w:t>
      </w:r>
      <w:r w:rsidR="00630DA9">
        <w:rPr>
          <w:color w:val="000000"/>
          <w:sz w:val="22"/>
          <w:szCs w:val="22"/>
        </w:rPr>
        <w:t>9</w:t>
      </w:r>
    </w:p>
    <w:p w:rsidR="00602577" w14:paraId="700AB8F0" w14:textId="77777777">
      <w:pPr>
        <w:jc w:val="center"/>
        <w:rPr>
          <w:sz w:val="24"/>
        </w:rPr>
      </w:pPr>
    </w:p>
    <w:p w:rsidR="00A556EB" w:rsidP="00A556EB" w14:paraId="6665D037" w14:textId="77777777">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14:paraId="6AF1AD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14:paraId="5494AB64" w14:textId="42503D4C">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sidR="00322213">
        <w:rPr>
          <w:szCs w:val="22"/>
        </w:rPr>
        <w:t>b</w:t>
      </w:r>
      <w:r w:rsidRPr="009A60AB">
        <w:rPr>
          <w:szCs w:val="22"/>
        </w:rPr>
        <w:t xml:space="preserve">y </w:t>
      </w:r>
      <w:r w:rsidRPr="00FF3AA3" w:rsidR="00630DA9">
        <w:t xml:space="preserve">Bright Packet, Inc. </w:t>
      </w:r>
      <w:r w:rsidRPr="009A60AB">
        <w:rPr>
          <w:szCs w:val="22"/>
        </w:rPr>
        <w:t xml:space="preserve">Pursuant </w:t>
      </w:r>
      <w:r w:rsidR="005205CA">
        <w:rPr>
          <w:szCs w:val="22"/>
        </w:rPr>
        <w:t>t</w:t>
      </w:r>
      <w:r w:rsidRPr="009A60AB">
        <w:rPr>
          <w:szCs w:val="22"/>
        </w:rPr>
        <w:t>o Section 52.15(</w:t>
      </w:r>
      <w:r>
        <w:rPr>
          <w:szCs w:val="22"/>
        </w:rPr>
        <w:t>g</w:t>
      </w:r>
      <w:r w:rsidRPr="009A60AB">
        <w:rPr>
          <w:szCs w:val="22"/>
        </w:rPr>
        <w:t xml:space="preserve">)(3) </w:t>
      </w:r>
      <w:r w:rsidR="00322213">
        <w:rPr>
          <w:szCs w:val="22"/>
        </w:rPr>
        <w:t>o</w:t>
      </w:r>
      <w:r w:rsidRPr="009A60AB">
        <w:rPr>
          <w:szCs w:val="22"/>
        </w:rPr>
        <w:t xml:space="preserve">f </w:t>
      </w:r>
      <w:r w:rsidR="00322213">
        <w:rPr>
          <w:szCs w:val="22"/>
        </w:rPr>
        <w:t>t</w:t>
      </w:r>
      <w:r w:rsidRPr="009A60AB">
        <w:rPr>
          <w:szCs w:val="22"/>
        </w:rPr>
        <w:t>he Commission’s Rules</w:t>
      </w:r>
      <w:r w:rsidRPr="00461A8D" w:rsidR="00283FE0">
        <w:rPr>
          <w:szCs w:val="22"/>
        </w:rPr>
        <w:t>,</w:t>
      </w:r>
      <w:r w:rsidRPr="00461A8D" w:rsidR="00E538CF">
        <w:rPr>
          <w:szCs w:val="22"/>
        </w:rPr>
        <w:t xml:space="preserve"> </w:t>
      </w:r>
      <w:r w:rsidRPr="00461A8D">
        <w:rPr>
          <w:szCs w:val="22"/>
        </w:rPr>
        <w:t>WC</w:t>
      </w:r>
      <w:r w:rsidRPr="00461A8D" w:rsidR="00461A8D">
        <w:rPr>
          <w:szCs w:val="22"/>
        </w:rPr>
        <w:t xml:space="preserve"> Docket No. </w:t>
      </w:r>
      <w:r w:rsidR="00461A8D">
        <w:rPr>
          <w:szCs w:val="22"/>
        </w:rPr>
        <w:t>1</w:t>
      </w:r>
      <w:r w:rsidR="00085684">
        <w:rPr>
          <w:szCs w:val="22"/>
        </w:rPr>
        <w:t>8</w:t>
      </w:r>
      <w:r w:rsidR="00461A8D">
        <w:rPr>
          <w:szCs w:val="22"/>
        </w:rPr>
        <w:t>-</w:t>
      </w:r>
      <w:r w:rsidR="00E327EC">
        <w:rPr>
          <w:szCs w:val="22"/>
        </w:rPr>
        <w:t>29</w:t>
      </w:r>
      <w:r w:rsidR="00630DA9">
        <w:rPr>
          <w:szCs w:val="22"/>
        </w:rPr>
        <w:t>9</w:t>
      </w:r>
      <w:r w:rsidRPr="00461A8D">
        <w:rPr>
          <w:szCs w:val="22"/>
        </w:rPr>
        <w:t xml:space="preserve"> </w:t>
      </w:r>
      <w:r w:rsidR="00D60FEA">
        <w:rPr>
          <w:szCs w:val="22"/>
        </w:rPr>
        <w:t>(</w:t>
      </w:r>
      <w:r w:rsidR="00E327EC">
        <w:rPr>
          <w:szCs w:val="22"/>
        </w:rPr>
        <w:t xml:space="preserve">September </w:t>
      </w:r>
      <w:r w:rsidR="00630DA9">
        <w:rPr>
          <w:szCs w:val="22"/>
        </w:rPr>
        <w:t>25</w:t>
      </w:r>
      <w:r w:rsidR="00E327EC">
        <w:rPr>
          <w:szCs w:val="22"/>
        </w:rPr>
        <w:t>, 2018</w:t>
      </w:r>
      <w:r w:rsidRPr="00461A8D">
        <w:rPr>
          <w:szCs w:val="22"/>
        </w:rPr>
        <w:t>), Public Notice, DA 1</w:t>
      </w:r>
      <w:r w:rsidR="00E327EC">
        <w:rPr>
          <w:szCs w:val="22"/>
        </w:rPr>
        <w:t>9</w:t>
      </w:r>
      <w:r w:rsidRPr="00461A8D">
        <w:rPr>
          <w:szCs w:val="22"/>
        </w:rPr>
        <w:t>-</w:t>
      </w:r>
      <w:r w:rsidR="00630DA9">
        <w:rPr>
          <w:szCs w:val="22"/>
        </w:rPr>
        <w:t>102</w:t>
      </w:r>
      <w:r w:rsidRPr="00461A8D" w:rsidR="00461A8D">
        <w:rPr>
          <w:szCs w:val="22"/>
        </w:rPr>
        <w:t xml:space="preserve"> (WCB </w:t>
      </w:r>
      <w:r w:rsidR="00630DA9">
        <w:rPr>
          <w:szCs w:val="22"/>
        </w:rPr>
        <w:t>February 20</w:t>
      </w:r>
      <w:r w:rsidR="00461A8D">
        <w:rPr>
          <w:szCs w:val="22"/>
        </w:rPr>
        <w:t>,</w:t>
      </w:r>
      <w:r w:rsidRPr="00461A8D">
        <w:rPr>
          <w:szCs w:val="22"/>
        </w:rPr>
        <w:t xml:space="preserve"> 201</w:t>
      </w:r>
      <w:r w:rsidR="00630DA9">
        <w:rPr>
          <w:szCs w:val="22"/>
        </w:rPr>
        <w:t>9</w:t>
      </w:r>
      <w:r w:rsidRPr="00461A8D">
        <w:rPr>
          <w:szCs w:val="22"/>
        </w:rPr>
        <w:t xml:space="preserve">).  </w:t>
      </w:r>
    </w:p>
    <w:p w:rsidR="00A556EB" w:rsidP="00A556EB" w14:paraId="667FF6AA" w14:textId="77777777">
      <w:pPr>
        <w:ind w:right="720"/>
        <w:rPr>
          <w:szCs w:val="22"/>
        </w:rPr>
      </w:pPr>
    </w:p>
    <w:p w:rsidR="00A556EB" w:rsidP="00A556EB" w14:paraId="5626C1B5" w14:textId="3F694834">
      <w:pPr>
        <w:rPr>
          <w:b/>
          <w:szCs w:val="22"/>
        </w:rPr>
      </w:pPr>
      <w:r>
        <w:rPr>
          <w:b/>
          <w:bCs/>
          <w:color w:val="000000"/>
          <w:szCs w:val="22"/>
          <w:lang w:eastAsia="ja-JP"/>
        </w:rPr>
        <w:t xml:space="preserve">Effective Grant Date:  </w:t>
      </w:r>
      <w:r w:rsidR="00E327EC">
        <w:rPr>
          <w:b/>
          <w:bCs/>
          <w:color w:val="000000"/>
          <w:szCs w:val="22"/>
          <w:lang w:eastAsia="ja-JP"/>
        </w:rPr>
        <w:t xml:space="preserve">March </w:t>
      </w:r>
      <w:r w:rsidR="00630DA9">
        <w:rPr>
          <w:b/>
          <w:bCs/>
          <w:color w:val="000000"/>
          <w:szCs w:val="22"/>
          <w:lang w:eastAsia="ja-JP"/>
        </w:rPr>
        <w:t>23</w:t>
      </w:r>
      <w:r w:rsidR="00D60FEA">
        <w:rPr>
          <w:b/>
          <w:bCs/>
          <w:color w:val="000000"/>
          <w:szCs w:val="22"/>
          <w:lang w:eastAsia="ja-JP"/>
        </w:rPr>
        <w:t>, 201</w:t>
      </w:r>
      <w:r w:rsidR="00E327EC">
        <w:rPr>
          <w:b/>
          <w:bCs/>
          <w:color w:val="000000"/>
          <w:szCs w:val="22"/>
          <w:lang w:eastAsia="ja-JP"/>
        </w:rPr>
        <w:t>9</w:t>
      </w:r>
    </w:p>
    <w:p w:rsidR="00A556EB" w:rsidP="00A556EB" w14:paraId="27E21073" w14:textId="77777777">
      <w:pPr>
        <w:rPr>
          <w:b/>
          <w:bCs/>
          <w:color w:val="000000"/>
          <w:szCs w:val="22"/>
          <w:lang w:eastAsia="ja-JP"/>
        </w:rPr>
      </w:pPr>
    </w:p>
    <w:p w:rsidR="00A556EB" w:rsidP="00A556EB" w14:paraId="269DE17F" w14:textId="07F7A35D">
      <w:pPr>
        <w:ind w:firstLine="720"/>
      </w:pPr>
      <w:r>
        <w:t xml:space="preserve">For further information, please contact Margoux Brown at (202) </w:t>
      </w:r>
      <w:r w:rsidRPr="003F02B6">
        <w:t>4</w:t>
      </w:r>
      <w:r>
        <w:t xml:space="preserve">18-1584 or </w:t>
      </w:r>
      <w:r w:rsidR="00674C0F">
        <w:t>Michelle Sclater</w:t>
      </w:r>
      <w:r>
        <w:t xml:space="preserve"> at (202) 418-</w:t>
      </w:r>
      <w:r w:rsidR="00674C0F">
        <w:t>0388</w:t>
      </w:r>
      <w:r>
        <w:t>, Competition Policy Division, Wireline Competition Bureau.</w:t>
      </w:r>
    </w:p>
    <w:p w:rsidR="00A556EB" w:rsidP="00A556EB" w14:paraId="11E09730" w14:textId="77777777">
      <w:pPr>
        <w:ind w:firstLine="720"/>
      </w:pPr>
    </w:p>
    <w:p w:rsidR="00A556EB" w:rsidP="00A556EB" w14:paraId="7014BB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14:paraId="667AEC88" w14:textId="77777777">
      <w:pPr>
        <w:jc w:val="center"/>
        <w:rPr>
          <w:b/>
          <w:color w:val="000000"/>
          <w:szCs w:val="22"/>
        </w:rPr>
      </w:pPr>
      <w:r w:rsidRPr="006155CE">
        <w:rPr>
          <w:b/>
          <w:color w:val="000000"/>
          <w:szCs w:val="22"/>
        </w:rPr>
        <w:t>-FCC-</w:t>
      </w:r>
    </w:p>
    <w:p w:rsidR="00602577" w14:paraId="14D11179" w14:textId="77777777">
      <w:pPr>
        <w:spacing w:before="120" w:after="240"/>
        <w:rPr>
          <w:sz w:val="24"/>
        </w:rPr>
      </w:pPr>
    </w:p>
    <w:p w:rsidR="00602577" w14:paraId="3398104C"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6B4606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2F2672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63E856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14:paraId="6BB5F612" w14:textId="77777777">
      <w:r>
        <w:separator/>
      </w:r>
    </w:p>
  </w:footnote>
  <w:footnote w:type="continuationSeparator" w:id="1">
    <w:p w:rsidR="00413C5E" w14:paraId="31AEF56E" w14:textId="77777777">
      <w:r>
        <w:continuationSeparator/>
      </w:r>
    </w:p>
  </w:footnote>
  <w:footnote w:id="2">
    <w:p w:rsidR="00A556EB" w:rsidRPr="00373C6A" w:rsidP="00A556EB" w14:paraId="7CE2D00B" w14:textId="77777777">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25CEB1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748049A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214B787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98147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6758694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4E2BAECA" w14:textId="77777777">
                          <w:pPr>
                            <w:rPr>
                              <w:rFonts w:ascii="Arial" w:hAnsi="Arial"/>
                              <w:b/>
                            </w:rPr>
                          </w:pPr>
                          <w:r>
                            <w:rPr>
                              <w:rFonts w:ascii="Arial" w:hAnsi="Arial"/>
                              <w:b/>
                            </w:rPr>
                            <w:t>Federal Communications Commission</w:t>
                          </w:r>
                        </w:p>
                        <w:p w:rsidR="00602577" w14:paraId="7CDD4AF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50916F1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573B61CE" w14:textId="77777777">
                          <w:pPr>
                            <w:spacing w:before="40"/>
                            <w:jc w:val="right"/>
                            <w:rPr>
                              <w:rFonts w:ascii="Arial" w:hAnsi="Arial"/>
                              <w:b/>
                              <w:sz w:val="16"/>
                            </w:rPr>
                          </w:pPr>
                          <w:r>
                            <w:rPr>
                              <w:rFonts w:ascii="Arial" w:hAnsi="Arial"/>
                              <w:b/>
                              <w:sz w:val="16"/>
                            </w:rPr>
                            <w:t>News Media Information 202 / 418-0500</w:t>
                          </w:r>
                        </w:p>
                        <w:p w:rsidR="00602577" w14:paraId="1C23F993"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2B2A38CC" w14:textId="77777777">
                          <w:pPr>
                            <w:jc w:val="right"/>
                            <w:rPr>
                              <w:rFonts w:ascii="Arial" w:hAnsi="Arial"/>
                              <w:b/>
                              <w:sz w:val="16"/>
                            </w:rPr>
                          </w:pPr>
                          <w:r>
                            <w:rPr>
                              <w:rFonts w:ascii="Arial" w:hAnsi="Arial"/>
                              <w:b/>
                              <w:sz w:val="16"/>
                            </w:rPr>
                            <w:t>TTY: 1-888-835-5322</w:t>
                          </w:r>
                        </w:p>
                        <w:p w:rsidR="00602577" w14:paraId="0DD1AD0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14:paraId="45CBCE04"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EB"/>
    <w:rsid w:val="000265AE"/>
    <w:rsid w:val="00044CB6"/>
    <w:rsid w:val="00046A05"/>
    <w:rsid w:val="0005676D"/>
    <w:rsid w:val="00085684"/>
    <w:rsid w:val="00093E66"/>
    <w:rsid w:val="000D3A61"/>
    <w:rsid w:val="000D53AE"/>
    <w:rsid w:val="000E714A"/>
    <w:rsid w:val="00110AAE"/>
    <w:rsid w:val="00114403"/>
    <w:rsid w:val="00132CE8"/>
    <w:rsid w:val="001350AC"/>
    <w:rsid w:val="0014642F"/>
    <w:rsid w:val="00217280"/>
    <w:rsid w:val="00283FE0"/>
    <w:rsid w:val="002B5A30"/>
    <w:rsid w:val="002C6628"/>
    <w:rsid w:val="00322213"/>
    <w:rsid w:val="00373C6A"/>
    <w:rsid w:val="003B63C0"/>
    <w:rsid w:val="003F02B6"/>
    <w:rsid w:val="00405660"/>
    <w:rsid w:val="00413C5E"/>
    <w:rsid w:val="00433E84"/>
    <w:rsid w:val="004419B1"/>
    <w:rsid w:val="00461A8D"/>
    <w:rsid w:val="004B454B"/>
    <w:rsid w:val="004F7DC3"/>
    <w:rsid w:val="00500D63"/>
    <w:rsid w:val="00510FA0"/>
    <w:rsid w:val="005205CA"/>
    <w:rsid w:val="0052787F"/>
    <w:rsid w:val="005464E6"/>
    <w:rsid w:val="00561BED"/>
    <w:rsid w:val="005A760A"/>
    <w:rsid w:val="00601F8F"/>
    <w:rsid w:val="00602577"/>
    <w:rsid w:val="006155A1"/>
    <w:rsid w:val="006155CE"/>
    <w:rsid w:val="00630DA9"/>
    <w:rsid w:val="00631D26"/>
    <w:rsid w:val="00674C0F"/>
    <w:rsid w:val="00693855"/>
    <w:rsid w:val="006D7DC0"/>
    <w:rsid w:val="0070715D"/>
    <w:rsid w:val="007704B4"/>
    <w:rsid w:val="007B512B"/>
    <w:rsid w:val="007E392E"/>
    <w:rsid w:val="007F4073"/>
    <w:rsid w:val="007F40F7"/>
    <w:rsid w:val="00832A42"/>
    <w:rsid w:val="008D6A4D"/>
    <w:rsid w:val="00900E9D"/>
    <w:rsid w:val="0090486E"/>
    <w:rsid w:val="00967EB9"/>
    <w:rsid w:val="00980A7B"/>
    <w:rsid w:val="009825FD"/>
    <w:rsid w:val="00984CE5"/>
    <w:rsid w:val="00996B48"/>
    <w:rsid w:val="009A60AB"/>
    <w:rsid w:val="009C6339"/>
    <w:rsid w:val="00A142CD"/>
    <w:rsid w:val="00A556EB"/>
    <w:rsid w:val="00A7463A"/>
    <w:rsid w:val="00AD373E"/>
    <w:rsid w:val="00B42507"/>
    <w:rsid w:val="00BB19E0"/>
    <w:rsid w:val="00C2049F"/>
    <w:rsid w:val="00CA1C23"/>
    <w:rsid w:val="00CB4820"/>
    <w:rsid w:val="00CE70A8"/>
    <w:rsid w:val="00CE71A0"/>
    <w:rsid w:val="00D17DC0"/>
    <w:rsid w:val="00D20B7D"/>
    <w:rsid w:val="00D3040C"/>
    <w:rsid w:val="00D60EFF"/>
    <w:rsid w:val="00D60FEA"/>
    <w:rsid w:val="00E03BA4"/>
    <w:rsid w:val="00E06E47"/>
    <w:rsid w:val="00E327EC"/>
    <w:rsid w:val="00E42BCB"/>
    <w:rsid w:val="00E538CF"/>
    <w:rsid w:val="00E61277"/>
    <w:rsid w:val="00EC6903"/>
    <w:rsid w:val="00F35260"/>
    <w:rsid w:val="00F503B6"/>
    <w:rsid w:val="00FF3AA3"/>
    <w:rsid w:val="00FF4A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