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D39CE" w:rsidP="00D47505" w14:paraId="007E5DF9" w14:textId="77777777">
      <w:pPr>
        <w:jc w:val="right"/>
        <w:rPr>
          <w:b/>
          <w:sz w:val="24"/>
        </w:rPr>
      </w:pPr>
    </w:p>
    <w:p w:rsidR="00D47505" w:rsidRPr="00A938F6" w:rsidP="00D47505" w14:paraId="0AE7D81A" w14:textId="79A4ECDB">
      <w:pPr>
        <w:jc w:val="right"/>
        <w:rPr>
          <w:b/>
          <w:szCs w:val="22"/>
        </w:rPr>
      </w:pPr>
      <w:r w:rsidRPr="00A4338D">
        <w:rPr>
          <w:b/>
          <w:szCs w:val="22"/>
        </w:rPr>
        <w:t>DA 1</w:t>
      </w:r>
      <w:r w:rsidR="00A938F6">
        <w:rPr>
          <w:b/>
          <w:szCs w:val="22"/>
        </w:rPr>
        <w:t>9-</w:t>
      </w:r>
      <w:r w:rsidR="00F56E15">
        <w:rPr>
          <w:b/>
          <w:szCs w:val="22"/>
        </w:rPr>
        <w:t>289</w:t>
      </w:r>
    </w:p>
    <w:p w:rsidR="00D47505" w:rsidRPr="00A4338D" w:rsidP="00D47505" w14:paraId="7B5A0B39" w14:textId="452E26FD">
      <w:pPr>
        <w:spacing w:before="60"/>
        <w:jc w:val="right"/>
        <w:rPr>
          <w:b/>
          <w:szCs w:val="22"/>
        </w:rPr>
      </w:pPr>
      <w:r w:rsidRPr="00A4338D">
        <w:rPr>
          <w:b/>
          <w:szCs w:val="22"/>
        </w:rPr>
        <w:t xml:space="preserve">Released:  </w:t>
      </w:r>
      <w:r w:rsidR="00A938F6">
        <w:rPr>
          <w:b/>
          <w:szCs w:val="22"/>
        </w:rPr>
        <w:t>April</w:t>
      </w:r>
      <w:r w:rsidR="002832AF">
        <w:rPr>
          <w:b/>
          <w:szCs w:val="22"/>
        </w:rPr>
        <w:t xml:space="preserve"> </w:t>
      </w:r>
      <w:r w:rsidR="00F56E15">
        <w:rPr>
          <w:b/>
          <w:szCs w:val="22"/>
        </w:rPr>
        <w:t>16</w:t>
      </w:r>
      <w:bookmarkStart w:id="0" w:name="_GoBack"/>
      <w:bookmarkEnd w:id="0"/>
      <w:r w:rsidRPr="00A4338D" w:rsidR="009D39CE">
        <w:rPr>
          <w:b/>
          <w:szCs w:val="22"/>
        </w:rPr>
        <w:t>, 201</w:t>
      </w:r>
      <w:r w:rsidR="00A938F6">
        <w:rPr>
          <w:b/>
          <w:szCs w:val="22"/>
        </w:rPr>
        <w:t>9</w:t>
      </w:r>
    </w:p>
    <w:p w:rsidR="00D47505" w:rsidRPr="00A4338D" w:rsidP="00D47505" w14:paraId="486D94BC" w14:textId="77777777">
      <w:pPr>
        <w:jc w:val="right"/>
        <w:rPr>
          <w:szCs w:val="22"/>
        </w:rPr>
      </w:pPr>
    </w:p>
    <w:p w:rsidR="00A938F6" w:rsidRPr="00A4338D" w:rsidP="00A938F6" w14:paraId="710EB660" w14:textId="0F3E7DB9">
      <w:pPr>
        <w:jc w:val="center"/>
        <w:rPr>
          <w:rFonts w:ascii="Times New Roman Bold" w:hAnsi="Times New Roman Bold"/>
          <w:b/>
          <w:caps/>
          <w:szCs w:val="22"/>
        </w:rPr>
      </w:pPr>
      <w:r>
        <w:rPr>
          <w:rFonts w:ascii="Times New Roman Bold" w:hAnsi="Times New Roman Bold"/>
          <w:b/>
          <w:caps/>
          <w:szCs w:val="22"/>
        </w:rPr>
        <w:t xml:space="preserve">Announcement of </w:t>
      </w:r>
      <w:r w:rsidR="002144C2">
        <w:rPr>
          <w:rFonts w:ascii="Times New Roman Bold" w:hAnsi="Times New Roman Bold"/>
          <w:b/>
          <w:caps/>
          <w:szCs w:val="22"/>
        </w:rPr>
        <w:t xml:space="preserve">Effective date for </w:t>
      </w:r>
      <w:r>
        <w:rPr>
          <w:rFonts w:ascii="Times New Roman Bold" w:hAnsi="Times New Roman Bold"/>
          <w:b/>
          <w:caps/>
          <w:szCs w:val="22"/>
        </w:rPr>
        <w:t>Streamlined Reauthorization procedures for assigned or transferred television satellite stations</w:t>
      </w:r>
    </w:p>
    <w:p w:rsidR="00D47505" w:rsidRPr="00A4338D" w:rsidP="00A938F6" w14:paraId="433E0EF4" w14:textId="74231CD0">
      <w:pPr>
        <w:jc w:val="center"/>
        <w:rPr>
          <w:b/>
          <w:szCs w:val="22"/>
        </w:rPr>
      </w:pPr>
      <w:r>
        <w:rPr>
          <w:b/>
          <w:szCs w:val="22"/>
        </w:rPr>
        <w:t>MB</w:t>
      </w:r>
      <w:r w:rsidRPr="00A4338D" w:rsidR="009D39CE">
        <w:rPr>
          <w:b/>
          <w:szCs w:val="22"/>
        </w:rPr>
        <w:t xml:space="preserve"> Docket No. 1</w:t>
      </w:r>
      <w:r>
        <w:rPr>
          <w:b/>
          <w:szCs w:val="22"/>
        </w:rPr>
        <w:t>8-63</w:t>
      </w:r>
    </w:p>
    <w:p w:rsidR="009D39CE" w:rsidRPr="00A4338D" w:rsidP="00D47505" w14:paraId="3ED06F65" w14:textId="08951E41">
      <w:pPr>
        <w:jc w:val="center"/>
        <w:rPr>
          <w:b/>
          <w:szCs w:val="22"/>
        </w:rPr>
      </w:pPr>
      <w:r>
        <w:rPr>
          <w:b/>
          <w:szCs w:val="22"/>
        </w:rPr>
        <w:t>MB</w:t>
      </w:r>
      <w:r w:rsidRPr="00A4338D">
        <w:rPr>
          <w:b/>
          <w:szCs w:val="22"/>
        </w:rPr>
        <w:t xml:space="preserve"> Docket No. 1</w:t>
      </w:r>
      <w:r>
        <w:rPr>
          <w:b/>
          <w:szCs w:val="22"/>
        </w:rPr>
        <w:t>7</w:t>
      </w:r>
      <w:r w:rsidRPr="00A4338D">
        <w:rPr>
          <w:b/>
          <w:szCs w:val="22"/>
        </w:rPr>
        <w:t>-1</w:t>
      </w:r>
      <w:r>
        <w:rPr>
          <w:b/>
          <w:szCs w:val="22"/>
        </w:rPr>
        <w:t>05</w:t>
      </w:r>
    </w:p>
    <w:p w:rsidR="009D39CE" w:rsidRPr="00A4338D" w:rsidP="002144C2" w14:paraId="5D4E5DD7" w14:textId="77777777">
      <w:pPr>
        <w:jc w:val="center"/>
        <w:rPr>
          <w:b/>
          <w:szCs w:val="22"/>
        </w:rPr>
      </w:pPr>
    </w:p>
    <w:p w:rsidR="009D39CE" w:rsidRPr="00A4338D" w:rsidP="00A938F6" w14:paraId="2E0967C6" w14:textId="4187B1AE">
      <w:pPr>
        <w:jc w:val="center"/>
        <w:rPr>
          <w:b/>
          <w:szCs w:val="22"/>
        </w:rPr>
      </w:pPr>
      <w:r>
        <w:rPr>
          <w:b/>
          <w:szCs w:val="22"/>
        </w:rPr>
        <w:t>Effective Date</w:t>
      </w:r>
      <w:r w:rsidRPr="00A4338D">
        <w:rPr>
          <w:b/>
          <w:szCs w:val="22"/>
        </w:rPr>
        <w:t>:</w:t>
      </w:r>
      <w:r w:rsidR="00C64B3D">
        <w:rPr>
          <w:b/>
          <w:szCs w:val="22"/>
        </w:rPr>
        <w:t xml:space="preserve">  </w:t>
      </w:r>
      <w:r>
        <w:rPr>
          <w:b/>
          <w:szCs w:val="22"/>
        </w:rPr>
        <w:t>May 15, 2019</w:t>
      </w:r>
    </w:p>
    <w:p w:rsidR="009D39CE" w:rsidRPr="00A4338D" w:rsidP="009D39CE" w14:paraId="39DEDFFC" w14:textId="77777777">
      <w:pPr>
        <w:rPr>
          <w:b/>
          <w:szCs w:val="22"/>
        </w:rPr>
      </w:pPr>
    </w:p>
    <w:p w:rsidR="002E74D8" w:rsidP="00BD0C80" w14:paraId="57BBAF52" w14:textId="77777777">
      <w:pPr>
        <w:ind w:firstLine="720"/>
        <w:rPr>
          <w:szCs w:val="22"/>
        </w:rPr>
      </w:pPr>
      <w:r w:rsidRPr="00A4338D">
        <w:rPr>
          <w:szCs w:val="22"/>
        </w:rPr>
        <w:t xml:space="preserve">On </w:t>
      </w:r>
      <w:r w:rsidR="00FD52DF">
        <w:rPr>
          <w:szCs w:val="22"/>
        </w:rPr>
        <w:t xml:space="preserve">March </w:t>
      </w:r>
      <w:r w:rsidRPr="00A4338D">
        <w:rPr>
          <w:szCs w:val="22"/>
        </w:rPr>
        <w:t>1</w:t>
      </w:r>
      <w:r w:rsidR="00FD52DF">
        <w:rPr>
          <w:szCs w:val="22"/>
        </w:rPr>
        <w:t>1</w:t>
      </w:r>
      <w:r w:rsidRPr="00A4338D">
        <w:rPr>
          <w:szCs w:val="22"/>
        </w:rPr>
        <w:t>, 201</w:t>
      </w:r>
      <w:r w:rsidR="00FD52DF">
        <w:rPr>
          <w:szCs w:val="22"/>
        </w:rPr>
        <w:t>9</w:t>
      </w:r>
      <w:r w:rsidRPr="00A4338D">
        <w:rPr>
          <w:szCs w:val="22"/>
        </w:rPr>
        <w:t xml:space="preserve">, the Federal Communications Commission adopted </w:t>
      </w:r>
      <w:r w:rsidRPr="00A4338D" w:rsidR="00281802">
        <w:rPr>
          <w:szCs w:val="22"/>
        </w:rPr>
        <w:t xml:space="preserve">in the above-referenced proceeding </w:t>
      </w:r>
      <w:r w:rsidRPr="00A4338D">
        <w:rPr>
          <w:szCs w:val="22"/>
        </w:rPr>
        <w:t xml:space="preserve">a </w:t>
      </w:r>
      <w:r w:rsidR="00AC765B">
        <w:rPr>
          <w:szCs w:val="22"/>
        </w:rPr>
        <w:t>Report and Order</w:t>
      </w:r>
      <w:r w:rsidR="00C91FB1">
        <w:rPr>
          <w:szCs w:val="22"/>
        </w:rPr>
        <w:t xml:space="preserve"> streamlin</w:t>
      </w:r>
      <w:r w:rsidR="00281802">
        <w:rPr>
          <w:szCs w:val="22"/>
        </w:rPr>
        <w:t>ing</w:t>
      </w:r>
      <w:r w:rsidR="00C91FB1">
        <w:rPr>
          <w:szCs w:val="22"/>
        </w:rPr>
        <w:t xml:space="preserve"> </w:t>
      </w:r>
      <w:r w:rsidR="00281802">
        <w:rPr>
          <w:szCs w:val="22"/>
        </w:rPr>
        <w:t>the Commission’s</w:t>
      </w:r>
      <w:r w:rsidR="00C91FB1">
        <w:rPr>
          <w:szCs w:val="22"/>
        </w:rPr>
        <w:t xml:space="preserve"> </w:t>
      </w:r>
      <w:r w:rsidR="00281802">
        <w:rPr>
          <w:szCs w:val="22"/>
        </w:rPr>
        <w:t>procedures</w:t>
      </w:r>
      <w:r w:rsidR="00C91FB1">
        <w:rPr>
          <w:szCs w:val="22"/>
        </w:rPr>
        <w:t xml:space="preserve"> for reauthorizing television satellite stations when they are assigned or transferred</w:t>
      </w:r>
      <w:r w:rsidRPr="00A4338D" w:rsidR="00905C61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="00AC765B">
        <w:rPr>
          <w:szCs w:val="22"/>
        </w:rPr>
        <w:t xml:space="preserve">  </w:t>
      </w:r>
      <w:r>
        <w:rPr>
          <w:szCs w:val="22"/>
        </w:rPr>
        <w:t>A</w:t>
      </w:r>
      <w:r w:rsidRPr="00535979" w:rsidR="0070272C">
        <w:rPr>
          <w:szCs w:val="22"/>
        </w:rPr>
        <w:t xml:space="preserve">ssignment and transfer applicants </w:t>
      </w:r>
      <w:r>
        <w:rPr>
          <w:szCs w:val="22"/>
        </w:rPr>
        <w:t>may avail themselves of the</w:t>
      </w:r>
      <w:r w:rsidRPr="00535979" w:rsidR="0070272C">
        <w:rPr>
          <w:szCs w:val="22"/>
        </w:rPr>
        <w:t xml:space="preserve"> streamlined procedures when there has been no material change in the </w:t>
      </w:r>
      <w:r w:rsidR="0070272C">
        <w:rPr>
          <w:szCs w:val="22"/>
        </w:rPr>
        <w:t xml:space="preserve">underlying </w:t>
      </w:r>
      <w:r w:rsidRPr="00535979" w:rsidR="0070272C">
        <w:rPr>
          <w:szCs w:val="22"/>
        </w:rPr>
        <w:t xml:space="preserve">circumstances </w:t>
      </w:r>
      <w:r w:rsidR="0070272C">
        <w:rPr>
          <w:szCs w:val="22"/>
        </w:rPr>
        <w:t>supporting</w:t>
      </w:r>
      <w:r w:rsidRPr="00535979" w:rsidR="0070272C">
        <w:rPr>
          <w:szCs w:val="22"/>
        </w:rPr>
        <w:t xml:space="preserve"> </w:t>
      </w:r>
      <w:r w:rsidR="0070272C">
        <w:rPr>
          <w:szCs w:val="22"/>
        </w:rPr>
        <w:t>the</w:t>
      </w:r>
      <w:r w:rsidRPr="00535979" w:rsidR="0070272C">
        <w:rPr>
          <w:szCs w:val="22"/>
        </w:rPr>
        <w:t xml:space="preserve"> satellite station’s existing authorization</w:t>
      </w:r>
      <w:r>
        <w:rPr>
          <w:szCs w:val="22"/>
        </w:rPr>
        <w:t xml:space="preserve">.  To make a streamlined showing, applicants must: </w:t>
      </w:r>
      <w:r w:rsidRPr="00535979" w:rsidR="0070272C">
        <w:rPr>
          <w:szCs w:val="22"/>
        </w:rPr>
        <w:t xml:space="preserve">(1) certify that the </w:t>
      </w:r>
      <w:r w:rsidR="0070272C">
        <w:rPr>
          <w:szCs w:val="22"/>
        </w:rPr>
        <w:t xml:space="preserve">underlying </w:t>
      </w:r>
      <w:r w:rsidRPr="00535979" w:rsidR="0070272C">
        <w:rPr>
          <w:szCs w:val="22"/>
        </w:rPr>
        <w:t xml:space="preserve">circumstances </w:t>
      </w:r>
      <w:r w:rsidR="0070272C">
        <w:rPr>
          <w:szCs w:val="22"/>
        </w:rPr>
        <w:t xml:space="preserve">supporting the satellite’s existing authorization </w:t>
      </w:r>
      <w:r w:rsidRPr="00535979" w:rsidR="0070272C">
        <w:rPr>
          <w:szCs w:val="22"/>
        </w:rPr>
        <w:t xml:space="preserve">have not materially changed, and (2) provide a copy of the most recent written </w:t>
      </w:r>
      <w:r w:rsidR="0070272C">
        <w:rPr>
          <w:szCs w:val="22"/>
        </w:rPr>
        <w:t xml:space="preserve">Commission </w:t>
      </w:r>
      <w:r w:rsidRPr="00535979" w:rsidR="0070272C">
        <w:rPr>
          <w:szCs w:val="22"/>
        </w:rPr>
        <w:t xml:space="preserve">decision granting the </w:t>
      </w:r>
      <w:r w:rsidR="0070272C">
        <w:rPr>
          <w:szCs w:val="22"/>
        </w:rPr>
        <w:t>existing</w:t>
      </w:r>
      <w:r w:rsidRPr="00535979" w:rsidR="0070272C">
        <w:rPr>
          <w:szCs w:val="22"/>
        </w:rPr>
        <w:t xml:space="preserve"> satellite authorization.</w:t>
      </w:r>
      <w:r w:rsidR="0070272C">
        <w:rPr>
          <w:szCs w:val="22"/>
        </w:rPr>
        <w:t xml:space="preserve">  </w:t>
      </w:r>
    </w:p>
    <w:p w:rsidR="002E74D8" w:rsidP="00BD0C80" w14:paraId="3391DE72" w14:textId="77777777">
      <w:pPr>
        <w:ind w:firstLine="720"/>
        <w:rPr>
          <w:szCs w:val="22"/>
        </w:rPr>
      </w:pPr>
    </w:p>
    <w:p w:rsidR="00B459BC" w:rsidRPr="00A4338D" w:rsidP="00BD0C80" w14:paraId="1595D3D6" w14:textId="5641C0E4">
      <w:pPr>
        <w:ind w:firstLine="720"/>
        <w:rPr>
          <w:szCs w:val="22"/>
        </w:rPr>
      </w:pPr>
      <w:r>
        <w:rPr>
          <w:szCs w:val="22"/>
        </w:rPr>
        <w:t xml:space="preserve">The Commission ordered that the </w:t>
      </w:r>
      <w:r w:rsidR="0030714D">
        <w:rPr>
          <w:szCs w:val="22"/>
        </w:rPr>
        <w:t>revisions</w:t>
      </w:r>
      <w:r>
        <w:rPr>
          <w:szCs w:val="22"/>
        </w:rPr>
        <w:t xml:space="preserve"> to its rules be effective 30 days after publication </w:t>
      </w:r>
      <w:r w:rsidR="00E97E38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4"/>
      </w:r>
      <w:r w:rsidR="00E97E38">
        <w:rPr>
          <w:szCs w:val="22"/>
        </w:rPr>
        <w:t xml:space="preserve">  The rule amendments were published in the Federal Register on </w:t>
      </w:r>
      <w:r w:rsidR="00201A4E">
        <w:rPr>
          <w:szCs w:val="22"/>
        </w:rPr>
        <w:t>April 15</w:t>
      </w:r>
      <w:r w:rsidR="00E97E38">
        <w:rPr>
          <w:szCs w:val="22"/>
        </w:rPr>
        <w:t>, 201</w:t>
      </w:r>
      <w:r w:rsidR="00201A4E">
        <w:rPr>
          <w:szCs w:val="22"/>
        </w:rPr>
        <w:t>9</w:t>
      </w:r>
      <w:r w:rsidR="00E97E38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="00E97E38">
        <w:rPr>
          <w:szCs w:val="22"/>
        </w:rPr>
        <w:t xml:space="preserve">  </w:t>
      </w:r>
      <w:r w:rsidR="0059136D">
        <w:rPr>
          <w:szCs w:val="22"/>
        </w:rPr>
        <w:t>Accordingly, t</w:t>
      </w:r>
      <w:r w:rsidR="00E97E38">
        <w:rPr>
          <w:szCs w:val="22"/>
        </w:rPr>
        <w:t>he</w:t>
      </w:r>
      <w:r w:rsidR="00201A4E">
        <w:rPr>
          <w:szCs w:val="22"/>
        </w:rPr>
        <w:t>y</w:t>
      </w:r>
      <w:r w:rsidR="00E97E38">
        <w:rPr>
          <w:szCs w:val="22"/>
        </w:rPr>
        <w:t xml:space="preserve"> will become effective on </w:t>
      </w:r>
      <w:r w:rsidR="00201A4E">
        <w:rPr>
          <w:szCs w:val="22"/>
        </w:rPr>
        <w:t>May 15</w:t>
      </w:r>
      <w:r w:rsidR="00E97E38">
        <w:rPr>
          <w:szCs w:val="22"/>
        </w:rPr>
        <w:t>, 201</w:t>
      </w:r>
      <w:r w:rsidR="00201A4E">
        <w:rPr>
          <w:szCs w:val="22"/>
        </w:rPr>
        <w:t>9</w:t>
      </w:r>
      <w:r w:rsidR="00E97E38">
        <w:rPr>
          <w:szCs w:val="22"/>
        </w:rPr>
        <w:t>.</w:t>
      </w:r>
      <w:r w:rsidRPr="00A4338D" w:rsidR="00905C61">
        <w:rPr>
          <w:szCs w:val="22"/>
        </w:rPr>
        <w:t xml:space="preserve"> </w:t>
      </w:r>
    </w:p>
    <w:p w:rsidR="00B459BC" w:rsidRPr="00A4338D" w:rsidP="009D39CE" w14:paraId="2FEC658D" w14:textId="77777777">
      <w:pPr>
        <w:ind w:firstLine="720"/>
        <w:rPr>
          <w:szCs w:val="22"/>
        </w:rPr>
      </w:pPr>
    </w:p>
    <w:p w:rsidR="00B459BC" w:rsidP="00B459BC" w14:paraId="1B009D87" w14:textId="6ECBB79E">
      <w:pPr>
        <w:ind w:firstLine="720"/>
        <w:rPr>
          <w:szCs w:val="22"/>
        </w:rPr>
      </w:pPr>
      <w:r w:rsidRPr="00A4338D">
        <w:rPr>
          <w:szCs w:val="22"/>
        </w:rPr>
        <w:t>For further information regarding this proceeding,</w:t>
      </w:r>
      <w:r w:rsidR="00FB2E0B">
        <w:rPr>
          <w:szCs w:val="22"/>
        </w:rPr>
        <w:t xml:space="preserve"> please</w:t>
      </w:r>
      <w:r w:rsidRPr="00A4338D">
        <w:rPr>
          <w:szCs w:val="22"/>
        </w:rPr>
        <w:t xml:space="preserve"> contact </w:t>
      </w:r>
      <w:r w:rsidR="008017BD">
        <w:rPr>
          <w:szCs w:val="22"/>
        </w:rPr>
        <w:t>Julie Salovaara, Industry Analysis Division, Media Bureau</w:t>
      </w:r>
      <w:r w:rsidR="00781489">
        <w:rPr>
          <w:szCs w:val="22"/>
        </w:rPr>
        <w:t>, at (202)-418-2330</w:t>
      </w:r>
      <w:r w:rsidR="00FB2E0B">
        <w:rPr>
          <w:szCs w:val="22"/>
        </w:rPr>
        <w:t>,</w:t>
      </w:r>
      <w:r w:rsidRPr="00A4338D">
        <w:rPr>
          <w:szCs w:val="22"/>
        </w:rPr>
        <w:t xml:space="preserve"> e-mail</w:t>
      </w:r>
      <w:r w:rsidR="00781489">
        <w:rPr>
          <w:szCs w:val="22"/>
        </w:rPr>
        <w:t xml:space="preserve"> </w:t>
      </w:r>
      <w:r w:rsidRPr="00DE33F2" w:rsidR="00BD0C80">
        <w:rPr>
          <w:szCs w:val="22"/>
        </w:rPr>
        <w:t>Julie.Salovaara@fcc.gov</w:t>
      </w:r>
      <w:r w:rsidRPr="00A4338D">
        <w:rPr>
          <w:szCs w:val="22"/>
        </w:rPr>
        <w:t>.</w:t>
      </w:r>
      <w:r w:rsidR="00675616">
        <w:rPr>
          <w:szCs w:val="22"/>
        </w:rPr>
        <w:t xml:space="preserve">  For press inquiries, please contact Janice Wise at (202)-418-8165</w:t>
      </w:r>
      <w:r w:rsidR="00D50FD6">
        <w:rPr>
          <w:szCs w:val="22"/>
        </w:rPr>
        <w:t>, email Janice.Wise@fcc.gov</w:t>
      </w:r>
      <w:r w:rsidR="00675616">
        <w:rPr>
          <w:szCs w:val="22"/>
        </w:rPr>
        <w:t>.</w:t>
      </w:r>
      <w:r w:rsidR="00BD0C80">
        <w:rPr>
          <w:szCs w:val="22"/>
        </w:rPr>
        <w:t xml:space="preserve">  </w:t>
      </w:r>
      <w:r w:rsidR="009042D9">
        <w:rPr>
          <w:szCs w:val="22"/>
        </w:rPr>
        <w:t xml:space="preserve">  </w:t>
      </w:r>
      <w:r w:rsidR="0050688D">
        <w:rPr>
          <w:szCs w:val="22"/>
        </w:rPr>
        <w:t xml:space="preserve"> </w:t>
      </w:r>
      <w:r w:rsidRPr="00A4338D">
        <w:rPr>
          <w:szCs w:val="22"/>
        </w:rPr>
        <w:t xml:space="preserve"> </w:t>
      </w:r>
    </w:p>
    <w:p w:rsidR="00974CC2" w:rsidP="00B459BC" w14:paraId="15D42A94" w14:textId="77777777">
      <w:pPr>
        <w:ind w:firstLine="720"/>
        <w:rPr>
          <w:szCs w:val="22"/>
        </w:rPr>
      </w:pPr>
    </w:p>
    <w:p w:rsidR="00974CC2" w:rsidRPr="00A4338D" w:rsidP="00540815" w14:paraId="07722531" w14:textId="41098FD5">
      <w:pPr>
        <w:ind w:firstLine="720"/>
        <w:jc w:val="center"/>
        <w:rPr>
          <w:szCs w:val="22"/>
        </w:rPr>
      </w:pPr>
      <w:r>
        <w:rPr>
          <w:szCs w:val="22"/>
        </w:rPr>
        <w:t>-FCC-</w:t>
      </w:r>
    </w:p>
    <w:p w:rsidR="006A1F49" w:rsidRPr="00A4338D" w:rsidP="00D47505" w14:paraId="01A80C94" w14:textId="77777777">
      <w:pPr>
        <w:spacing w:before="120" w:after="240"/>
        <w:rPr>
          <w:szCs w:val="22"/>
        </w:rPr>
      </w:pPr>
    </w:p>
    <w:sectPr w:rsidSect="00DF081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545B70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E8C2C37" w14:textId="77777777">
    <w:pPr>
      <w:pStyle w:val="Footer"/>
    </w:pPr>
  </w:p>
  <w:p w:rsidR="003660ED" w14:paraId="02890031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EB4C76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92A0C">
      <w:rPr>
        <w:noProof/>
      </w:rPr>
      <w:t>2</w:t>
    </w:r>
    <w:r>
      <w:fldChar w:fldCharType="end"/>
    </w:r>
  </w:p>
  <w:p w:rsidR="003660ED" w:rsidP="000E05FE" w14:paraId="4852B094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648A78D0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77F24" w14:paraId="57377AC8" w14:textId="77777777">
      <w:r>
        <w:separator/>
      </w:r>
    </w:p>
  </w:footnote>
  <w:footnote w:type="continuationSeparator" w:id="1">
    <w:p w:rsidR="00777F24" w:rsidP="00C721AC" w14:paraId="4E29C364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77F24" w:rsidP="00C721AC" w14:paraId="454AEC97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91FB1" w:rsidRPr="00C91FB1" w14:paraId="57A8643B" w14:textId="050AE8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Streamlined Reauthorization Procedures for Assigned or Transferred Television Satellite Stations</w:t>
      </w:r>
      <w:r>
        <w:t>,</w:t>
      </w:r>
      <w:r w:rsidR="00EB6C34">
        <w:t xml:space="preserve"> </w:t>
      </w:r>
      <w:r w:rsidRPr="00EB6C34" w:rsidR="00EB6C34">
        <w:rPr>
          <w:i/>
        </w:rPr>
        <w:t>Modernization of Media Regulation Initiative</w:t>
      </w:r>
      <w:r w:rsidR="00EB6C34">
        <w:t>,</w:t>
      </w:r>
      <w:r>
        <w:t xml:space="preserve"> MB Docket Nos. 18-63, 17-105, Report and Order, FCC 19-17 (Mar. 12, 2019).</w:t>
      </w:r>
    </w:p>
  </w:footnote>
  <w:footnote w:id="4">
    <w:p w:rsidR="00E97E38" w:rsidRPr="00E97E38" w14:paraId="65F4C2CE" w14:textId="4D0B40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D21EF">
        <w:t>The Commission stated that Federal Register publication would be preceded by approval by the Office of Management and Budget (OMB)</w:t>
      </w:r>
      <w:r w:rsidRPr="00DD21EF" w:rsidR="00DD21EF">
        <w:t xml:space="preserve"> </w:t>
      </w:r>
      <w:r w:rsidR="00DD21EF">
        <w:t xml:space="preserve">of non-substantive changes to the information collection requirements contained in the rulemaking.  </w:t>
      </w:r>
      <w:r w:rsidRPr="00DD21EF" w:rsidR="00DD21EF">
        <w:rPr>
          <w:i/>
        </w:rPr>
        <w:t>Id</w:t>
      </w:r>
      <w:r w:rsidR="00DD21EF">
        <w:t>. at para. 22.  OMB approved those changes on March 28, 2019 under OMB control number 3060-0031</w:t>
      </w:r>
      <w:r>
        <w:t>.</w:t>
      </w:r>
    </w:p>
  </w:footnote>
  <w:footnote w:id="5">
    <w:p w:rsidR="00E97E38" w14:paraId="79E24D1F" w14:textId="244A7C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B6C30">
        <w:t>F</w:t>
      </w:r>
      <w:r w:rsidR="0059136D">
        <w:t>CC</w:t>
      </w:r>
      <w:r w:rsidR="00AB6C30">
        <w:t xml:space="preserve">, </w:t>
      </w:r>
      <w:r w:rsidR="008017BD">
        <w:rPr>
          <w:i/>
        </w:rPr>
        <w:t>Streamlined Reauthorization Procedures for Assigned or Transferred Television Satellite Stations</w:t>
      </w:r>
      <w:r w:rsidR="008017BD">
        <w:t xml:space="preserve">, </w:t>
      </w:r>
      <w:r w:rsidRPr="00EB6C34" w:rsidR="008017BD">
        <w:rPr>
          <w:i/>
        </w:rPr>
        <w:t>Modernization of Media Regulation Initiative</w:t>
      </w:r>
      <w:r w:rsidR="00AB6C30">
        <w:t xml:space="preserve">, </w:t>
      </w:r>
      <w:r>
        <w:t>8</w:t>
      </w:r>
      <w:r w:rsidR="008017BD">
        <w:t>4</w:t>
      </w:r>
      <w:r>
        <w:t xml:space="preserve"> Fed. Reg. </w:t>
      </w:r>
      <w:r w:rsidR="008017BD">
        <w:t>15125</w:t>
      </w:r>
      <w:r w:rsidR="001D74FE">
        <w:t xml:space="preserve"> </w:t>
      </w:r>
      <w:r>
        <w:t>(</w:t>
      </w:r>
      <w:r w:rsidR="008017BD">
        <w:t>Apr</w:t>
      </w:r>
      <w:r>
        <w:t xml:space="preserve">. </w:t>
      </w:r>
      <w:r w:rsidR="008017BD">
        <w:t>15</w:t>
      </w:r>
      <w:r>
        <w:t>, 201</w:t>
      </w:r>
      <w:r w:rsidR="008017BD">
        <w:t>9</w:t>
      </w:r>
      <w:r>
        <w:t>)</w:t>
      </w:r>
      <w:r w:rsidR="00AB6C3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10DD" w14:paraId="4E91800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10DD" w14:paraId="10C93C5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5156095D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1A958BF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7626E73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4D81A93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03336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6CB21D88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5DF30C63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5CC77CE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6C102C0C" w14:textId="5DF30C63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4376AFB0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CE"/>
    <w:rsid w:val="00001F1D"/>
    <w:rsid w:val="00017555"/>
    <w:rsid w:val="00036039"/>
    <w:rsid w:val="00037F90"/>
    <w:rsid w:val="00040BF9"/>
    <w:rsid w:val="00082B78"/>
    <w:rsid w:val="000875BF"/>
    <w:rsid w:val="00096D8C"/>
    <w:rsid w:val="000C0B65"/>
    <w:rsid w:val="000E05FE"/>
    <w:rsid w:val="000E3D42"/>
    <w:rsid w:val="00122BD5"/>
    <w:rsid w:val="0012573B"/>
    <w:rsid w:val="00133F79"/>
    <w:rsid w:val="0017719A"/>
    <w:rsid w:val="00194A66"/>
    <w:rsid w:val="001D6BCF"/>
    <w:rsid w:val="001D74FE"/>
    <w:rsid w:val="001E01CA"/>
    <w:rsid w:val="00201A4E"/>
    <w:rsid w:val="002144C2"/>
    <w:rsid w:val="00275CF5"/>
    <w:rsid w:val="00281802"/>
    <w:rsid w:val="0028301F"/>
    <w:rsid w:val="002832AF"/>
    <w:rsid w:val="00285017"/>
    <w:rsid w:val="002A2D2E"/>
    <w:rsid w:val="002C00E8"/>
    <w:rsid w:val="002C56E5"/>
    <w:rsid w:val="002E74D8"/>
    <w:rsid w:val="0030714D"/>
    <w:rsid w:val="00343749"/>
    <w:rsid w:val="003660ED"/>
    <w:rsid w:val="003B0550"/>
    <w:rsid w:val="003B694F"/>
    <w:rsid w:val="003F171C"/>
    <w:rsid w:val="00405A08"/>
    <w:rsid w:val="00412FC5"/>
    <w:rsid w:val="00422276"/>
    <w:rsid w:val="004242F1"/>
    <w:rsid w:val="00445A00"/>
    <w:rsid w:val="00451B0F"/>
    <w:rsid w:val="004B61D1"/>
    <w:rsid w:val="004C2EE3"/>
    <w:rsid w:val="004E4A22"/>
    <w:rsid w:val="0050688D"/>
    <w:rsid w:val="00511968"/>
    <w:rsid w:val="00535979"/>
    <w:rsid w:val="00540815"/>
    <w:rsid w:val="0055614C"/>
    <w:rsid w:val="005816F3"/>
    <w:rsid w:val="0059136D"/>
    <w:rsid w:val="005E14C2"/>
    <w:rsid w:val="00607BA5"/>
    <w:rsid w:val="0061180A"/>
    <w:rsid w:val="00626EB6"/>
    <w:rsid w:val="006510DD"/>
    <w:rsid w:val="00655D03"/>
    <w:rsid w:val="0067121B"/>
    <w:rsid w:val="00675616"/>
    <w:rsid w:val="00683388"/>
    <w:rsid w:val="00683F84"/>
    <w:rsid w:val="006A1F49"/>
    <w:rsid w:val="006A6A81"/>
    <w:rsid w:val="006B1456"/>
    <w:rsid w:val="006F7393"/>
    <w:rsid w:val="0070224F"/>
    <w:rsid w:val="0070272C"/>
    <w:rsid w:val="007115F7"/>
    <w:rsid w:val="00777F24"/>
    <w:rsid w:val="00781489"/>
    <w:rsid w:val="00785689"/>
    <w:rsid w:val="0079754B"/>
    <w:rsid w:val="007A1E6D"/>
    <w:rsid w:val="007B0EB2"/>
    <w:rsid w:val="007E6783"/>
    <w:rsid w:val="007F413A"/>
    <w:rsid w:val="008017BD"/>
    <w:rsid w:val="00810B6F"/>
    <w:rsid w:val="00822CE0"/>
    <w:rsid w:val="00841AB1"/>
    <w:rsid w:val="00854549"/>
    <w:rsid w:val="008C68F1"/>
    <w:rsid w:val="0090137D"/>
    <w:rsid w:val="009042D9"/>
    <w:rsid w:val="00905C61"/>
    <w:rsid w:val="00921803"/>
    <w:rsid w:val="00926503"/>
    <w:rsid w:val="00941689"/>
    <w:rsid w:val="009710E1"/>
    <w:rsid w:val="009726D8"/>
    <w:rsid w:val="00974CC2"/>
    <w:rsid w:val="00975731"/>
    <w:rsid w:val="009D39CE"/>
    <w:rsid w:val="009E7F2D"/>
    <w:rsid w:val="009F76DB"/>
    <w:rsid w:val="00A326C8"/>
    <w:rsid w:val="00A32C3B"/>
    <w:rsid w:val="00A4338D"/>
    <w:rsid w:val="00A45F4F"/>
    <w:rsid w:val="00A600A9"/>
    <w:rsid w:val="00A938F6"/>
    <w:rsid w:val="00A94B1D"/>
    <w:rsid w:val="00AA55B7"/>
    <w:rsid w:val="00AA5B9E"/>
    <w:rsid w:val="00AB2407"/>
    <w:rsid w:val="00AB53DF"/>
    <w:rsid w:val="00AB6C30"/>
    <w:rsid w:val="00AC424B"/>
    <w:rsid w:val="00AC765B"/>
    <w:rsid w:val="00AD21DD"/>
    <w:rsid w:val="00AF46DC"/>
    <w:rsid w:val="00B07E5C"/>
    <w:rsid w:val="00B20363"/>
    <w:rsid w:val="00B338A9"/>
    <w:rsid w:val="00B459BC"/>
    <w:rsid w:val="00B47B51"/>
    <w:rsid w:val="00B679AB"/>
    <w:rsid w:val="00B76DB8"/>
    <w:rsid w:val="00B811F7"/>
    <w:rsid w:val="00BA5DC6"/>
    <w:rsid w:val="00BA6196"/>
    <w:rsid w:val="00BC6D8C"/>
    <w:rsid w:val="00BC7142"/>
    <w:rsid w:val="00BD0C80"/>
    <w:rsid w:val="00C34006"/>
    <w:rsid w:val="00C426B1"/>
    <w:rsid w:val="00C64B3D"/>
    <w:rsid w:val="00C66160"/>
    <w:rsid w:val="00C721AC"/>
    <w:rsid w:val="00C815C6"/>
    <w:rsid w:val="00C90D6A"/>
    <w:rsid w:val="00C91FB1"/>
    <w:rsid w:val="00C92A0C"/>
    <w:rsid w:val="00CA247E"/>
    <w:rsid w:val="00CC72B6"/>
    <w:rsid w:val="00CC776F"/>
    <w:rsid w:val="00CF1107"/>
    <w:rsid w:val="00D0218D"/>
    <w:rsid w:val="00D216CD"/>
    <w:rsid w:val="00D25FB5"/>
    <w:rsid w:val="00D44223"/>
    <w:rsid w:val="00D47505"/>
    <w:rsid w:val="00D50FD6"/>
    <w:rsid w:val="00DA2529"/>
    <w:rsid w:val="00DB130A"/>
    <w:rsid w:val="00DB2EBB"/>
    <w:rsid w:val="00DC10A1"/>
    <w:rsid w:val="00DC655F"/>
    <w:rsid w:val="00DD0B59"/>
    <w:rsid w:val="00DD21EF"/>
    <w:rsid w:val="00DD7EBD"/>
    <w:rsid w:val="00DE33F2"/>
    <w:rsid w:val="00DE4C8D"/>
    <w:rsid w:val="00DF0810"/>
    <w:rsid w:val="00DF4834"/>
    <w:rsid w:val="00DF62B6"/>
    <w:rsid w:val="00E07225"/>
    <w:rsid w:val="00E5409F"/>
    <w:rsid w:val="00E97E38"/>
    <w:rsid w:val="00EB4ACC"/>
    <w:rsid w:val="00EB6C34"/>
    <w:rsid w:val="00EE6488"/>
    <w:rsid w:val="00F021FA"/>
    <w:rsid w:val="00F25226"/>
    <w:rsid w:val="00F56E15"/>
    <w:rsid w:val="00F62E97"/>
    <w:rsid w:val="00F64209"/>
    <w:rsid w:val="00F8591E"/>
    <w:rsid w:val="00F93BF5"/>
    <w:rsid w:val="00FB2E0B"/>
    <w:rsid w:val="00FC6E15"/>
    <w:rsid w:val="00FD52DF"/>
    <w:rsid w:val="00FE2C64"/>
    <w:rsid w:val="00FE3477"/>
    <w:rsid w:val="00FF4B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9757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7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73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75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731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