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C82B6B" w:rsidRPr="00854B58" w:rsidP="00C82B6B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DA</w:t>
      </w:r>
      <w:r w:rsidR="0054730A">
        <w:rPr>
          <w:b/>
          <w:sz w:val="24"/>
        </w:rPr>
        <w:t xml:space="preserve"> 19-</w:t>
      </w:r>
      <w:r w:rsidR="00C472D4">
        <w:rPr>
          <w:b/>
          <w:sz w:val="24"/>
        </w:rPr>
        <w:t>307</w:t>
      </w:r>
    </w:p>
    <w:p w:rsidR="00C82B6B" w:rsidRPr="00854B58" w:rsidP="00C82B6B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April </w:t>
      </w:r>
      <w:r w:rsidR="00C472D4">
        <w:rPr>
          <w:b/>
          <w:sz w:val="24"/>
        </w:rPr>
        <w:t>22</w:t>
      </w:r>
      <w:r>
        <w:rPr>
          <w:b/>
          <w:sz w:val="24"/>
        </w:rPr>
        <w:t>, 2019</w:t>
      </w:r>
    </w:p>
    <w:p w:rsidR="00C82B6B" w:rsidRPr="00854B58" w:rsidP="00C82B6B">
      <w:pPr>
        <w:jc w:val="right"/>
        <w:rPr>
          <w:b/>
          <w:sz w:val="24"/>
        </w:rPr>
      </w:pPr>
    </w:p>
    <w:p w:rsidR="00C82B6B" w:rsidP="00C82B6B">
      <w:pPr>
        <w:spacing w:after="240"/>
        <w:jc w:val="center"/>
        <w:rPr>
          <w:b/>
          <w:sz w:val="24"/>
        </w:rPr>
      </w:pPr>
      <w:r>
        <w:rPr>
          <w:rFonts w:ascii="Times New Roman Bold" w:hAnsi="Times New Roman Bold"/>
          <w:b/>
          <w:caps/>
          <w:sz w:val="24"/>
        </w:rPr>
        <w:t>INCENTIVE AUCTION TASK FORCE ANNOUNCES PUBLIC AVAILABILITY OF INFORMATION RELATED TO NON-WINNING BIDS IN AUCTION 1001</w:t>
      </w:r>
    </w:p>
    <w:p w:rsidR="0054730A" w:rsidP="0054730A">
      <w:pPr>
        <w:jc w:val="center"/>
        <w:rPr>
          <w:b/>
          <w:sz w:val="24"/>
        </w:rPr>
      </w:pPr>
      <w:r>
        <w:rPr>
          <w:b/>
          <w:sz w:val="24"/>
        </w:rPr>
        <w:t>AU Docket No. 14-252</w:t>
      </w:r>
    </w:p>
    <w:p w:rsidR="0054730A" w:rsidP="0054730A">
      <w:pPr>
        <w:jc w:val="center"/>
        <w:rPr>
          <w:b/>
          <w:sz w:val="24"/>
        </w:rPr>
      </w:pPr>
      <w:r>
        <w:rPr>
          <w:b/>
          <w:sz w:val="24"/>
        </w:rPr>
        <w:t>GN Docket No. 12-268</w:t>
      </w:r>
    </w:p>
    <w:p w:rsidR="0054730A" w:rsidP="0054730A">
      <w:pPr>
        <w:jc w:val="center"/>
        <w:rPr>
          <w:b/>
          <w:sz w:val="24"/>
        </w:rPr>
      </w:pPr>
      <w:r>
        <w:rPr>
          <w:b/>
          <w:sz w:val="24"/>
        </w:rPr>
        <w:t>WT Docket No. 12-269</w:t>
      </w:r>
    </w:p>
    <w:p w:rsidR="0054730A" w:rsidP="0054730A">
      <w:pPr>
        <w:jc w:val="center"/>
        <w:rPr>
          <w:b/>
          <w:sz w:val="24"/>
        </w:rPr>
      </w:pPr>
      <w:r>
        <w:rPr>
          <w:b/>
          <w:sz w:val="24"/>
        </w:rPr>
        <w:t>MB Docket No. 16-306</w:t>
      </w:r>
    </w:p>
    <w:p w:rsidR="00C82B6B" w:rsidP="00C82B6B">
      <w:pPr>
        <w:jc w:val="center"/>
        <w:rPr>
          <w:sz w:val="24"/>
        </w:rPr>
      </w:pPr>
    </w:p>
    <w:p w:rsidR="0054730A" w:rsidP="0054730A">
      <w:pPr>
        <w:spacing w:after="120"/>
        <w:ind w:firstLine="720"/>
        <w:rPr>
          <w:sz w:val="24"/>
        </w:rPr>
      </w:pPr>
      <w:r>
        <w:rPr>
          <w:sz w:val="24"/>
        </w:rPr>
        <w:t>The Incentive Auction Task Force, in conjunction with the Media Bureau, Wireless Telecommunications Bureau, and the Office of Economics and Analytics, announce that certain information about non-winning bids in the reverse auction portion of the broadcast television incentive auction (Auction 1000) has been made public.</w:t>
      </w:r>
    </w:p>
    <w:p w:rsidR="0054730A" w:rsidP="0054730A">
      <w:pPr>
        <w:spacing w:after="120"/>
        <w:ind w:firstLine="720"/>
        <w:rPr>
          <w:sz w:val="24"/>
        </w:rPr>
      </w:pPr>
      <w:r>
        <w:rPr>
          <w:sz w:val="24"/>
        </w:rPr>
        <w:t xml:space="preserve">On April 13, 2017, the Commission released the </w:t>
      </w:r>
      <w:r w:rsidRPr="00294C88">
        <w:rPr>
          <w:i/>
          <w:sz w:val="24"/>
        </w:rPr>
        <w:t>Incentive Auction Closing Public Notice</w:t>
      </w:r>
      <w:r>
        <w:rPr>
          <w:sz w:val="24"/>
        </w:rPr>
        <w:t xml:space="preserve"> announcing the close of the incentive auction (Auction 1000).</w:t>
      </w:r>
      <w:r>
        <w:rPr>
          <w:rStyle w:val="FootnoteReference"/>
        </w:rPr>
        <w:footnoteReference w:id="3"/>
      </w:r>
      <w:r>
        <w:rPr>
          <w:sz w:val="24"/>
        </w:rPr>
        <w:t xml:space="preserve">  At that time, the Commission released the full results of the forward auction (Auction 1002).</w:t>
      </w:r>
      <w:r>
        <w:rPr>
          <w:rStyle w:val="FootnoteReference"/>
        </w:rPr>
        <w:footnoteReference w:id="4"/>
      </w:r>
      <w:r>
        <w:rPr>
          <w:sz w:val="24"/>
        </w:rPr>
        <w:t xml:space="preserve">  Consistent with the Commission’s decision to keep information pertaining to unsuccessful bids in the reverse auction (Auction 1001) confidential for a period of two years after the close of the auction,</w:t>
      </w:r>
      <w:r>
        <w:rPr>
          <w:rStyle w:val="FootnoteReference"/>
        </w:rPr>
        <w:footnoteReference w:id="5"/>
      </w:r>
      <w:r>
        <w:rPr>
          <w:sz w:val="24"/>
        </w:rPr>
        <w:t xml:space="preserve"> the Commission only released information regarding the Auction 1001 winning bidders and their winning bid amounts at that time.</w:t>
      </w:r>
      <w:r>
        <w:rPr>
          <w:rStyle w:val="FootnoteReference"/>
        </w:rPr>
        <w:footnoteReference w:id="6"/>
      </w:r>
      <w:r>
        <w:rPr>
          <w:sz w:val="24"/>
        </w:rPr>
        <w:t xml:space="preserve">  The two-year confidentiality period has now ended.  Today we are making available information about non-winning bids and other related data regarding bidding in the reverse auction, together with an updated file specification document, on the Commission’s Auction 1001 web page at </w:t>
      </w:r>
      <w:hyperlink r:id="rId5" w:history="1">
        <w:r>
          <w:rPr>
            <w:rStyle w:val="Hyperlink"/>
            <w:sz w:val="24"/>
          </w:rPr>
          <w:t>www.fcc.gov/auction/1001</w:t>
        </w:r>
      </w:hyperlink>
      <w:r>
        <w:rPr>
          <w:sz w:val="24"/>
        </w:rPr>
        <w:t>.</w:t>
      </w:r>
    </w:p>
    <w:p w:rsidR="0054730A" w:rsidP="0054730A">
      <w:pPr>
        <w:spacing w:after="120"/>
        <w:ind w:firstLine="720"/>
        <w:rPr>
          <w:sz w:val="24"/>
        </w:rPr>
      </w:pPr>
      <w:r>
        <w:rPr>
          <w:sz w:val="24"/>
        </w:rPr>
        <w:t xml:space="preserve">For further information concerning the release of Auction 1000 data, please email </w:t>
      </w:r>
      <w:r w:rsidRPr="00D672B1">
        <w:rPr>
          <w:sz w:val="24"/>
        </w:rPr>
        <w:t>auction1000@fcc.gov</w:t>
      </w:r>
      <w:r>
        <w:rPr>
          <w:sz w:val="24"/>
        </w:rPr>
        <w:t xml:space="preserve"> or contact Jonathan McCormack or Craig Bomberger, Auctions Division, Office of Economics and Analytics, at (202) 418-0660.</w:t>
      </w:r>
    </w:p>
    <w:p w:rsidR="00122BD5" w:rsidP="00EB20DF">
      <w:pPr>
        <w:jc w:val="center"/>
      </w:pPr>
      <w:r w:rsidRPr="00F47CBA">
        <w:rPr>
          <w:b/>
          <w:sz w:val="24"/>
        </w:rPr>
        <w:t>-FCC-</w:t>
      </w:r>
    </w:p>
    <w:sectPr w:rsidSect="000E588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6F7393">
    <w:pPr>
      <w:spacing w:before="140" w:line="100" w:lineRule="exact"/>
      <w:rPr>
        <w:sz w:val="10"/>
      </w:rPr>
    </w:pPr>
  </w:p>
  <w:p w:rsidR="006F7393">
    <w:pPr>
      <w:suppressAutoHyphens/>
      <w:spacing w:line="227" w:lineRule="auto"/>
    </w:pPr>
  </w:p>
  <w:p w:rsidR="006F73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612EB">
      <w:r>
        <w:separator/>
      </w:r>
    </w:p>
  </w:footnote>
  <w:footnote w:type="continuationSeparator" w:id="1">
    <w:p w:rsidR="006612EB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6612EB">
      <w:pPr>
        <w:rPr>
          <w:sz w:val="20"/>
        </w:rPr>
      </w:pPr>
      <w:r>
        <w:rPr>
          <w:sz w:val="20"/>
        </w:rPr>
        <w:t>(continued….)</w:t>
      </w:r>
    </w:p>
  </w:footnote>
  <w:footnote w:id="3">
    <w:p w:rsidR="0054730A" w:rsidRPr="00877275" w:rsidP="005473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Incentive Auction Closing and Channel Reassignment Public Notice</w:t>
      </w:r>
      <w:r>
        <w:t xml:space="preserve">, Public Notice, 32 FCC </w:t>
      </w:r>
      <w:r>
        <w:t>Rcd</w:t>
      </w:r>
      <w:r>
        <w:t xml:space="preserve"> 2786, (WTB 2017) (</w:t>
      </w:r>
      <w:r>
        <w:rPr>
          <w:i/>
        </w:rPr>
        <w:t>Incentive Auction Closing Public Notice</w:t>
      </w:r>
      <w:r>
        <w:t xml:space="preserve"> or </w:t>
      </w:r>
      <w:r>
        <w:rPr>
          <w:i/>
        </w:rPr>
        <w:t>Closing PN</w:t>
      </w:r>
      <w:r>
        <w:t>).</w:t>
      </w:r>
    </w:p>
  </w:footnote>
  <w:footnote w:id="4">
    <w:p w:rsidR="0054730A" w:rsidRPr="00836711" w:rsidP="005473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Id. </w:t>
      </w:r>
      <w:r>
        <w:t>at 2790-91 para. 7.</w:t>
      </w:r>
    </w:p>
  </w:footnote>
  <w:footnote w:id="5">
    <w:p w:rsidR="0054730A" w:rsidRPr="008B1211" w:rsidP="0054730A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F33F61">
        <w:rPr>
          <w:i/>
        </w:rPr>
        <w:t>Expanding the Economic and Innovation Opportunities of Spectrum Through Incentive Auctions</w:t>
      </w:r>
      <w:r w:rsidRPr="00F33F61">
        <w:t xml:space="preserve">, Report and Order, 29 FCC </w:t>
      </w:r>
      <w:r w:rsidRPr="00F33F61">
        <w:t>Rcd</w:t>
      </w:r>
      <w:r w:rsidRPr="00F33F61">
        <w:t xml:space="preserve"> 6567, </w:t>
      </w:r>
      <w:r>
        <w:t>6731-32</w:t>
      </w:r>
      <w:r w:rsidRPr="00F33F61">
        <w:t>, para</w:t>
      </w:r>
      <w:r>
        <w:t>s</w:t>
      </w:r>
      <w:r w:rsidRPr="00F33F61">
        <w:t xml:space="preserve">. </w:t>
      </w:r>
      <w:r>
        <w:t>386-88</w:t>
      </w:r>
      <w:r w:rsidRPr="00F33F61">
        <w:t xml:space="preserve"> (2014), </w:t>
      </w:r>
      <w:r w:rsidRPr="00F33F61">
        <w:rPr>
          <w:i/>
        </w:rPr>
        <w:t>aff’d, Nat’l Assoc. of Broadcasters, et al v. FCC</w:t>
      </w:r>
      <w:r w:rsidRPr="00F33F61">
        <w:t>, 789 F.3d 165 (D.C. Cir. 2015) (</w:t>
      </w:r>
      <w:r>
        <w:rPr>
          <w:i/>
        </w:rPr>
        <w:t>I</w:t>
      </w:r>
      <w:r w:rsidRPr="00F33F61">
        <w:rPr>
          <w:i/>
        </w:rPr>
        <w:t>ncentive Auction R&amp;O</w:t>
      </w:r>
      <w:r w:rsidRPr="00F33F61">
        <w:t>)</w:t>
      </w:r>
      <w:r>
        <w:t xml:space="preserve">; </w:t>
      </w:r>
      <w:r w:rsidRPr="00232316">
        <w:rPr>
          <w:i/>
        </w:rPr>
        <w:t>see also Closing PN</w:t>
      </w:r>
      <w:r>
        <w:t xml:space="preserve"> at 2818-19, paras. 95-96.</w:t>
      </w:r>
    </w:p>
  </w:footnote>
  <w:footnote w:id="6">
    <w:p w:rsidR="0054730A" w:rsidRPr="00DB5BEF" w:rsidP="005473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Closing PN</w:t>
      </w:r>
      <w:r>
        <w:t xml:space="preserve">, 32 FCC </w:t>
      </w:r>
      <w:r>
        <w:t>Rcd</w:t>
      </w:r>
      <w:r>
        <w:t xml:space="preserve"> at 2793-96, paras. 15-20.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RPr="0054730A" w:rsidP="00837C62">
    <w:pPr>
      <w:pStyle w:val="Header"/>
      <w:rPr>
        <w:rFonts w:ascii="Times New Roman" w:hAnsi="Times New Roman" w:cs="Times New Roman"/>
        <w:sz w:val="22"/>
        <w:szCs w:val="22"/>
      </w:rPr>
    </w:pPr>
    <w:r w:rsidRPr="0054730A">
      <w:rPr>
        <w:rFonts w:ascii="Times New Roman" w:hAnsi="Times New Roman" w:cs="Times New Roman"/>
        <w:sz w:val="22"/>
        <w:szCs w:val="22"/>
      </w:rPr>
      <w:tab/>
      <w:t>Federal Communications Commission</w:t>
    </w:r>
    <w:r w:rsidRPr="0054730A">
      <w:rPr>
        <w:rFonts w:ascii="Times New Roman" w:hAnsi="Times New Roman" w:cs="Times New Roman"/>
        <w:sz w:val="22"/>
        <w:szCs w:val="22"/>
      </w:rPr>
      <w:tab/>
    </w:r>
    <w:r w:rsidRPr="0054730A">
      <w:rPr>
        <w:rFonts w:ascii="Times New Roman" w:hAnsi="Times New Roman" w:cs="Times New Roman"/>
        <w:sz w:val="22"/>
        <w:szCs w:val="22"/>
      </w:rPr>
      <w:fldChar w:fldCharType="begin"/>
    </w:r>
    <w:r w:rsidRPr="0054730A">
      <w:rPr>
        <w:rFonts w:ascii="Times New Roman" w:hAnsi="Times New Roman" w:cs="Times New Roman"/>
        <w:sz w:val="22"/>
        <w:szCs w:val="22"/>
      </w:rPr>
      <w:instrText xml:space="preserve"> MACROBUTTON NoMacro [Click to enter order number] </w:instrText>
    </w:r>
    <w:r w:rsidRPr="0054730A">
      <w:rPr>
        <w:rFonts w:ascii="Times New Roman" w:hAnsi="Times New Roman" w:cs="Times New Roman"/>
        <w:sz w:val="22"/>
        <w:szCs w:val="22"/>
      </w:rPr>
      <w:fldChar w:fldCharType="end"/>
    </w:r>
  </w:p>
  <w:p w:rsidR="006F7393" w:rsidRPr="0054730A">
    <w:pPr>
      <w:tabs>
        <w:tab w:val="left" w:pos="-720"/>
      </w:tabs>
      <w:suppressAutoHyphens/>
      <w:spacing w:line="19" w:lineRule="exact"/>
      <w:rPr>
        <w:spacing w:val="-2"/>
        <w:szCs w:val="22"/>
      </w:rPr>
    </w:pPr>
    <w:r>
      <w:rPr>
        <w:noProof/>
        <w:snapToGrid/>
        <w:szCs w:val="22"/>
      </w:rPr>
      <w:pict>
        <v:rect id="_x0000_s2049" style="width:468pt;height:0.95pt;margin-top:0;margin-left:0;mso-position-horizontal-relative:margin;position:absolute;z-index:-251658240" o:allowincell="f" fillcolor="black" stroked="f" strokeweight="0.05pt">
          <v:fill color2="black"/>
          <w10:wrap anchorx="margin"/>
        </v:rect>
      </w:pict>
    </w:r>
  </w:p>
  <w:p w:rsidR="006F7393" w:rsidRPr="0054730A">
    <w:pPr>
      <w:spacing w:after="389" w:line="100" w:lineRule="exac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2B6B" w:rsidRPr="00837C62" w:rsidP="00837C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41.75pt;height:41.75pt;margin-top:8.5pt;margin-left:2.4pt;position:absolute;z-index:251662336" o:allowincell="f">
          <v:imagedata r:id="rId1" o:title="fcc_logo"/>
          <w10:wrap type="topAndBottom"/>
        </v:shape>
      </w:pict>
    </w:r>
    <w:r w:rsidRPr="00837C62">
      <w:t>PUBLIC NOTICE</w:t>
    </w:r>
  </w:p>
  <w:p w:rsidR="00C82B6B" w:rsidP="00837C62">
    <w:pPr>
      <w:pStyle w:val="Header"/>
      <w:rPr>
        <w:sz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244.8pt;height:50.4pt;margin-top:2.4pt;margin-left:-2.7pt;position:absolute;z-index:251659264" o:allowincell="f" stroked="f">
          <v:textbox>
            <w:txbxContent>
              <w:p w:rsidR="00C82B6B" w:rsidP="00C82B6B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C82B6B" w:rsidP="00C82B6B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</w:t>
                </w:r>
                <w:r w:rsidR="0054730A">
                  <w:rPr>
                    <w:rFonts w:ascii="Arial" w:hAnsi="Arial"/>
                    <w:b/>
                  </w:rPr>
                  <w:t>reet</w:t>
                </w:r>
                <w:r>
                  <w:rPr>
                    <w:rFonts w:ascii="Arial" w:hAnsi="Arial"/>
                    <w:b/>
                  </w:rPr>
                  <w:t>, SW</w:t>
                </w:r>
              </w:p>
              <w:p w:rsidR="00C82B6B" w:rsidP="00C82B6B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DC 20554</w:t>
                </w:r>
              </w:p>
            </w:txbxContent>
          </v:textbox>
        </v:shape>
      </w:pict>
    </w:r>
    <w:r>
      <w:rPr>
        <w:noProof/>
        <w:sz w:val="24"/>
      </w:rPr>
      <w:pict>
        <v:shape id="_x0000_s2052" type="#_x0000_t202" style="width:207.95pt;height:43.2pt;margin-top:10.25pt;margin-left:264.8pt;position:absolute;z-index:251661312" o:allowincell="f" stroked="f">
          <v:textbox inset=",0,,0">
            <w:txbxContent>
              <w:p w:rsidR="00C82B6B" w:rsidP="00C82B6B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</w:t>
                </w:r>
                <w:r w:rsidR="00EB20DF">
                  <w:rPr>
                    <w:rFonts w:ascii="Arial" w:hAnsi="Arial"/>
                    <w:b/>
                    <w:sz w:val="16"/>
                  </w:rPr>
                  <w:t>:</w:t>
                </w:r>
                <w:r>
                  <w:rPr>
                    <w:rFonts w:ascii="Arial" w:hAnsi="Arial"/>
                    <w:b/>
                    <w:sz w:val="16"/>
                  </w:rPr>
                  <w:t xml:space="preserve"> 202</w:t>
                </w:r>
                <w:r w:rsidR="00EB20DF">
                  <w:rPr>
                    <w:rFonts w:ascii="Arial" w:hAnsi="Arial"/>
                    <w:b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sz w:val="16"/>
                  </w:rPr>
                  <w:t>418-0500</w:t>
                </w:r>
              </w:p>
              <w:p w:rsidR="00C82B6B" w:rsidP="00C82B6B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Internet: www.fcc.gov</w:t>
                </w:r>
              </w:p>
              <w:p w:rsidR="00C82B6B" w:rsidP="00C82B6B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888-835-5322</w:t>
                </w:r>
              </w:p>
              <w:p w:rsidR="00C82B6B" w:rsidP="00C82B6B">
                <w:pPr>
                  <w:jc w:val="right"/>
                </w:pPr>
              </w:p>
            </w:txbxContent>
          </v:textbox>
        </v:shape>
      </w:pict>
    </w:r>
  </w:p>
  <w:p w:rsidR="006F7393" w:rsidRPr="00C82B6B" w:rsidP="00837C62">
    <w:pPr>
      <w:pStyle w:val="Header"/>
    </w:pPr>
    <w:r>
      <w:rPr>
        <w:noProof/>
      </w:rPr>
      <w:pict>
        <v:line id="_x0000_s2053" style="position:absolute;z-index:251660288" from="2.4pt,38.85pt" to="468pt,38.85pt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ocumentProtection w:edit="readOnly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EB"/>
    <w:rsid w:val="00036039"/>
    <w:rsid w:val="00037F90"/>
    <w:rsid w:val="000875BF"/>
    <w:rsid w:val="00096D8C"/>
    <w:rsid w:val="000C0B65"/>
    <w:rsid w:val="000E3D42"/>
    <w:rsid w:val="000E5884"/>
    <w:rsid w:val="00122BD5"/>
    <w:rsid w:val="001D6BCF"/>
    <w:rsid w:val="001E01CA"/>
    <w:rsid w:val="00226822"/>
    <w:rsid w:val="00232316"/>
    <w:rsid w:val="00285017"/>
    <w:rsid w:val="00294C88"/>
    <w:rsid w:val="002A2D2E"/>
    <w:rsid w:val="00343749"/>
    <w:rsid w:val="00360886"/>
    <w:rsid w:val="003B0550"/>
    <w:rsid w:val="003B694F"/>
    <w:rsid w:val="003F171C"/>
    <w:rsid w:val="0041223B"/>
    <w:rsid w:val="00412FC5"/>
    <w:rsid w:val="00422276"/>
    <w:rsid w:val="004242F1"/>
    <w:rsid w:val="00445A00"/>
    <w:rsid w:val="00451B0F"/>
    <w:rsid w:val="00496106"/>
    <w:rsid w:val="004C12D0"/>
    <w:rsid w:val="004C2EE3"/>
    <w:rsid w:val="004E4A22"/>
    <w:rsid w:val="00511968"/>
    <w:rsid w:val="00525AA0"/>
    <w:rsid w:val="0054730A"/>
    <w:rsid w:val="0055614C"/>
    <w:rsid w:val="00607BA5"/>
    <w:rsid w:val="00626EB6"/>
    <w:rsid w:val="00655D03"/>
    <w:rsid w:val="006612EB"/>
    <w:rsid w:val="00683F84"/>
    <w:rsid w:val="006A6A81"/>
    <w:rsid w:val="006E26AF"/>
    <w:rsid w:val="006F7393"/>
    <w:rsid w:val="0070224F"/>
    <w:rsid w:val="007115F7"/>
    <w:rsid w:val="00785689"/>
    <w:rsid w:val="0079754B"/>
    <w:rsid w:val="007A1E6D"/>
    <w:rsid w:val="00822CE0"/>
    <w:rsid w:val="00836711"/>
    <w:rsid w:val="00837C62"/>
    <w:rsid w:val="00841AB1"/>
    <w:rsid w:val="00854B58"/>
    <w:rsid w:val="00877275"/>
    <w:rsid w:val="008B1211"/>
    <w:rsid w:val="00926503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BE0C88"/>
    <w:rsid w:val="00C34006"/>
    <w:rsid w:val="00C426B1"/>
    <w:rsid w:val="00C472D4"/>
    <w:rsid w:val="00C82B6B"/>
    <w:rsid w:val="00C90D6A"/>
    <w:rsid w:val="00CB7FEA"/>
    <w:rsid w:val="00CC72B6"/>
    <w:rsid w:val="00D0218D"/>
    <w:rsid w:val="00D672B1"/>
    <w:rsid w:val="00DA2529"/>
    <w:rsid w:val="00DB130A"/>
    <w:rsid w:val="00DB5BEF"/>
    <w:rsid w:val="00DC10A1"/>
    <w:rsid w:val="00DC655F"/>
    <w:rsid w:val="00DD7EBD"/>
    <w:rsid w:val="00DF62B6"/>
    <w:rsid w:val="00E07225"/>
    <w:rsid w:val="00E5409F"/>
    <w:rsid w:val="00EB20DF"/>
    <w:rsid w:val="00F021FA"/>
    <w:rsid w:val="00F33F61"/>
    <w:rsid w:val="00F47CBA"/>
    <w:rsid w:val="00F57ACA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CF65750-9645-4308-AA9C-B0BD83B3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auction/1001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aragraph%20TOC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