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F4CAA" w:rsidRPr="009E3116" w:rsidP="00565039">
      <w:pPr>
        <w:widowControl/>
        <w:jc w:val="right"/>
        <w:rPr>
          <w:szCs w:val="22"/>
        </w:rPr>
      </w:pPr>
      <w:bookmarkStart w:id="0" w:name="_GoBack"/>
      <w:bookmarkEnd w:id="0"/>
      <w:r w:rsidRPr="009E3116">
        <w:rPr>
          <w:b/>
          <w:szCs w:val="22"/>
        </w:rPr>
        <w:t xml:space="preserve">DA </w:t>
      </w:r>
      <w:r w:rsidRPr="009E3116" w:rsidR="009017CE">
        <w:rPr>
          <w:b/>
          <w:szCs w:val="22"/>
        </w:rPr>
        <w:t>1</w:t>
      </w:r>
      <w:r w:rsidRPr="009E3116" w:rsidR="00F951FB">
        <w:rPr>
          <w:b/>
          <w:szCs w:val="22"/>
        </w:rPr>
        <w:t>9</w:t>
      </w:r>
      <w:r w:rsidRPr="009E3116">
        <w:rPr>
          <w:b/>
          <w:szCs w:val="22"/>
        </w:rPr>
        <w:t>-</w:t>
      </w:r>
      <w:r w:rsidRPr="009E3116" w:rsidR="00927B9B">
        <w:rPr>
          <w:b/>
          <w:szCs w:val="22"/>
        </w:rPr>
        <w:t>359</w:t>
      </w:r>
    </w:p>
    <w:p w:rsidR="000F4CAA" w:rsidP="00565039">
      <w:pPr>
        <w:widowControl/>
        <w:jc w:val="right"/>
        <w:rPr>
          <w:b/>
          <w:szCs w:val="22"/>
        </w:rPr>
      </w:pPr>
      <w:r w:rsidRPr="009E3116">
        <w:rPr>
          <w:b/>
          <w:szCs w:val="22"/>
        </w:rPr>
        <w:t xml:space="preserve">Released:  </w:t>
      </w:r>
      <w:r w:rsidRPr="009E3116" w:rsidR="00F951FB">
        <w:rPr>
          <w:b/>
          <w:szCs w:val="22"/>
        </w:rPr>
        <w:t>April</w:t>
      </w:r>
      <w:r w:rsidRPr="009E3116" w:rsidR="009017CE">
        <w:rPr>
          <w:b/>
          <w:szCs w:val="22"/>
        </w:rPr>
        <w:t xml:space="preserve"> </w:t>
      </w:r>
      <w:r w:rsidRPr="009E3116" w:rsidR="003E49CF">
        <w:rPr>
          <w:b/>
          <w:szCs w:val="22"/>
        </w:rPr>
        <w:t>30</w:t>
      </w:r>
      <w:r w:rsidRPr="009E3116" w:rsidR="00ED2418">
        <w:rPr>
          <w:b/>
          <w:szCs w:val="22"/>
        </w:rPr>
        <w:t xml:space="preserve">, </w:t>
      </w:r>
      <w:r w:rsidRPr="009E3116" w:rsidR="007D47DE">
        <w:rPr>
          <w:b/>
          <w:szCs w:val="22"/>
        </w:rPr>
        <w:t>201</w:t>
      </w:r>
      <w:r w:rsidRPr="009E3116" w:rsidR="00F951FB">
        <w:rPr>
          <w:b/>
          <w:szCs w:val="22"/>
        </w:rPr>
        <w:t>9</w:t>
      </w:r>
    </w:p>
    <w:p w:rsidR="009E3116" w:rsidRPr="009E3116" w:rsidP="00565039">
      <w:pPr>
        <w:widowControl/>
        <w:jc w:val="center"/>
        <w:rPr>
          <w:b/>
          <w:szCs w:val="22"/>
        </w:rPr>
      </w:pPr>
    </w:p>
    <w:p w:rsidR="007D5F09" w:rsidP="00D83A1C">
      <w:pPr>
        <w:widowControl/>
        <w:jc w:val="center"/>
        <w:rPr>
          <w:b/>
        </w:rPr>
      </w:pPr>
      <w:bookmarkStart w:id="1" w:name="OLE_LINK1"/>
      <w:bookmarkStart w:id="2" w:name="OLE_LINK2"/>
      <w:bookmarkStart w:id="3" w:name="_Hlk7104518"/>
      <w:r>
        <w:rPr>
          <w:b/>
        </w:rPr>
        <w:t>PUBLIC SAFETY AND HOMELAND SECURITY BUREAU</w:t>
      </w:r>
      <w:r w:rsidRPr="00BC345E">
        <w:rPr>
          <w:b/>
        </w:rPr>
        <w:t xml:space="preserve"> </w:t>
      </w:r>
      <w:r w:rsidR="003B780D">
        <w:rPr>
          <w:b/>
        </w:rPr>
        <w:t>ANNOUNCES</w:t>
      </w:r>
      <w:r w:rsidRPr="00BC345E">
        <w:rPr>
          <w:b/>
        </w:rPr>
        <w:t xml:space="preserve"> </w:t>
      </w:r>
      <w:bookmarkEnd w:id="1"/>
      <w:bookmarkEnd w:id="2"/>
      <w:r>
        <w:rPr>
          <w:b/>
        </w:rPr>
        <w:t>WORKSHOP</w:t>
      </w:r>
      <w:r w:rsidR="009C5DEA">
        <w:rPr>
          <w:b/>
        </w:rPr>
        <w:t xml:space="preserve"> TO PROMOTE USE OF MULTILINGUAL ALERTING DURING EMERGENCIES</w:t>
      </w:r>
    </w:p>
    <w:p w:rsidR="009E3116" w:rsidP="009E3116">
      <w:pPr>
        <w:widowControl/>
        <w:spacing w:after="120"/>
        <w:jc w:val="center"/>
        <w:rPr>
          <w:b/>
        </w:rPr>
      </w:pPr>
    </w:p>
    <w:p w:rsidR="00F2420C" w:rsidP="009E3116">
      <w:pPr>
        <w:pStyle w:val="ParaNum0"/>
        <w:widowControl/>
        <w:numPr>
          <w:ilvl w:val="0"/>
          <w:numId w:val="0"/>
        </w:numPr>
        <w:ind w:firstLine="720"/>
      </w:pPr>
      <w:bookmarkStart w:id="4" w:name="_Hlk7104202"/>
      <w:r w:rsidRPr="00D83A1C">
        <w:t>On Friday, June 28th, 2019, the Federal Communications Commission’s Public Safety and Homeland Security Bureau will host a public workshop to promote the use of multilingual </w:t>
      </w:r>
      <w:r>
        <w:t xml:space="preserve">emergency </w:t>
      </w:r>
      <w:r w:rsidRPr="00D83A1C">
        <w:t xml:space="preserve">alerting to meet community needs. </w:t>
      </w:r>
      <w:r w:rsidR="00311CDC">
        <w:t xml:space="preserve"> </w:t>
      </w:r>
      <w:r w:rsidRPr="00D83A1C">
        <w:t>The workshop will include presentations covering</w:t>
      </w:r>
      <w:r>
        <w:t xml:space="preserve">, among other topics, </w:t>
      </w:r>
      <w:r w:rsidRPr="00D83A1C">
        <w:t xml:space="preserve">the multilingual capabilities of the Emergency Alert System </w:t>
      </w:r>
      <w:r>
        <w:t xml:space="preserve">(EAS) </w:t>
      </w:r>
      <w:r w:rsidRPr="00D83A1C">
        <w:t>and Wireless Emergency Alerts</w:t>
      </w:r>
      <w:r>
        <w:t xml:space="preserve"> (WEA), </w:t>
      </w:r>
      <w:r w:rsidRPr="00F2420C">
        <w:t>alternative methods for delivering emergency information to the non-English speaking public</w:t>
      </w:r>
      <w:r w:rsidR="00D83A1C">
        <w:t>, and real-world examples</w:t>
      </w:r>
      <w:r w:rsidRPr="00D83A1C" w:rsidR="00D83A1C">
        <w:t xml:space="preserve"> demonstrating the successful use of these tools during disasters</w:t>
      </w:r>
      <w:r>
        <w:t>.</w:t>
      </w:r>
      <w:bookmarkEnd w:id="4"/>
    </w:p>
    <w:p w:rsidR="00317393" w:rsidRPr="00DA1F41" w:rsidP="009E3116">
      <w:pPr>
        <w:pStyle w:val="ParaNum0"/>
        <w:widowControl/>
        <w:numPr>
          <w:ilvl w:val="0"/>
          <w:numId w:val="0"/>
        </w:numPr>
        <w:ind w:firstLine="720"/>
      </w:pPr>
      <w:r w:rsidRPr="00FC3FEB">
        <w:t xml:space="preserve">The </w:t>
      </w:r>
      <w:r w:rsidR="0043068B">
        <w:t>workshop</w:t>
      </w:r>
      <w:r w:rsidRPr="00FC3FEB">
        <w:t xml:space="preserve"> </w:t>
      </w:r>
      <w:r>
        <w:t>will be held</w:t>
      </w:r>
      <w:r w:rsidR="0033557D">
        <w:t xml:space="preserve"> from 9:00 a.m. – 2:30 p.m.</w:t>
      </w:r>
      <w:r w:rsidRPr="00FC3FEB">
        <w:t xml:space="preserve"> </w:t>
      </w:r>
      <w:r w:rsidR="00371705">
        <w:t xml:space="preserve">in the Commission Meeting Room </w:t>
      </w:r>
      <w:r w:rsidRPr="00FC3FEB">
        <w:t>at FCC Headquarters, 445 12th Street</w:t>
      </w:r>
      <w:r w:rsidR="008E7ABA">
        <w:t>, SW</w:t>
      </w:r>
      <w:r w:rsidRPr="00FC3FEB">
        <w:t xml:space="preserve"> Washington</w:t>
      </w:r>
      <w:r w:rsidR="008E7ABA">
        <w:t>,</w:t>
      </w:r>
      <w:r w:rsidRPr="00FC3FEB">
        <w:t xml:space="preserve"> DC 20554</w:t>
      </w:r>
      <w:r w:rsidR="00BF1BE1">
        <w:t xml:space="preserve">. </w:t>
      </w:r>
      <w:r w:rsidR="00311CDC">
        <w:t xml:space="preserve"> </w:t>
      </w:r>
      <w:r w:rsidR="00966333">
        <w:t xml:space="preserve">Advance registration is not required.  </w:t>
      </w:r>
      <w:r w:rsidRPr="00DA1F41">
        <w:t xml:space="preserve">Audio/video coverage of the meeting will be broadcast live with open captioning over the Internet from the FCC's </w:t>
      </w:r>
      <w:r w:rsidRPr="00AD718B">
        <w:rPr>
          <w:color w:val="000000"/>
        </w:rPr>
        <w:t>web</w:t>
      </w:r>
      <w:r w:rsidRPr="00DA1F41">
        <w:t xml:space="preserve"> page at </w:t>
      </w:r>
      <w:r w:rsidRPr="00C61424" w:rsidR="008C68A3">
        <w:rPr>
          <w:rStyle w:val="DefaultParagraphFont"/>
        </w:rPr>
        <w:t>www.fcc.gov/live</w:t>
      </w:r>
      <w:r w:rsidR="008C68A3">
        <w:t xml:space="preserve">. </w:t>
      </w:r>
      <w:r w:rsidRPr="00DA1F41">
        <w:t xml:space="preserve"> </w:t>
      </w:r>
      <w:r w:rsidR="007D2388">
        <w:t>The FCC’s webcast is free to the public.</w:t>
      </w:r>
      <w:r w:rsidR="00966333">
        <w:t xml:space="preserve"> </w:t>
      </w:r>
      <w:r w:rsidR="007D2388">
        <w:t xml:space="preserve"> </w:t>
      </w:r>
      <w:r w:rsidR="00D7104D">
        <w:t>A d</w:t>
      </w:r>
      <w:r w:rsidR="00966333">
        <w:t>etail</w:t>
      </w:r>
      <w:r w:rsidR="00D7104D">
        <w:t>ed agenda w</w:t>
      </w:r>
      <w:r w:rsidR="00966333">
        <w:t xml:space="preserve">ill be announced by a subsequent public notice and posted on the web page.  </w:t>
      </w:r>
    </w:p>
    <w:p w:rsidR="000D4CC1" w:rsidP="009E3116">
      <w:pPr>
        <w:pStyle w:val="ParaNum0"/>
        <w:numPr>
          <w:ilvl w:val="0"/>
          <w:numId w:val="0"/>
        </w:numPr>
        <w:ind w:firstLine="720"/>
      </w:pPr>
      <w:r>
        <w:t>In addition to open captioning, r</w:t>
      </w:r>
      <w:r w:rsidRPr="000D4CC1">
        <w:t xml:space="preserve">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rsidRPr="00C61424" w:rsidR="008C68A3">
        <w:rPr>
          <w:rStyle w:val="DefaultParagraphFont"/>
        </w:rPr>
        <w:t>fcc504@fcc.gov</w:t>
      </w:r>
      <w:r w:rsidR="008C68A3">
        <w:t xml:space="preserve"> or</w:t>
      </w:r>
      <w:r w:rsidRPr="000D4CC1">
        <w:t xml:space="preserve"> call the Consumer &amp; Governmental Affairs Bureau at 202-418-0530 (voice), 202-418-0432 (</w:t>
      </w:r>
      <w:r>
        <w:t>TTY</w:t>
      </w:r>
      <w:r w:rsidRPr="000D4CC1">
        <w:t>)</w:t>
      </w:r>
      <w:r w:rsidR="00A01250">
        <w:t>.</w:t>
      </w:r>
    </w:p>
    <w:p w:rsidR="000F4CAA" w:rsidRPr="00DA1F41" w:rsidP="009E3116">
      <w:pPr>
        <w:pStyle w:val="ParaNum0"/>
        <w:numPr>
          <w:ilvl w:val="0"/>
          <w:numId w:val="0"/>
        </w:numPr>
        <w:ind w:firstLine="720"/>
      </w:pPr>
      <w:r w:rsidRPr="004A4710">
        <w:t xml:space="preserve">For additional information about the workshop, please contact </w:t>
      </w:r>
      <w:r w:rsidR="000D0B6C">
        <w:t>David Munson</w:t>
      </w:r>
      <w:r>
        <w:t xml:space="preserve"> </w:t>
      </w:r>
      <w:r w:rsidRPr="006F6600" w:rsidR="007D3563">
        <w:t>of the Public Safety and Homeland Security Bureau, Policy and Licensing Division</w:t>
      </w:r>
      <w:r w:rsidR="007D3563">
        <w:t xml:space="preserve"> </w:t>
      </w:r>
      <w:r w:rsidRPr="004A4710">
        <w:t>at (202) 418-</w:t>
      </w:r>
      <w:r>
        <w:t>2</w:t>
      </w:r>
      <w:r w:rsidR="007D3563">
        <w:t>921</w:t>
      </w:r>
      <w:r w:rsidRPr="004A4710">
        <w:t xml:space="preserve"> or</w:t>
      </w:r>
      <w:r w:rsidR="007D3563">
        <w:t xml:space="preserve"> </w:t>
      </w:r>
      <w:r w:rsidRPr="00240854" w:rsidR="007D3563">
        <w:rPr>
          <w:rStyle w:val="DefaultParagraphFont"/>
        </w:rPr>
        <w:t>david.munson@fcc.gov</w:t>
      </w:r>
      <w:r w:rsidR="007D3563">
        <w:t>.</w:t>
      </w:r>
    </w:p>
    <w:p w:rsidR="000F4CAA" w:rsidRPr="00DA1F41" w:rsidP="005E25A9">
      <w:pPr>
        <w:widowControl/>
        <w:jc w:val="center"/>
        <w:rPr>
          <w:b/>
        </w:rPr>
      </w:pPr>
      <w:bookmarkEnd w:id="3"/>
      <w:r w:rsidRPr="00DA1F41">
        <w:rPr>
          <w:b/>
        </w:rPr>
        <w:t>-FCC-</w:t>
      </w:r>
    </w:p>
    <w:sectPr w:rsidSect="005370CF">
      <w:footerReference w:type="even" r:id="rId4"/>
      <w:footerReference w:type="default" r:id="rId5"/>
      <w:headerReference w:type="first" r:id="rId6"/>
      <w:footerReference w:type="first" r:id="rId7"/>
      <w:type w:val="continuous"/>
      <w:pgSz w:w="12240" w:h="15840" w:code="1"/>
      <w:pgMar w:top="72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pPr>
      <w:pStyle w:val="Footer"/>
      <w:framePr w:wrap="around" w:vAnchor="text" w:hAnchor="margin" w:xAlign="center"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DB7A99">
      <w:rPr>
        <w:rStyle w:val="PageNumber"/>
        <w:noProof/>
      </w:rPr>
      <w:t>2</w:t>
    </w:r>
    <w:r>
      <w:rPr>
        <w:rStyle w:val="PageNumber"/>
      </w:rPr>
      <w:fldChar w:fldCharType="end"/>
    </w:r>
  </w:p>
  <w:p w:rsidR="00F471EC">
    <w:pPr>
      <w:pStyle w:val="Footer"/>
      <w:jc w:val="center"/>
    </w:pPr>
  </w:p>
  <w:p w:rsidR="00F471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565039">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RPr="006C0DAC" w:rsidP="00565039">
    <w:pPr>
      <w:pStyle w:val="Header"/>
      <w:ind w:firstLine="0"/>
    </w:pPr>
    <w:r>
      <w:rPr>
        <w:noProof/>
      </w:rPr>
      <mc:AlternateContent>
        <mc:Choice Requires="wps">
          <w:drawing>
            <wp:anchor distT="0" distB="0" distL="114300" distR="114300" simplePos="0" relativeHeight="251658240" behindDoc="0" locked="0" layoutInCell="0" allowOverlap="1">
              <wp:simplePos x="0" y="0"/>
              <wp:positionH relativeFrom="margin">
                <wp:posOffset>-66675</wp:posOffset>
              </wp:positionH>
              <wp:positionV relativeFrom="paragraph">
                <wp:posOffset>711200</wp:posOffset>
              </wp:positionV>
              <wp:extent cx="3108960" cy="640080"/>
              <wp:effectExtent l="0" t="0" r="0" b="762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pPr>
                            <w:jc w:val="both"/>
                            <w:rPr>
                              <w:rFonts w:ascii="Arial" w:hAnsi="Arial"/>
                              <w:b/>
                            </w:rPr>
                          </w:pPr>
                          <w:r>
                            <w:rPr>
                              <w:rFonts w:ascii="Arial" w:hAnsi="Arial"/>
                              <w:b/>
                            </w:rPr>
                            <w:t>Federal Communications Commission</w:t>
                          </w:r>
                        </w:p>
                        <w:p w:rsidR="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6pt;margin-left:-5.2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471EC">
                    <w:pPr>
                      <w:jc w:val="both"/>
                      <w:rPr>
                        <w:rFonts w:ascii="Arial" w:hAnsi="Arial"/>
                        <w:b/>
                      </w:rPr>
                    </w:pPr>
                    <w:r>
                      <w:rPr>
                        <w:rFonts w:ascii="Arial" w:hAnsi="Arial"/>
                        <w:b/>
                      </w:rPr>
                      <w:t>Federal Communications Commission</w:t>
                    </w:r>
                  </w:p>
                  <w:p w:rsidR="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pPr>
                      <w:rPr>
                        <w:rFonts w:ascii="Arial" w:hAnsi="Arial"/>
                        <w:sz w:val="24"/>
                      </w:rPr>
                    </w:pPr>
                    <w:r>
                      <w:rPr>
                        <w:rFonts w:ascii="Arial" w:hAnsi="Arial"/>
                        <w:b/>
                      </w:rPr>
                      <w:t>Washington, D.C. 20554</w:t>
                    </w:r>
                  </w:p>
                </w:txbxContent>
              </v:textbox>
              <w10:wrap anchorx="margin"/>
            </v:shape>
          </w:pict>
        </mc:Fallback>
      </mc:AlternateContent>
    </w:r>
    <w:r w:rsidRPr="006C0DAC">
      <w:rPr>
        <w:noProof/>
      </w:rPr>
      <w:drawing>
        <wp:anchor distT="0" distB="0" distL="114300" distR="114300" simplePos="0" relativeHeight="251664384" behindDoc="0" locked="0" layoutInCell="0" allowOverlap="1">
          <wp:simplePos x="0" y="0"/>
          <wp:positionH relativeFrom="column">
            <wp:posOffset>-655320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3070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C0DAC">
      <w:t>PUBLIC NOTICE</w:t>
    </w:r>
  </w:p>
  <w:p w:rsidR="00F471EC" w:rsidP="00565039">
    <w:pPr>
      <w:pStyle w:val="Header"/>
      <w:ind w:firstLine="0"/>
    </w:pPr>
    <w:r>
      <w:rPr>
        <w:noProof/>
      </w:rPr>
      <mc:AlternateContent>
        <mc:Choice Requires="wps">
          <w:drawing>
            <wp:anchor distT="0" distB="0" distL="114300" distR="114300" simplePos="0" relativeHeight="251662336" behindDoc="0" locked="0" layoutInCell="0" allowOverlap="1">
              <wp:simplePos x="0" y="0"/>
              <wp:positionH relativeFrom="column">
                <wp:posOffset>3456940</wp:posOffset>
              </wp:positionH>
              <wp:positionV relativeFrom="paragraph">
                <wp:posOffset>96520</wp:posOffset>
              </wp:positionV>
              <wp:extent cx="2640965" cy="548640"/>
              <wp:effectExtent l="0" t="1270" r="0" b="254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rsidP="009E3116">
                          <w:pPr>
                            <w:spacing w:before="40"/>
                            <w:ind w:right="90"/>
                            <w:jc w:val="right"/>
                            <w:rPr>
                              <w:rFonts w:ascii="Arial" w:hAnsi="Arial"/>
                              <w:b/>
                              <w:sz w:val="16"/>
                            </w:rPr>
                          </w:pPr>
                          <w:r>
                            <w:rPr>
                              <w:rFonts w:ascii="Arial" w:hAnsi="Arial"/>
                              <w:b/>
                              <w:sz w:val="16"/>
                            </w:rPr>
                            <w:t>News Media Information 202 / 418-0500</w:t>
                          </w:r>
                        </w:p>
                        <w:p w:rsidR="00F471EC" w:rsidP="009E3116">
                          <w:pPr>
                            <w:ind w:right="90"/>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F471EC" w:rsidRPr="009E3116" w:rsidP="009E3116">
                          <w:pPr>
                            <w:ind w:right="90"/>
                            <w:jc w:val="right"/>
                            <w:rPr>
                              <w:rFonts w:ascii="Arial" w:hAnsi="Arial"/>
                              <w:b/>
                              <w:sz w:val="16"/>
                            </w:rPr>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7.6pt;margin-left:272.2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71EC" w:rsidP="009E3116">
                    <w:pPr>
                      <w:spacing w:before="40"/>
                      <w:ind w:right="90"/>
                      <w:jc w:val="right"/>
                      <w:rPr>
                        <w:rFonts w:ascii="Arial" w:hAnsi="Arial"/>
                        <w:b/>
                        <w:sz w:val="16"/>
                      </w:rPr>
                    </w:pPr>
                    <w:r>
                      <w:rPr>
                        <w:rFonts w:ascii="Arial" w:hAnsi="Arial"/>
                        <w:b/>
                        <w:sz w:val="16"/>
                      </w:rPr>
                      <w:t>News Media Information 202 / 418-0500</w:t>
                    </w:r>
                  </w:p>
                  <w:p w:rsidR="00F471EC" w:rsidP="009E3116">
                    <w:pPr>
                      <w:ind w:right="90"/>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F471EC" w:rsidRPr="009E3116" w:rsidP="009E3116">
                    <w:pPr>
                      <w:ind w:right="90"/>
                      <w:jc w:val="right"/>
                      <w:rPr>
                        <w:rFonts w:ascii="Arial" w:hAnsi="Arial"/>
                        <w:b/>
                        <w:sz w:val="16"/>
                      </w:rPr>
                    </w:pPr>
                    <w:r>
                      <w:rPr>
                        <w:rFonts w:ascii="Arial" w:hAnsi="Arial"/>
                        <w:b/>
                        <w:sz w:val="16"/>
                      </w:rPr>
                      <w:t>TTY: 1-888-835-5322</w:t>
                    </w:r>
                  </w:p>
                </w:txbxContent>
              </v:textbox>
            </v:shape>
          </w:pict>
        </mc:Fallback>
      </mc:AlternateContent>
    </w:r>
    <w:r w:rsidR="00630B61">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692785</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55pt" to="468pt,54.55pt" o:allowincell="f"/>
          </w:pict>
        </mc:Fallback>
      </mc:AlternateContent>
    </w:r>
  </w:p>
  <w:p w:rsidR="009E3116" w:rsidRPr="009E3116" w:rsidP="00565039">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0">
    <w:nsid w:val="65B63543"/>
    <w:multiLevelType w:val="hybridMultilevel"/>
    <w:tmpl w:val="34146F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10"/>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9"/>
  </w:num>
  <w:num w:numId="12">
    <w:abstractNumId w:val="4"/>
  </w:num>
  <w:num w:numId="13">
    <w:abstractNumId w:val="5"/>
  </w:num>
  <w:num w:numId="14">
    <w:abstractNumId w:val="3"/>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90"/>
    <w:rsid w:val="00005EAF"/>
    <w:rsid w:val="0001336F"/>
    <w:rsid w:val="00013793"/>
    <w:rsid w:val="000240E6"/>
    <w:rsid w:val="0002440C"/>
    <w:rsid w:val="000270AC"/>
    <w:rsid w:val="0003463D"/>
    <w:rsid w:val="00044A6E"/>
    <w:rsid w:val="000559CE"/>
    <w:rsid w:val="00063E08"/>
    <w:rsid w:val="00063E79"/>
    <w:rsid w:val="00067034"/>
    <w:rsid w:val="00072119"/>
    <w:rsid w:val="000771F8"/>
    <w:rsid w:val="000808AE"/>
    <w:rsid w:val="000911E8"/>
    <w:rsid w:val="00092C91"/>
    <w:rsid w:val="00096AFF"/>
    <w:rsid w:val="000A0C3B"/>
    <w:rsid w:val="000A58DA"/>
    <w:rsid w:val="000B084E"/>
    <w:rsid w:val="000B459B"/>
    <w:rsid w:val="000B6267"/>
    <w:rsid w:val="000B6828"/>
    <w:rsid w:val="000C044B"/>
    <w:rsid w:val="000C1FEA"/>
    <w:rsid w:val="000C2103"/>
    <w:rsid w:val="000C42D0"/>
    <w:rsid w:val="000C4C73"/>
    <w:rsid w:val="000C775A"/>
    <w:rsid w:val="000D0454"/>
    <w:rsid w:val="000D09F2"/>
    <w:rsid w:val="000D0A72"/>
    <w:rsid w:val="000D0B6C"/>
    <w:rsid w:val="000D4CC1"/>
    <w:rsid w:val="000E6152"/>
    <w:rsid w:val="000F3031"/>
    <w:rsid w:val="000F4CAA"/>
    <w:rsid w:val="000F599F"/>
    <w:rsid w:val="0010115E"/>
    <w:rsid w:val="00103208"/>
    <w:rsid w:val="00106A5E"/>
    <w:rsid w:val="00123783"/>
    <w:rsid w:val="00124512"/>
    <w:rsid w:val="00137421"/>
    <w:rsid w:val="0014035B"/>
    <w:rsid w:val="00146037"/>
    <w:rsid w:val="001512C3"/>
    <w:rsid w:val="001609C8"/>
    <w:rsid w:val="0016557B"/>
    <w:rsid w:val="00181256"/>
    <w:rsid w:val="001827BA"/>
    <w:rsid w:val="00183482"/>
    <w:rsid w:val="0018628F"/>
    <w:rsid w:val="001967A1"/>
    <w:rsid w:val="001A04DC"/>
    <w:rsid w:val="001B4081"/>
    <w:rsid w:val="001B6A9A"/>
    <w:rsid w:val="001C39C6"/>
    <w:rsid w:val="001C436A"/>
    <w:rsid w:val="001C43DC"/>
    <w:rsid w:val="001C4CBE"/>
    <w:rsid w:val="001C774D"/>
    <w:rsid w:val="001D3C77"/>
    <w:rsid w:val="001E1059"/>
    <w:rsid w:val="001E57FB"/>
    <w:rsid w:val="001F03FE"/>
    <w:rsid w:val="001F70F8"/>
    <w:rsid w:val="001F7521"/>
    <w:rsid w:val="001F7D2E"/>
    <w:rsid w:val="001F7DAD"/>
    <w:rsid w:val="002030BB"/>
    <w:rsid w:val="00206E74"/>
    <w:rsid w:val="00214827"/>
    <w:rsid w:val="002166A3"/>
    <w:rsid w:val="00221172"/>
    <w:rsid w:val="00221562"/>
    <w:rsid w:val="00221FF0"/>
    <w:rsid w:val="00223002"/>
    <w:rsid w:val="00225978"/>
    <w:rsid w:val="00233300"/>
    <w:rsid w:val="0024019B"/>
    <w:rsid w:val="00240854"/>
    <w:rsid w:val="002631A9"/>
    <w:rsid w:val="002673FC"/>
    <w:rsid w:val="00271BDC"/>
    <w:rsid w:val="00273491"/>
    <w:rsid w:val="00280DF3"/>
    <w:rsid w:val="002A1940"/>
    <w:rsid w:val="002A21E1"/>
    <w:rsid w:val="002A5734"/>
    <w:rsid w:val="002B1B74"/>
    <w:rsid w:val="002B233D"/>
    <w:rsid w:val="002B36C5"/>
    <w:rsid w:val="002B5A4A"/>
    <w:rsid w:val="002B77F8"/>
    <w:rsid w:val="002C0FCE"/>
    <w:rsid w:val="002C224C"/>
    <w:rsid w:val="002C4739"/>
    <w:rsid w:val="002D36F9"/>
    <w:rsid w:val="002D46C2"/>
    <w:rsid w:val="002D6C17"/>
    <w:rsid w:val="002E51B6"/>
    <w:rsid w:val="002F19D2"/>
    <w:rsid w:val="002F57DA"/>
    <w:rsid w:val="00304871"/>
    <w:rsid w:val="00311CDC"/>
    <w:rsid w:val="00312954"/>
    <w:rsid w:val="00317393"/>
    <w:rsid w:val="00320BEC"/>
    <w:rsid w:val="003214ED"/>
    <w:rsid w:val="003216B7"/>
    <w:rsid w:val="003243EA"/>
    <w:rsid w:val="003276CF"/>
    <w:rsid w:val="0033557D"/>
    <w:rsid w:val="00341CD5"/>
    <w:rsid w:val="00350D50"/>
    <w:rsid w:val="003542F3"/>
    <w:rsid w:val="00355395"/>
    <w:rsid w:val="00355E7E"/>
    <w:rsid w:val="00356475"/>
    <w:rsid w:val="00360C84"/>
    <w:rsid w:val="0036252E"/>
    <w:rsid w:val="003636AB"/>
    <w:rsid w:val="00366DFD"/>
    <w:rsid w:val="00366E38"/>
    <w:rsid w:val="00371705"/>
    <w:rsid w:val="00385A4F"/>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49CF"/>
    <w:rsid w:val="003E7BF7"/>
    <w:rsid w:val="003F25BB"/>
    <w:rsid w:val="0040426E"/>
    <w:rsid w:val="00407B3F"/>
    <w:rsid w:val="0041086F"/>
    <w:rsid w:val="004153FA"/>
    <w:rsid w:val="00426990"/>
    <w:rsid w:val="0043068B"/>
    <w:rsid w:val="004311EF"/>
    <w:rsid w:val="004329BC"/>
    <w:rsid w:val="00436AAE"/>
    <w:rsid w:val="00441F02"/>
    <w:rsid w:val="004522C8"/>
    <w:rsid w:val="00452972"/>
    <w:rsid w:val="00456A72"/>
    <w:rsid w:val="0046180F"/>
    <w:rsid w:val="00474391"/>
    <w:rsid w:val="004743D6"/>
    <w:rsid w:val="00477277"/>
    <w:rsid w:val="00481985"/>
    <w:rsid w:val="00491C46"/>
    <w:rsid w:val="00492658"/>
    <w:rsid w:val="00496658"/>
    <w:rsid w:val="004A0BEE"/>
    <w:rsid w:val="004A4710"/>
    <w:rsid w:val="004B155E"/>
    <w:rsid w:val="004B4FFD"/>
    <w:rsid w:val="004B5C1B"/>
    <w:rsid w:val="004C0390"/>
    <w:rsid w:val="004C1BAE"/>
    <w:rsid w:val="004C5B8D"/>
    <w:rsid w:val="004C5D4D"/>
    <w:rsid w:val="004C6008"/>
    <w:rsid w:val="004C6AD5"/>
    <w:rsid w:val="004D0B6E"/>
    <w:rsid w:val="004D69B1"/>
    <w:rsid w:val="004F4C40"/>
    <w:rsid w:val="004F7860"/>
    <w:rsid w:val="00507189"/>
    <w:rsid w:val="00507898"/>
    <w:rsid w:val="00517651"/>
    <w:rsid w:val="00522276"/>
    <w:rsid w:val="00524E54"/>
    <w:rsid w:val="00525A06"/>
    <w:rsid w:val="005370CF"/>
    <w:rsid w:val="00540E24"/>
    <w:rsid w:val="005434D5"/>
    <w:rsid w:val="00565039"/>
    <w:rsid w:val="00571A4C"/>
    <w:rsid w:val="005725DD"/>
    <w:rsid w:val="00573A30"/>
    <w:rsid w:val="00585042"/>
    <w:rsid w:val="005A45DC"/>
    <w:rsid w:val="005B5D83"/>
    <w:rsid w:val="005B6C98"/>
    <w:rsid w:val="005C16DF"/>
    <w:rsid w:val="005C1D0E"/>
    <w:rsid w:val="005D1D56"/>
    <w:rsid w:val="005E25A9"/>
    <w:rsid w:val="005E564B"/>
    <w:rsid w:val="005E5AA0"/>
    <w:rsid w:val="005F6203"/>
    <w:rsid w:val="006002E3"/>
    <w:rsid w:val="0060546E"/>
    <w:rsid w:val="00606064"/>
    <w:rsid w:val="006103F5"/>
    <w:rsid w:val="006118C6"/>
    <w:rsid w:val="00614641"/>
    <w:rsid w:val="00620862"/>
    <w:rsid w:val="00626911"/>
    <w:rsid w:val="00630B61"/>
    <w:rsid w:val="006325AC"/>
    <w:rsid w:val="00634ADA"/>
    <w:rsid w:val="00637FFB"/>
    <w:rsid w:val="0064040E"/>
    <w:rsid w:val="00640E8A"/>
    <w:rsid w:val="0064174F"/>
    <w:rsid w:val="006430D3"/>
    <w:rsid w:val="00651203"/>
    <w:rsid w:val="00651288"/>
    <w:rsid w:val="0066495A"/>
    <w:rsid w:val="00667709"/>
    <w:rsid w:val="00667BF9"/>
    <w:rsid w:val="00670416"/>
    <w:rsid w:val="00670424"/>
    <w:rsid w:val="00671650"/>
    <w:rsid w:val="00672460"/>
    <w:rsid w:val="00675AC0"/>
    <w:rsid w:val="00675E68"/>
    <w:rsid w:val="00675F65"/>
    <w:rsid w:val="00677D8B"/>
    <w:rsid w:val="00677DF2"/>
    <w:rsid w:val="006803F6"/>
    <w:rsid w:val="00682D15"/>
    <w:rsid w:val="00683C80"/>
    <w:rsid w:val="006921C1"/>
    <w:rsid w:val="0069273A"/>
    <w:rsid w:val="00693B29"/>
    <w:rsid w:val="00693FA9"/>
    <w:rsid w:val="00694696"/>
    <w:rsid w:val="00695A61"/>
    <w:rsid w:val="0069609B"/>
    <w:rsid w:val="006970D3"/>
    <w:rsid w:val="00697C93"/>
    <w:rsid w:val="006A42A7"/>
    <w:rsid w:val="006A4A8F"/>
    <w:rsid w:val="006B5276"/>
    <w:rsid w:val="006B67B8"/>
    <w:rsid w:val="006C0DAC"/>
    <w:rsid w:val="006C4105"/>
    <w:rsid w:val="006C4C44"/>
    <w:rsid w:val="006D4324"/>
    <w:rsid w:val="006D5DA5"/>
    <w:rsid w:val="006E6984"/>
    <w:rsid w:val="006F6600"/>
    <w:rsid w:val="006F7C8C"/>
    <w:rsid w:val="00701E68"/>
    <w:rsid w:val="00711213"/>
    <w:rsid w:val="007122AB"/>
    <w:rsid w:val="00713625"/>
    <w:rsid w:val="00713A5D"/>
    <w:rsid w:val="00724CF2"/>
    <w:rsid w:val="0072568E"/>
    <w:rsid w:val="007458A7"/>
    <w:rsid w:val="00746242"/>
    <w:rsid w:val="007520B1"/>
    <w:rsid w:val="00754478"/>
    <w:rsid w:val="007563BF"/>
    <w:rsid w:val="00760193"/>
    <w:rsid w:val="00762999"/>
    <w:rsid w:val="00764207"/>
    <w:rsid w:val="00764EB8"/>
    <w:rsid w:val="007651FF"/>
    <w:rsid w:val="0076738A"/>
    <w:rsid w:val="00774F1D"/>
    <w:rsid w:val="00776DF3"/>
    <w:rsid w:val="0078128C"/>
    <w:rsid w:val="007906DA"/>
    <w:rsid w:val="00792524"/>
    <w:rsid w:val="0079780F"/>
    <w:rsid w:val="007A0130"/>
    <w:rsid w:val="007A311C"/>
    <w:rsid w:val="007B665A"/>
    <w:rsid w:val="007B7D52"/>
    <w:rsid w:val="007C184E"/>
    <w:rsid w:val="007D17C7"/>
    <w:rsid w:val="007D2388"/>
    <w:rsid w:val="007D2C62"/>
    <w:rsid w:val="007D3563"/>
    <w:rsid w:val="007D47DE"/>
    <w:rsid w:val="007D5F09"/>
    <w:rsid w:val="007D7F85"/>
    <w:rsid w:val="007E091A"/>
    <w:rsid w:val="007E1289"/>
    <w:rsid w:val="007E1C3E"/>
    <w:rsid w:val="007E67F6"/>
    <w:rsid w:val="007E744B"/>
    <w:rsid w:val="007F4730"/>
    <w:rsid w:val="007F4AA3"/>
    <w:rsid w:val="007F4F94"/>
    <w:rsid w:val="00807758"/>
    <w:rsid w:val="008112F1"/>
    <w:rsid w:val="0081414C"/>
    <w:rsid w:val="00815B74"/>
    <w:rsid w:val="008166BD"/>
    <w:rsid w:val="0082602A"/>
    <w:rsid w:val="0083293D"/>
    <w:rsid w:val="00835BC1"/>
    <w:rsid w:val="008439E5"/>
    <w:rsid w:val="008632A1"/>
    <w:rsid w:val="00876A59"/>
    <w:rsid w:val="008823C4"/>
    <w:rsid w:val="0088667D"/>
    <w:rsid w:val="00887477"/>
    <w:rsid w:val="00893E51"/>
    <w:rsid w:val="00895706"/>
    <w:rsid w:val="00896D14"/>
    <w:rsid w:val="008A1381"/>
    <w:rsid w:val="008A55C4"/>
    <w:rsid w:val="008B0B03"/>
    <w:rsid w:val="008B31AE"/>
    <w:rsid w:val="008C68A3"/>
    <w:rsid w:val="008D17C4"/>
    <w:rsid w:val="008D6560"/>
    <w:rsid w:val="008E2B87"/>
    <w:rsid w:val="008E3BEC"/>
    <w:rsid w:val="008E5C5C"/>
    <w:rsid w:val="008E7ABA"/>
    <w:rsid w:val="008F1986"/>
    <w:rsid w:val="008F59AE"/>
    <w:rsid w:val="00900702"/>
    <w:rsid w:val="009017CE"/>
    <w:rsid w:val="00902E6C"/>
    <w:rsid w:val="00903A6E"/>
    <w:rsid w:val="009064ED"/>
    <w:rsid w:val="0091376D"/>
    <w:rsid w:val="00914790"/>
    <w:rsid w:val="00914C04"/>
    <w:rsid w:val="00916AD5"/>
    <w:rsid w:val="00916D16"/>
    <w:rsid w:val="009206E2"/>
    <w:rsid w:val="00926712"/>
    <w:rsid w:val="00927247"/>
    <w:rsid w:val="00927B9B"/>
    <w:rsid w:val="00931B54"/>
    <w:rsid w:val="0093423D"/>
    <w:rsid w:val="00936187"/>
    <w:rsid w:val="00946062"/>
    <w:rsid w:val="00956983"/>
    <w:rsid w:val="00963996"/>
    <w:rsid w:val="00966333"/>
    <w:rsid w:val="009751E2"/>
    <w:rsid w:val="00976405"/>
    <w:rsid w:val="009907D7"/>
    <w:rsid w:val="00994DEE"/>
    <w:rsid w:val="009A539D"/>
    <w:rsid w:val="009A7942"/>
    <w:rsid w:val="009B094B"/>
    <w:rsid w:val="009B28FA"/>
    <w:rsid w:val="009B596C"/>
    <w:rsid w:val="009C1676"/>
    <w:rsid w:val="009C5DEA"/>
    <w:rsid w:val="009C713B"/>
    <w:rsid w:val="009C7749"/>
    <w:rsid w:val="009D1135"/>
    <w:rsid w:val="009D59B0"/>
    <w:rsid w:val="009D5E5D"/>
    <w:rsid w:val="009E031A"/>
    <w:rsid w:val="009E1CAC"/>
    <w:rsid w:val="009E3116"/>
    <w:rsid w:val="009F0018"/>
    <w:rsid w:val="009F07E2"/>
    <w:rsid w:val="00A01250"/>
    <w:rsid w:val="00A26D29"/>
    <w:rsid w:val="00A37008"/>
    <w:rsid w:val="00A42B22"/>
    <w:rsid w:val="00A516C0"/>
    <w:rsid w:val="00A5641D"/>
    <w:rsid w:val="00A61F06"/>
    <w:rsid w:val="00A64CED"/>
    <w:rsid w:val="00A64F1B"/>
    <w:rsid w:val="00A67756"/>
    <w:rsid w:val="00A745D9"/>
    <w:rsid w:val="00A759A9"/>
    <w:rsid w:val="00A774BE"/>
    <w:rsid w:val="00A807C3"/>
    <w:rsid w:val="00A81A7D"/>
    <w:rsid w:val="00A83068"/>
    <w:rsid w:val="00A921DC"/>
    <w:rsid w:val="00A94EE0"/>
    <w:rsid w:val="00A95B60"/>
    <w:rsid w:val="00A97D56"/>
    <w:rsid w:val="00AA1DAC"/>
    <w:rsid w:val="00AA2A71"/>
    <w:rsid w:val="00AA4265"/>
    <w:rsid w:val="00AB279D"/>
    <w:rsid w:val="00AB320D"/>
    <w:rsid w:val="00AB3C5F"/>
    <w:rsid w:val="00AB3EC8"/>
    <w:rsid w:val="00AC1607"/>
    <w:rsid w:val="00AC4B58"/>
    <w:rsid w:val="00AC74C4"/>
    <w:rsid w:val="00AD718B"/>
    <w:rsid w:val="00AE735A"/>
    <w:rsid w:val="00AE76B8"/>
    <w:rsid w:val="00AF1172"/>
    <w:rsid w:val="00AF21F7"/>
    <w:rsid w:val="00B02E75"/>
    <w:rsid w:val="00B05959"/>
    <w:rsid w:val="00B14B84"/>
    <w:rsid w:val="00B16725"/>
    <w:rsid w:val="00B214BC"/>
    <w:rsid w:val="00B22E70"/>
    <w:rsid w:val="00B23256"/>
    <w:rsid w:val="00B233D0"/>
    <w:rsid w:val="00B26809"/>
    <w:rsid w:val="00B33BB0"/>
    <w:rsid w:val="00B36EF4"/>
    <w:rsid w:val="00B3776A"/>
    <w:rsid w:val="00B4194C"/>
    <w:rsid w:val="00B42293"/>
    <w:rsid w:val="00B460C3"/>
    <w:rsid w:val="00B5041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C345E"/>
    <w:rsid w:val="00BD0006"/>
    <w:rsid w:val="00BD1CFE"/>
    <w:rsid w:val="00BD2B60"/>
    <w:rsid w:val="00BD3F1E"/>
    <w:rsid w:val="00BD3F9E"/>
    <w:rsid w:val="00BD6961"/>
    <w:rsid w:val="00BD7891"/>
    <w:rsid w:val="00BE512C"/>
    <w:rsid w:val="00BE55E4"/>
    <w:rsid w:val="00BE6DF0"/>
    <w:rsid w:val="00BF1BE1"/>
    <w:rsid w:val="00BF72DB"/>
    <w:rsid w:val="00C00FA5"/>
    <w:rsid w:val="00C11E29"/>
    <w:rsid w:val="00C168C1"/>
    <w:rsid w:val="00C16B74"/>
    <w:rsid w:val="00C203D0"/>
    <w:rsid w:val="00C258CA"/>
    <w:rsid w:val="00C27B93"/>
    <w:rsid w:val="00C30AE1"/>
    <w:rsid w:val="00C33804"/>
    <w:rsid w:val="00C35F4B"/>
    <w:rsid w:val="00C43AA0"/>
    <w:rsid w:val="00C45CDB"/>
    <w:rsid w:val="00C46C70"/>
    <w:rsid w:val="00C53BAA"/>
    <w:rsid w:val="00C61424"/>
    <w:rsid w:val="00C645FC"/>
    <w:rsid w:val="00C65EA8"/>
    <w:rsid w:val="00C665EC"/>
    <w:rsid w:val="00C70606"/>
    <w:rsid w:val="00C7585F"/>
    <w:rsid w:val="00C8187D"/>
    <w:rsid w:val="00C824CC"/>
    <w:rsid w:val="00C83DDE"/>
    <w:rsid w:val="00C8563E"/>
    <w:rsid w:val="00C95996"/>
    <w:rsid w:val="00C96528"/>
    <w:rsid w:val="00CA00A6"/>
    <w:rsid w:val="00CA05C6"/>
    <w:rsid w:val="00CB09B5"/>
    <w:rsid w:val="00CB0E62"/>
    <w:rsid w:val="00CC1213"/>
    <w:rsid w:val="00CC234B"/>
    <w:rsid w:val="00CC6B82"/>
    <w:rsid w:val="00CD2A75"/>
    <w:rsid w:val="00CD5B0D"/>
    <w:rsid w:val="00CE7FB1"/>
    <w:rsid w:val="00CF3D56"/>
    <w:rsid w:val="00D04574"/>
    <w:rsid w:val="00D048CB"/>
    <w:rsid w:val="00D116FE"/>
    <w:rsid w:val="00D11FCB"/>
    <w:rsid w:val="00D14F12"/>
    <w:rsid w:val="00D159B3"/>
    <w:rsid w:val="00D16073"/>
    <w:rsid w:val="00D244BE"/>
    <w:rsid w:val="00D25B8E"/>
    <w:rsid w:val="00D260B4"/>
    <w:rsid w:val="00D37992"/>
    <w:rsid w:val="00D40274"/>
    <w:rsid w:val="00D4384D"/>
    <w:rsid w:val="00D66BB4"/>
    <w:rsid w:val="00D67A06"/>
    <w:rsid w:val="00D67B57"/>
    <w:rsid w:val="00D70B26"/>
    <w:rsid w:val="00D7104D"/>
    <w:rsid w:val="00D7119D"/>
    <w:rsid w:val="00D7444E"/>
    <w:rsid w:val="00D744C0"/>
    <w:rsid w:val="00D83070"/>
    <w:rsid w:val="00D83A1C"/>
    <w:rsid w:val="00D87092"/>
    <w:rsid w:val="00D87880"/>
    <w:rsid w:val="00D909FE"/>
    <w:rsid w:val="00D90B68"/>
    <w:rsid w:val="00DA1F41"/>
    <w:rsid w:val="00DA2C56"/>
    <w:rsid w:val="00DA3E16"/>
    <w:rsid w:val="00DB126F"/>
    <w:rsid w:val="00DB21D1"/>
    <w:rsid w:val="00DB492E"/>
    <w:rsid w:val="00DB7A99"/>
    <w:rsid w:val="00DC405C"/>
    <w:rsid w:val="00DC53C7"/>
    <w:rsid w:val="00DD6C40"/>
    <w:rsid w:val="00DE14BD"/>
    <w:rsid w:val="00DE2197"/>
    <w:rsid w:val="00DE769E"/>
    <w:rsid w:val="00DE76C3"/>
    <w:rsid w:val="00DF2580"/>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4698"/>
    <w:rsid w:val="00E65F00"/>
    <w:rsid w:val="00E72AE4"/>
    <w:rsid w:val="00E7604A"/>
    <w:rsid w:val="00E76ED4"/>
    <w:rsid w:val="00E77594"/>
    <w:rsid w:val="00E80A37"/>
    <w:rsid w:val="00E83AC0"/>
    <w:rsid w:val="00E86D69"/>
    <w:rsid w:val="00E93D1D"/>
    <w:rsid w:val="00E96010"/>
    <w:rsid w:val="00EA187A"/>
    <w:rsid w:val="00EA2C4D"/>
    <w:rsid w:val="00EA483F"/>
    <w:rsid w:val="00EB5318"/>
    <w:rsid w:val="00EC20A0"/>
    <w:rsid w:val="00EC2542"/>
    <w:rsid w:val="00EC4648"/>
    <w:rsid w:val="00EC61A6"/>
    <w:rsid w:val="00EC6AE6"/>
    <w:rsid w:val="00ED2418"/>
    <w:rsid w:val="00ED5384"/>
    <w:rsid w:val="00ED5B36"/>
    <w:rsid w:val="00ED5E8B"/>
    <w:rsid w:val="00EE2951"/>
    <w:rsid w:val="00EE2E2E"/>
    <w:rsid w:val="00EE3944"/>
    <w:rsid w:val="00EE41A9"/>
    <w:rsid w:val="00EE6923"/>
    <w:rsid w:val="00EE7426"/>
    <w:rsid w:val="00EF0ADA"/>
    <w:rsid w:val="00EF2D75"/>
    <w:rsid w:val="00F00052"/>
    <w:rsid w:val="00F139EB"/>
    <w:rsid w:val="00F13C24"/>
    <w:rsid w:val="00F15D90"/>
    <w:rsid w:val="00F2420C"/>
    <w:rsid w:val="00F26B73"/>
    <w:rsid w:val="00F30B40"/>
    <w:rsid w:val="00F3794C"/>
    <w:rsid w:val="00F41AF2"/>
    <w:rsid w:val="00F471EC"/>
    <w:rsid w:val="00F5043A"/>
    <w:rsid w:val="00F56403"/>
    <w:rsid w:val="00F6444D"/>
    <w:rsid w:val="00F65AF6"/>
    <w:rsid w:val="00F74E1A"/>
    <w:rsid w:val="00F91E35"/>
    <w:rsid w:val="00F951FB"/>
    <w:rsid w:val="00F960A8"/>
    <w:rsid w:val="00FA6051"/>
    <w:rsid w:val="00FB3D7D"/>
    <w:rsid w:val="00FC0809"/>
    <w:rsid w:val="00FC3FEB"/>
    <w:rsid w:val="00FC5456"/>
    <w:rsid w:val="00FC6F37"/>
    <w:rsid w:val="00FC7988"/>
    <w:rsid w:val="00FD1A35"/>
    <w:rsid w:val="00FD6AB9"/>
    <w:rsid w:val="00FE3CF8"/>
    <w:rsid w:val="00FE3EB9"/>
    <w:rsid w:val="00FF01A8"/>
    <w:rsid w:val="00FF35C8"/>
    <w:rsid w:val="00FF58C6"/>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5A"/>
    <w:pPr>
      <w:widowControl w:val="0"/>
    </w:pPr>
    <w:rPr>
      <w:snapToGrid w:val="0"/>
      <w:kern w:val="28"/>
      <w:sz w:val="22"/>
    </w:rPr>
  </w:style>
  <w:style w:type="paragraph" w:styleId="Heading1">
    <w:name w:val="heading 1"/>
    <w:aliases w:val="Heading 1 Char Char Char,Heading 1 Char Char1,Heading 1 Char1 Char,Heading 1 Char2"/>
    <w:basedOn w:val="Normal"/>
    <w:next w:val="ParaNum0"/>
    <w:link w:val="Heading1Char"/>
    <w:qFormat/>
    <w:rsid w:val="000C775A"/>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 Char Char Char,Heading 2 Char Char1 Char Char Char Char Char,Heading 2 Char Char3 Char,Heading 2 Char1 Char,Heading 2 Char1 Char Char Char,Heading 2 Char1 Char Char Char Char Char"/>
    <w:basedOn w:val="Normal"/>
    <w:next w:val="ParaNum0"/>
    <w:link w:val="Heading2Char"/>
    <w:autoRedefine/>
    <w:qFormat/>
    <w:rsid w:val="000C775A"/>
    <w:pPr>
      <w:keepNext/>
      <w:numPr>
        <w:ilvl w:val="1"/>
        <w:numId w:val="12"/>
      </w:numPr>
      <w:spacing w:after="120"/>
      <w:outlineLvl w:val="1"/>
    </w:pPr>
    <w:rPr>
      <w:b/>
    </w:rPr>
  </w:style>
  <w:style w:type="paragraph" w:styleId="Heading3">
    <w:name w:val="heading 3"/>
    <w:aliases w:val="Heading 3 Char Char Char,Heading 3 Char1 Char"/>
    <w:basedOn w:val="Normal"/>
    <w:next w:val="ParaNum0"/>
    <w:link w:val="Heading3Char"/>
    <w:qFormat/>
    <w:rsid w:val="000C775A"/>
    <w:pPr>
      <w:keepNext/>
      <w:numPr>
        <w:ilvl w:val="2"/>
        <w:numId w:val="12"/>
      </w:numPr>
      <w:tabs>
        <w:tab w:val="left" w:pos="2160"/>
      </w:tabs>
      <w:spacing w:after="120"/>
      <w:outlineLvl w:val="2"/>
    </w:pPr>
    <w:rPr>
      <w:b/>
    </w:rPr>
  </w:style>
  <w:style w:type="paragraph" w:styleId="Heading4">
    <w:name w:val="heading 4"/>
    <w:basedOn w:val="Normal"/>
    <w:next w:val="ParaNum0"/>
    <w:link w:val="Heading4Char"/>
    <w:qFormat/>
    <w:rsid w:val="000C775A"/>
    <w:pPr>
      <w:keepNext/>
      <w:numPr>
        <w:ilvl w:val="3"/>
        <w:numId w:val="12"/>
      </w:numPr>
      <w:tabs>
        <w:tab w:val="left" w:pos="2880"/>
      </w:tabs>
      <w:spacing w:after="120"/>
      <w:outlineLvl w:val="3"/>
    </w:pPr>
    <w:rPr>
      <w:b/>
    </w:rPr>
  </w:style>
  <w:style w:type="paragraph" w:styleId="Heading5">
    <w:name w:val="heading 5"/>
    <w:basedOn w:val="Normal"/>
    <w:next w:val="ParaNum0"/>
    <w:link w:val="Heading5Char"/>
    <w:qFormat/>
    <w:rsid w:val="000C775A"/>
    <w:pPr>
      <w:keepNext/>
      <w:numPr>
        <w:ilvl w:val="4"/>
        <w:numId w:val="12"/>
      </w:numPr>
      <w:tabs>
        <w:tab w:val="left" w:pos="3600"/>
      </w:tabs>
      <w:suppressAutoHyphens/>
      <w:spacing w:after="120"/>
      <w:outlineLvl w:val="4"/>
    </w:pPr>
    <w:rPr>
      <w:b/>
    </w:rPr>
  </w:style>
  <w:style w:type="paragraph" w:styleId="Heading6">
    <w:name w:val="heading 6"/>
    <w:basedOn w:val="Normal"/>
    <w:next w:val="ParaNum0"/>
    <w:link w:val="Heading6Char"/>
    <w:qFormat/>
    <w:rsid w:val="000C775A"/>
    <w:pPr>
      <w:numPr>
        <w:ilvl w:val="5"/>
        <w:numId w:val="12"/>
      </w:numPr>
      <w:tabs>
        <w:tab w:val="left" w:pos="4320"/>
      </w:tabs>
      <w:spacing w:after="120"/>
      <w:outlineLvl w:val="5"/>
    </w:pPr>
    <w:rPr>
      <w:b/>
    </w:rPr>
  </w:style>
  <w:style w:type="paragraph" w:styleId="Heading7">
    <w:name w:val="heading 7"/>
    <w:basedOn w:val="Normal"/>
    <w:next w:val="ParaNum0"/>
    <w:link w:val="Heading7Char"/>
    <w:qFormat/>
    <w:rsid w:val="000C775A"/>
    <w:pPr>
      <w:numPr>
        <w:ilvl w:val="6"/>
        <w:numId w:val="12"/>
      </w:numPr>
      <w:tabs>
        <w:tab w:val="left" w:pos="5040"/>
      </w:tabs>
      <w:spacing w:after="120"/>
      <w:ind w:left="5040" w:hanging="720"/>
      <w:outlineLvl w:val="6"/>
    </w:pPr>
    <w:rPr>
      <w:b/>
    </w:rPr>
  </w:style>
  <w:style w:type="paragraph" w:styleId="Heading8">
    <w:name w:val="heading 8"/>
    <w:basedOn w:val="Normal"/>
    <w:next w:val="ParaNum0"/>
    <w:link w:val="Heading8Char"/>
    <w:qFormat/>
    <w:rsid w:val="000C775A"/>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0C775A"/>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semiHidden/>
    <w:rsid w:val="000C77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C775A"/>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 Char Char Char,Heading 1 Char Char1 Char,Heading 1 Char1 Char Char,Heading 1 Char2 Char"/>
    <w:link w:val="Heading1"/>
    <w:rsid w:val="0018716A"/>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18716A"/>
    <w:rPr>
      <w:b/>
      <w:snapToGrid w:val="0"/>
      <w:kern w:val="28"/>
      <w:sz w:val="22"/>
    </w:rPr>
  </w:style>
  <w:style w:type="character" w:customStyle="1" w:styleId="Heading3Char">
    <w:name w:val="Heading 3 Char"/>
    <w:aliases w:val="Heading 3 Char Char Char Char,Heading 3 Char1 Char Char"/>
    <w:link w:val="Heading3"/>
    <w:rsid w:val="0018716A"/>
    <w:rPr>
      <w:b/>
      <w:snapToGrid w:val="0"/>
      <w:kern w:val="28"/>
      <w:sz w:val="22"/>
    </w:rPr>
  </w:style>
  <w:style w:type="character" w:customStyle="1" w:styleId="Heading4Char">
    <w:name w:val="Heading 4 Char"/>
    <w:link w:val="Heading4"/>
    <w:rsid w:val="0018716A"/>
    <w:rPr>
      <w:b/>
      <w:snapToGrid w:val="0"/>
      <w:kern w:val="28"/>
      <w:sz w:val="22"/>
    </w:rPr>
  </w:style>
  <w:style w:type="character" w:customStyle="1" w:styleId="Heading5Char">
    <w:name w:val="Heading 5 Char"/>
    <w:link w:val="Heading5"/>
    <w:rsid w:val="0018716A"/>
    <w:rPr>
      <w:b/>
      <w:snapToGrid w:val="0"/>
      <w:kern w:val="28"/>
      <w:sz w:val="22"/>
    </w:rPr>
  </w:style>
  <w:style w:type="character" w:customStyle="1" w:styleId="Heading6Char">
    <w:name w:val="Heading 6 Char"/>
    <w:link w:val="Heading6"/>
    <w:rsid w:val="0018716A"/>
    <w:rPr>
      <w:b/>
      <w:snapToGrid w:val="0"/>
      <w:kern w:val="28"/>
      <w:sz w:val="22"/>
    </w:rPr>
  </w:style>
  <w:style w:type="character" w:customStyle="1" w:styleId="Heading7Char">
    <w:name w:val="Heading 7 Char"/>
    <w:link w:val="Heading7"/>
    <w:rsid w:val="0018716A"/>
    <w:rPr>
      <w:b/>
      <w:snapToGrid w:val="0"/>
      <w:kern w:val="28"/>
      <w:sz w:val="22"/>
    </w:rPr>
  </w:style>
  <w:style w:type="character" w:customStyle="1" w:styleId="Heading8Char">
    <w:name w:val="Heading 8 Char"/>
    <w:link w:val="Heading8"/>
    <w:rsid w:val="0018716A"/>
    <w:rPr>
      <w:b/>
      <w:snapToGrid w:val="0"/>
      <w:kern w:val="28"/>
      <w:sz w:val="22"/>
    </w:rPr>
  </w:style>
  <w:style w:type="character" w:customStyle="1" w:styleId="Heading9Char">
    <w:name w:val="Heading 9 Char"/>
    <w:link w:val="Heading9"/>
    <w:rsid w:val="0018716A"/>
    <w:rPr>
      <w:b/>
      <w:snapToGrid w:val="0"/>
      <w:kern w:val="28"/>
      <w:sz w:val="22"/>
    </w:rPr>
  </w:style>
  <w:style w:type="paragraph" w:styleId="Header">
    <w:name w:val="header"/>
    <w:basedOn w:val="Normal"/>
    <w:link w:val="HeaderChar"/>
    <w:autoRedefine/>
    <w:rsid w:val="000C775A"/>
    <w:pPr>
      <w:tabs>
        <w:tab w:val="center" w:pos="4680"/>
        <w:tab w:val="right" w:pos="9360"/>
      </w:tabs>
      <w:ind w:firstLine="1080"/>
    </w:pPr>
    <w:rPr>
      <w:rFonts w:ascii="Arial" w:hAnsi="Arial" w:cs="Arial"/>
      <w:b/>
      <w:sz w:val="96"/>
      <w:szCs w:val="96"/>
    </w:rPr>
  </w:style>
  <w:style w:type="character" w:customStyle="1" w:styleId="HeaderChar">
    <w:name w:val="Header Char"/>
    <w:link w:val="Header"/>
    <w:rsid w:val="009E3116"/>
    <w:rPr>
      <w:rFonts w:ascii="Arial" w:hAnsi="Arial" w:cs="Arial"/>
      <w:b/>
      <w:snapToGrid w:val="0"/>
      <w:kern w:val="28"/>
      <w:sz w:val="96"/>
      <w:szCs w:val="96"/>
    </w:rPr>
  </w:style>
  <w:style w:type="paragraph" w:styleId="Footer">
    <w:name w:val="footer"/>
    <w:basedOn w:val="Normal"/>
    <w:link w:val="FooterChar"/>
    <w:uiPriority w:val="99"/>
    <w:rsid w:val="000C775A"/>
    <w:pPr>
      <w:tabs>
        <w:tab w:val="center" w:pos="4320"/>
        <w:tab w:val="right" w:pos="8640"/>
      </w:tabs>
    </w:pPr>
  </w:style>
  <w:style w:type="character" w:customStyle="1" w:styleId="FooterChar">
    <w:name w:val="Footer Char"/>
    <w:link w:val="Footer"/>
    <w:uiPriority w:val="99"/>
    <w:locked/>
    <w:rsid w:val="000C775A"/>
    <w:rPr>
      <w:snapToGrid w:val="0"/>
      <w:kern w:val="28"/>
      <w:sz w:val="22"/>
    </w:rPr>
  </w:style>
  <w:style w:type="character" w:styleId="Hyperlink">
    <w:name w:val="Hyperlink"/>
    <w:rsid w:val="000C775A"/>
    <w:rPr>
      <w:color w:val="0000FF"/>
      <w:u w:val="single"/>
    </w:rPr>
  </w:style>
  <w:style w:type="paragraph" w:styleId="BlockText">
    <w:name w:val="Block Text"/>
    <w:basedOn w:val="Normal"/>
    <w:rsid w:val="000C775A"/>
    <w:pPr>
      <w:spacing w:after="240"/>
      <w:ind w:left="1440" w:right="1440"/>
    </w:pPr>
  </w:style>
  <w:style w:type="paragraph" w:customStyle="1" w:styleId="Bullet">
    <w:name w:val="Bullet"/>
    <w:basedOn w:val="Normal"/>
    <w:rsid w:val="000C775A"/>
    <w:pPr>
      <w:numPr>
        <w:numId w:val="1"/>
      </w:numPr>
      <w:tabs>
        <w:tab w:val="left" w:pos="2160"/>
      </w:tabs>
      <w:spacing w:after="220"/>
      <w:ind w:left="2160"/>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NECG) Footnote Reference,Appel note de bas de p,FR,Footnote Reference/,Style 12,Style 124,Style 13,Style 17,Style 3,Style 6,fr,o"/>
    <w:rsid w:val="000C775A"/>
    <w:rPr>
      <w:rFonts w:ascii="Times New Roman" w:hAnsi="Times New Roman"/>
      <w:dstrike w:val="0"/>
      <w:color w:val="auto"/>
      <w:sz w:val="22"/>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link w:val="FootnoteTextChar"/>
    <w:rsid w:val="000C775A"/>
    <w:pPr>
      <w:spacing w:after="120"/>
    </w:pPr>
  </w:style>
  <w:style w:type="character" w:customStyle="1" w:styleId="FootnoteTextChar">
    <w:name w:val="Footnote Text Char"/>
    <w:aliases w:val="ALTS FOOTNOTE Char,FOOTNOTE Char,Footnote Text Char Char Char,Footnote Text Char Char Char Char Char Char1 Char,Footnote Text Char1 Char,Footnote Text Char1 Char Char Char,Footnote Text Char1 Char Char Char Char Char,fn Char"/>
    <w:link w:val="FootnoteText"/>
    <w:rsid w:val="001D0F26"/>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uiPriority w:val="39"/>
    <w:rsid w:val="000C775A"/>
    <w:pPr>
      <w:tabs>
        <w:tab w:val="left" w:pos="360"/>
        <w:tab w:val="right" w:leader="dot" w:pos="9360"/>
      </w:tabs>
      <w:suppressAutoHyphens/>
      <w:ind w:left="360" w:right="720" w:hanging="360"/>
    </w:pPr>
    <w:rPr>
      <w:caps/>
      <w:noProof/>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0C775A"/>
    <w:pPr>
      <w:numPr>
        <w:numId w:val="11"/>
      </w:numPr>
      <w:tabs>
        <w:tab w:val="clear" w:pos="1080"/>
        <w:tab w:val="num" w:pos="1440"/>
      </w:tabs>
      <w:spacing w:after="120"/>
    </w:pPr>
  </w:style>
  <w:style w:type="character" w:customStyle="1" w:styleId="ParaNumChar1">
    <w:name w:val="ParaNum Char1"/>
    <w:link w:val="ParaNum0"/>
    <w:rsid w:val="0018716A"/>
    <w:rPr>
      <w:snapToGrid w:val="0"/>
      <w:kern w:val="28"/>
      <w:sz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rPr>
  </w:style>
  <w:style w:type="paragraph" w:styleId="EndnoteText">
    <w:name w:val="endnote text"/>
    <w:basedOn w:val="Normal"/>
    <w:link w:val="EndnoteTextChar"/>
    <w:rsid w:val="000C775A"/>
    <w:rPr>
      <w:sz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0C775A"/>
    <w:rPr>
      <w:vertAlign w:val="superscript"/>
    </w:rPr>
  </w:style>
  <w:style w:type="paragraph" w:styleId="TOC2">
    <w:name w:val="toc 2"/>
    <w:basedOn w:val="Normal"/>
    <w:next w:val="Normal"/>
    <w:rsid w:val="000C775A"/>
    <w:pPr>
      <w:tabs>
        <w:tab w:val="left" w:pos="720"/>
        <w:tab w:val="right" w:leader="dot" w:pos="9360"/>
      </w:tabs>
      <w:suppressAutoHyphens/>
      <w:ind w:left="720" w:right="720" w:hanging="360"/>
    </w:pPr>
    <w:rPr>
      <w:noProof/>
    </w:rPr>
  </w:style>
  <w:style w:type="paragraph" w:styleId="TOC3">
    <w:name w:val="toc 3"/>
    <w:basedOn w:val="Normal"/>
    <w:next w:val="Normal"/>
    <w:rsid w:val="000C775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C775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C775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C775A"/>
    <w:pPr>
      <w:tabs>
        <w:tab w:val="left" w:pos="2160"/>
        <w:tab w:val="right" w:leader="dot" w:pos="9360"/>
      </w:tabs>
      <w:suppressAutoHyphens/>
      <w:ind w:left="2160" w:hanging="360"/>
    </w:pPr>
    <w:rPr>
      <w:noProof/>
    </w:rPr>
  </w:style>
  <w:style w:type="paragraph" w:styleId="TOC7">
    <w:name w:val="toc 7"/>
    <w:basedOn w:val="Normal"/>
    <w:next w:val="Normal"/>
    <w:autoRedefine/>
    <w:rsid w:val="000C775A"/>
    <w:pPr>
      <w:tabs>
        <w:tab w:val="left" w:pos="2520"/>
        <w:tab w:val="right" w:leader="dot" w:pos="9360"/>
      </w:tabs>
      <w:suppressAutoHyphens/>
      <w:ind w:left="2520" w:hanging="360"/>
    </w:pPr>
    <w:rPr>
      <w:noProof/>
    </w:rPr>
  </w:style>
  <w:style w:type="paragraph" w:styleId="TOC8">
    <w:name w:val="toc 8"/>
    <w:basedOn w:val="Normal"/>
    <w:next w:val="Normal"/>
    <w:autoRedefine/>
    <w:rsid w:val="000C775A"/>
    <w:pPr>
      <w:tabs>
        <w:tab w:val="left" w:pos="2880"/>
        <w:tab w:val="right" w:leader="dot" w:pos="9360"/>
      </w:tabs>
      <w:suppressAutoHyphens/>
      <w:ind w:left="2880" w:hanging="360"/>
    </w:pPr>
    <w:rPr>
      <w:noProof/>
    </w:rPr>
  </w:style>
  <w:style w:type="paragraph" w:styleId="TOC9">
    <w:name w:val="toc 9"/>
    <w:basedOn w:val="Normal"/>
    <w:next w:val="Normal"/>
    <w:autoRedefine/>
    <w:rsid w:val="000C775A"/>
    <w:pPr>
      <w:tabs>
        <w:tab w:val="left" w:pos="3240"/>
        <w:tab w:val="right" w:leader="dot" w:pos="9360"/>
      </w:tabs>
      <w:suppressAutoHyphens/>
      <w:ind w:left="3240" w:hanging="360"/>
    </w:pPr>
    <w:rPr>
      <w:noProof/>
    </w:rPr>
  </w:style>
  <w:style w:type="paragraph" w:styleId="TOAHeading">
    <w:name w:val="toa heading"/>
    <w:basedOn w:val="Normal"/>
    <w:next w:val="Normal"/>
    <w:rsid w:val="000C775A"/>
    <w:pPr>
      <w:tabs>
        <w:tab w:val="right" w:pos="9360"/>
      </w:tabs>
      <w:suppressAutoHyphens/>
    </w:pPr>
  </w:style>
  <w:style w:type="character" w:customStyle="1" w:styleId="EquationCaption">
    <w:name w:val="_Equation Caption"/>
    <w:rsid w:val="000C775A"/>
  </w:style>
  <w:style w:type="character" w:styleId="PageNumber">
    <w:name w:val="page number"/>
    <w:basedOn w:val="DefaultParagraphFont"/>
    <w:rsid w:val="000C775A"/>
  </w:style>
  <w:style w:type="paragraph" w:customStyle="1" w:styleId="Paratitle">
    <w:name w:val="Para title"/>
    <w:basedOn w:val="Normal"/>
    <w:rsid w:val="000C775A"/>
    <w:pPr>
      <w:tabs>
        <w:tab w:val="center" w:pos="9270"/>
      </w:tabs>
      <w:spacing w:after="240"/>
    </w:pPr>
    <w:rPr>
      <w:spacing w:val="-2"/>
    </w:rPr>
  </w:style>
  <w:style w:type="paragraph" w:customStyle="1" w:styleId="TableFormat0">
    <w:name w:val="TableFormat"/>
    <w:basedOn w:val="Bullet"/>
    <w:rsid w:val="000C775A"/>
    <w:pPr>
      <w:numPr>
        <w:numId w:val="0"/>
      </w:numPr>
      <w:tabs>
        <w:tab w:val="clear" w:pos="2160"/>
        <w:tab w:val="left" w:pos="5040"/>
      </w:tabs>
      <w:ind w:left="5040" w:hanging="3600"/>
    </w:pPr>
  </w:style>
  <w:style w:type="paragraph" w:customStyle="1" w:styleId="TOCTitle">
    <w:name w:val="TOC Title"/>
    <w:basedOn w:val="Normal"/>
    <w:rsid w:val="000C77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775A"/>
    <w:pPr>
      <w:jc w:val="center"/>
    </w:pPr>
    <w:rPr>
      <w:rFonts w:ascii="Times New Roman Bold" w:hAnsi="Times New Roman Bold"/>
      <w:b/>
      <w:bCs/>
      <w:caps/>
      <w:szCs w:val="22"/>
    </w:rPr>
  </w:style>
  <w:style w:type="paragraph" w:customStyle="1" w:styleId="ColorfulList-Accent11">
    <w:name w:val="Colorful List - Accent 11"/>
    <w:basedOn w:val="Normal"/>
    <w:qFormat/>
    <w:rsid w:val="0018716A"/>
    <w:pPr>
      <w:widowControl/>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uiPriority w:val="99"/>
    <w:rsid w:val="0018716A"/>
    <w:pPr>
      <w:widowControl/>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0D4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