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>
      <w:pPr>
        <w:jc w:val="right"/>
        <w:rPr>
          <w:sz w:val="24"/>
        </w:rPr>
      </w:pPr>
    </w:p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>DA 19-</w:t>
      </w:r>
      <w:r w:rsidR="00ED2486">
        <w:rPr>
          <w:b/>
          <w:sz w:val="24"/>
        </w:rPr>
        <w:t>615</w:t>
      </w:r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A61CD">
        <w:rPr>
          <w:b/>
          <w:sz w:val="24"/>
        </w:rPr>
        <w:t>July 1, 2019</w:t>
      </w:r>
    </w:p>
    <w:p w:rsidR="00013A8B" w:rsidRPr="008A61CD" w:rsidP="00013A8B">
      <w:pPr>
        <w:jc w:val="right"/>
        <w:rPr>
          <w:sz w:val="28"/>
        </w:rPr>
      </w:pPr>
    </w:p>
    <w:p w:rsidR="008A61CD" w:rsidRPr="008A61CD" w:rsidP="008A61CD">
      <w:pPr>
        <w:jc w:val="center"/>
        <w:rPr>
          <w:b/>
          <w:sz w:val="24"/>
          <w:szCs w:val="22"/>
        </w:rPr>
      </w:pPr>
      <w:bookmarkStart w:id="0" w:name="TOChere"/>
      <w:r w:rsidRPr="008A61CD">
        <w:rPr>
          <w:b/>
          <w:sz w:val="24"/>
          <w:szCs w:val="22"/>
        </w:rPr>
        <w:t>FCC ANNOUNCES THE MEMBERSHIP OF TWO BROADBAND DEPLOYMENT ADVISORY COMMITTEE WORKING GROUPS</w:t>
      </w:r>
      <w:bookmarkStart w:id="1" w:name="_Hlk8662234"/>
      <w:r w:rsidRPr="008A61CD">
        <w:rPr>
          <w:b/>
          <w:sz w:val="24"/>
          <w:szCs w:val="22"/>
        </w:rPr>
        <w:br/>
      </w:r>
      <w:bookmarkEnd w:id="1"/>
    </w:p>
    <w:p w:rsidR="008A61CD" w:rsidRPr="008A61CD" w:rsidP="008A61CD">
      <w:pPr>
        <w:spacing w:after="120"/>
        <w:jc w:val="center"/>
        <w:rPr>
          <w:b/>
          <w:sz w:val="24"/>
          <w:szCs w:val="22"/>
        </w:rPr>
      </w:pPr>
      <w:r w:rsidRPr="008A61CD">
        <w:rPr>
          <w:b/>
          <w:sz w:val="24"/>
          <w:szCs w:val="22"/>
        </w:rPr>
        <w:t>GN</w:t>
      </w:r>
      <w:r w:rsidRPr="008A61CD">
        <w:rPr>
          <w:b/>
          <w:sz w:val="24"/>
          <w:szCs w:val="22"/>
        </w:rPr>
        <w:t xml:space="preserve"> Docket No. 17-83</w:t>
      </w:r>
    </w:p>
    <w:p w:rsidR="008A61CD" w:rsidP="008A61CD">
      <w:pPr>
        <w:jc w:val="center"/>
        <w:rPr>
          <w:szCs w:val="22"/>
        </w:rPr>
      </w:pPr>
    </w:p>
    <w:p w:rsidR="008A61CD" w:rsidP="008A61CD">
      <w:pPr>
        <w:spacing w:after="120"/>
        <w:ind w:firstLine="720"/>
        <w:rPr>
          <w:szCs w:val="22"/>
        </w:rPr>
      </w:pPr>
      <w:r w:rsidRPr="00CC55CC">
        <w:rPr>
          <w:szCs w:val="22"/>
        </w:rPr>
        <w:t>This Public Notice serves as notice that</w:t>
      </w:r>
      <w:r>
        <w:rPr>
          <w:szCs w:val="22"/>
        </w:rPr>
        <w:t xml:space="preserve"> </w:t>
      </w:r>
      <w:r w:rsidRPr="00CC55CC">
        <w:rPr>
          <w:szCs w:val="22"/>
        </w:rPr>
        <w:t xml:space="preserve">Federal Communications Commission Chairman </w:t>
      </w:r>
      <w:r w:rsidRPr="00CC55CC">
        <w:rPr>
          <w:szCs w:val="22"/>
        </w:rPr>
        <w:t>Ajit</w:t>
      </w:r>
      <w:r w:rsidRPr="00CC55CC">
        <w:rPr>
          <w:szCs w:val="22"/>
        </w:rPr>
        <w:t xml:space="preserve"> Pai has appointed members to serve on two Broadband Deployment</w:t>
      </w:r>
      <w:r>
        <w:rPr>
          <w:szCs w:val="22"/>
        </w:rPr>
        <w:t xml:space="preserve"> </w:t>
      </w:r>
      <w:r w:rsidRPr="00CC55CC">
        <w:rPr>
          <w:szCs w:val="22"/>
        </w:rPr>
        <w:t>Advisory Committee (BDAC) working groups</w:t>
      </w:r>
      <w:r>
        <w:rPr>
          <w:szCs w:val="22"/>
        </w:rPr>
        <w:t xml:space="preserve">: (1) </w:t>
      </w:r>
      <w:r>
        <w:rPr>
          <w:szCs w:val="22"/>
        </w:rPr>
        <w:t xml:space="preserve">the </w:t>
      </w:r>
      <w:r>
        <w:t xml:space="preserve">Broadband Infrastructure Deployment Job Skills and Training Opportunities </w:t>
      </w:r>
      <w:r>
        <w:t xml:space="preserve">working group, </w:t>
      </w:r>
      <w:r>
        <w:rPr>
          <w:szCs w:val="22"/>
        </w:rPr>
        <w:t xml:space="preserve">and (2) </w:t>
      </w:r>
      <w:r>
        <w:rPr>
          <w:szCs w:val="22"/>
        </w:rPr>
        <w:t xml:space="preserve">the </w:t>
      </w:r>
      <w:r>
        <w:rPr>
          <w:szCs w:val="22"/>
        </w:rPr>
        <w:t>Increasing Broadband Investment in Low-Income Communities</w:t>
      </w:r>
      <w:r>
        <w:rPr>
          <w:szCs w:val="22"/>
        </w:rPr>
        <w:t xml:space="preserve"> working group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</w:t>
      </w:r>
      <w:r w:rsidRPr="008909DC">
        <w:rPr>
          <w:szCs w:val="22"/>
        </w:rPr>
        <w:t>The members of these working groups are listed in Appendix A.</w:t>
      </w:r>
    </w:p>
    <w:p w:rsidR="008A61CD" w:rsidP="008A61CD">
      <w:pPr>
        <w:spacing w:after="120"/>
        <w:ind w:firstLine="720"/>
        <w:rPr>
          <w:szCs w:val="22"/>
        </w:rPr>
      </w:pPr>
      <w:r w:rsidRPr="008909DC">
        <w:rPr>
          <w:szCs w:val="22"/>
        </w:rPr>
        <w:t>The BDAC is organized under, and operates in accordance with, the provisions of the Federal</w:t>
      </w:r>
      <w:r>
        <w:rPr>
          <w:szCs w:val="22"/>
        </w:rPr>
        <w:t xml:space="preserve"> </w:t>
      </w:r>
      <w:r w:rsidRPr="008909DC">
        <w:rPr>
          <w:szCs w:val="22"/>
        </w:rPr>
        <w:t>Advisory Committee Act.</w:t>
      </w:r>
      <w:r>
        <w:rPr>
          <w:szCs w:val="22"/>
          <w:vertAlign w:val="superscript"/>
        </w:rPr>
        <w:footnoteReference w:id="4"/>
      </w:r>
      <w:r w:rsidRPr="008909DC">
        <w:rPr>
          <w:szCs w:val="22"/>
        </w:rPr>
        <w:t xml:space="preserve"> </w:t>
      </w:r>
      <w:r>
        <w:rPr>
          <w:szCs w:val="22"/>
        </w:rPr>
        <w:t xml:space="preserve"> </w:t>
      </w:r>
      <w:r w:rsidRPr="008909DC">
        <w:rPr>
          <w:szCs w:val="22"/>
        </w:rPr>
        <w:t>The BDAC’s mission is to provide advice and recommendations to</w:t>
      </w:r>
      <w:r>
        <w:rPr>
          <w:szCs w:val="22"/>
        </w:rPr>
        <w:t xml:space="preserve"> </w:t>
      </w:r>
      <w:r w:rsidRPr="008909DC">
        <w:rPr>
          <w:szCs w:val="22"/>
        </w:rPr>
        <w:t>the Commission on how to accelerate the deployment of high-speed Internet access.</w:t>
      </w:r>
      <w:r>
        <w:rPr>
          <w:szCs w:val="22"/>
        </w:rPr>
        <w:t xml:space="preserve">  </w:t>
      </w:r>
    </w:p>
    <w:p w:rsidR="008A61CD" w:rsidRPr="00BE19C3" w:rsidP="008A61CD">
      <w:pPr>
        <w:spacing w:after="120"/>
        <w:ind w:firstLine="720"/>
      </w:pPr>
      <w:r>
        <w:rPr>
          <w:szCs w:val="22"/>
        </w:rPr>
        <w:t xml:space="preserve">More information about the BDAC is available at </w:t>
      </w:r>
      <w:hyperlink r:id="rId5" w:history="1">
        <w:r>
          <w:rPr>
            <w:rStyle w:val="Hyperlink"/>
            <w:szCs w:val="22"/>
          </w:rPr>
          <w:t>https://www.fcc.gov/broadband-deployment-advisory-committee</w:t>
        </w:r>
      </w:hyperlink>
      <w:r>
        <w:rPr>
          <w:szCs w:val="22"/>
        </w:rPr>
        <w:t xml:space="preserve">.  You may also </w:t>
      </w:r>
      <w:r w:rsidRPr="003F6843">
        <w:t xml:space="preserve">contact </w:t>
      </w:r>
      <w:r>
        <w:rPr>
          <w:lang w:val="en"/>
        </w:rPr>
        <w:t>Justin Faulb, D</w:t>
      </w:r>
      <w:r>
        <w:rPr>
          <w:lang w:val="en"/>
        </w:rPr>
        <w:t xml:space="preserve">esignated </w:t>
      </w:r>
      <w:r>
        <w:rPr>
          <w:lang w:val="en"/>
        </w:rPr>
        <w:t>F</w:t>
      </w:r>
      <w:r>
        <w:rPr>
          <w:lang w:val="en"/>
        </w:rPr>
        <w:t xml:space="preserve">ederal </w:t>
      </w:r>
      <w:r>
        <w:rPr>
          <w:lang w:val="en"/>
        </w:rPr>
        <w:t>O</w:t>
      </w:r>
      <w:r>
        <w:rPr>
          <w:lang w:val="en"/>
        </w:rPr>
        <w:t>fficer (</w:t>
      </w:r>
      <w:r>
        <w:rPr>
          <w:lang w:val="en"/>
        </w:rPr>
        <w:t>DFO</w:t>
      </w:r>
      <w:r>
        <w:rPr>
          <w:lang w:val="en"/>
        </w:rPr>
        <w:t>)</w:t>
      </w:r>
      <w:r>
        <w:rPr>
          <w:lang w:val="en"/>
        </w:rPr>
        <w:t xml:space="preserve"> of the BDAC, at </w:t>
      </w:r>
      <w:r w:rsidRPr="00EF33DF">
        <w:rPr>
          <w:lang w:val="en"/>
        </w:rPr>
        <w:t>202</w:t>
      </w:r>
      <w:r>
        <w:rPr>
          <w:lang w:val="en"/>
        </w:rPr>
        <w:t>-</w:t>
      </w:r>
      <w:r w:rsidRPr="00EF33DF">
        <w:rPr>
          <w:lang w:val="en"/>
        </w:rPr>
        <w:t>418-1589</w:t>
      </w:r>
      <w:r>
        <w:rPr>
          <w:lang w:val="en"/>
        </w:rPr>
        <w:t xml:space="preserve">, or </w:t>
      </w:r>
      <w:hyperlink r:id="rId6" w:history="1">
        <w:r w:rsidRPr="004A0BEE">
          <w:rPr>
            <w:rStyle w:val="Hyperlink"/>
            <w:lang w:val="en"/>
          </w:rPr>
          <w:t>Justin.Faulb@fcc.gov</w:t>
        </w:r>
      </w:hyperlink>
      <w:r>
        <w:t xml:space="preserve">; or Zach Ross, Deputy </w:t>
      </w:r>
      <w:r>
        <w:t>DFO</w:t>
      </w:r>
      <w:r>
        <w:t xml:space="preserve">, at 202-418-1033, or </w:t>
      </w:r>
      <w:hyperlink r:id="rId7" w:history="1">
        <w:r w:rsidRPr="00947563">
          <w:rPr>
            <w:rStyle w:val="Hyperlink"/>
          </w:rPr>
          <w:t>Zachary.Ross@fcc.gov</w:t>
        </w:r>
      </w:hyperlink>
      <w:r>
        <w:t xml:space="preserve">; or Darrel Pae, Deputy </w:t>
      </w:r>
      <w:r>
        <w:t>DFO</w:t>
      </w:r>
      <w:r>
        <w:t xml:space="preserve">, at </w:t>
      </w:r>
      <w:r w:rsidRPr="00103D52">
        <w:t>202</w:t>
      </w:r>
      <w:r>
        <w:t>-</w:t>
      </w:r>
      <w:r w:rsidRPr="00103D52">
        <w:t>418-0687</w:t>
      </w:r>
      <w:r>
        <w:t xml:space="preserve">, or </w:t>
      </w:r>
      <w:hyperlink r:id="rId8" w:history="1">
        <w:r w:rsidRPr="00947563">
          <w:rPr>
            <w:rStyle w:val="Hyperlink"/>
          </w:rPr>
          <w:t>Darrel.Pae@fcc.gov</w:t>
        </w:r>
      </w:hyperlink>
      <w:r>
        <w:t xml:space="preserve">. </w:t>
      </w:r>
      <w:r w:rsidRPr="00103D52">
        <w:t xml:space="preserve"> </w:t>
      </w:r>
      <w:r>
        <w:t xml:space="preserve">  </w:t>
      </w:r>
    </w:p>
    <w:p w:rsidR="008A61CD" w:rsidP="008A61CD">
      <w:pPr>
        <w:spacing w:after="120"/>
        <w:ind w:firstLine="720"/>
        <w:rPr>
          <w:b/>
          <w:szCs w:val="22"/>
        </w:rPr>
      </w:pPr>
    </w:p>
    <w:p w:rsidR="008A61CD" w:rsidP="008A61CD">
      <w:pPr>
        <w:spacing w:after="120"/>
        <w:jc w:val="center"/>
        <w:rPr>
          <w:b/>
          <w:iCs/>
          <w:szCs w:val="22"/>
        </w:rPr>
      </w:pPr>
      <w:r>
        <w:rPr>
          <w:b/>
          <w:szCs w:val="22"/>
        </w:rPr>
        <w:t>–</w:t>
      </w:r>
      <w:r>
        <w:rPr>
          <w:b/>
          <w:iCs/>
          <w:szCs w:val="22"/>
        </w:rPr>
        <w:t>FCC</w:t>
      </w:r>
      <w:r>
        <w:rPr>
          <w:b/>
          <w:szCs w:val="22"/>
        </w:rPr>
        <w:t>–</w:t>
      </w:r>
    </w:p>
    <w:p w:rsidR="008A61CD" w:rsidP="008A61CD">
      <w:pPr>
        <w:jc w:val="center"/>
        <w:rPr>
          <w:b/>
          <w:szCs w:val="22"/>
        </w:rPr>
      </w:pPr>
      <w:r>
        <w:rPr>
          <w:b/>
          <w:szCs w:val="22"/>
        </w:rPr>
        <w:br w:type="page"/>
      </w:r>
      <w:r>
        <w:rPr>
          <w:b/>
          <w:szCs w:val="22"/>
        </w:rPr>
        <w:t xml:space="preserve">APPENDIX A </w:t>
      </w:r>
    </w:p>
    <w:p w:rsidR="008A61CD" w:rsidP="008A61CD">
      <w:pPr>
        <w:jc w:val="center"/>
        <w:rPr>
          <w:b/>
          <w:szCs w:val="22"/>
        </w:rPr>
      </w:pPr>
    </w:p>
    <w:p w:rsidR="008A61CD" w:rsidP="008A61CD">
      <w:pPr>
        <w:jc w:val="center"/>
        <w:rPr>
          <w:b/>
          <w:szCs w:val="22"/>
        </w:rPr>
      </w:pPr>
      <w:r>
        <w:rPr>
          <w:b/>
          <w:szCs w:val="22"/>
        </w:rPr>
        <w:t xml:space="preserve">MEMBERS OF THE </w:t>
      </w:r>
      <w:r w:rsidRPr="00020CAF">
        <w:rPr>
          <w:b/>
          <w:szCs w:val="22"/>
        </w:rPr>
        <w:t>BROADBAND DEPLOYMENT ADVISORY COMMITTEE</w:t>
      </w:r>
      <w:r>
        <w:rPr>
          <w:b/>
          <w:szCs w:val="22"/>
        </w:rPr>
        <w:t xml:space="preserve"> </w:t>
      </w:r>
    </w:p>
    <w:p w:rsidR="008A61CD" w:rsidP="008A61CD">
      <w:pPr>
        <w:jc w:val="center"/>
        <w:rPr>
          <w:b/>
          <w:szCs w:val="22"/>
        </w:rPr>
      </w:pPr>
      <w:r w:rsidRPr="00813149">
        <w:rPr>
          <w:b/>
          <w:szCs w:val="22"/>
        </w:rPr>
        <w:t>BROADBAND INFRASTRUCTURE DEPLOYMENT JOB SKILLS AND TRAINING OPPORTUNITIES</w:t>
      </w:r>
      <w:r>
        <w:rPr>
          <w:b/>
          <w:szCs w:val="22"/>
        </w:rPr>
        <w:t xml:space="preserve"> </w:t>
      </w:r>
      <w:r>
        <w:rPr>
          <w:b/>
          <w:szCs w:val="22"/>
        </w:rPr>
        <w:t xml:space="preserve">AND INCREASING BROADBAND INVESTMENT IN </w:t>
      </w:r>
    </w:p>
    <w:p w:rsidR="008A61CD" w:rsidRPr="00020CAF" w:rsidP="008A61CD">
      <w:pPr>
        <w:jc w:val="center"/>
        <w:rPr>
          <w:b/>
          <w:szCs w:val="22"/>
        </w:rPr>
      </w:pPr>
      <w:r>
        <w:rPr>
          <w:b/>
          <w:szCs w:val="22"/>
        </w:rPr>
        <w:t>LOW-INCOME COMMUNITIES WORKING GROUPS</w:t>
      </w:r>
      <w:r>
        <w:rPr>
          <w:b/>
          <w:szCs w:val="22"/>
        </w:rPr>
        <w:br/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* indicates a member of the Broadband Deployment Advisory Committee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RPr="002D41DB" w:rsidP="008A61CD">
      <w:pPr>
        <w:tabs>
          <w:tab w:val="center" w:pos="770"/>
        </w:tabs>
        <w:rPr>
          <w:i/>
          <w:szCs w:val="22"/>
        </w:rPr>
      </w:pPr>
    </w:p>
    <w:p w:rsidR="008A61CD" w:rsidRPr="002D41DB" w:rsidP="008A61CD">
      <w:pPr>
        <w:tabs>
          <w:tab w:val="center" w:pos="770"/>
        </w:tabs>
        <w:rPr>
          <w:b/>
          <w:szCs w:val="22"/>
          <w:u w:val="single"/>
        </w:rPr>
      </w:pPr>
      <w:r w:rsidRPr="007623DF">
        <w:rPr>
          <w:b/>
          <w:u w:val="single"/>
        </w:rPr>
        <w:t xml:space="preserve">Broadband Infrastructure Deployment Job Skills and Training Opportunities </w:t>
      </w:r>
      <w:r w:rsidRPr="007623DF">
        <w:rPr>
          <w:b/>
          <w:szCs w:val="22"/>
          <w:u w:val="single"/>
        </w:rPr>
        <w:t>Working</w:t>
      </w:r>
      <w:r w:rsidRPr="002D41DB">
        <w:rPr>
          <w:b/>
          <w:szCs w:val="22"/>
          <w:u w:val="single"/>
        </w:rPr>
        <w:t xml:space="preserve"> Group</w:t>
      </w:r>
    </w:p>
    <w:p w:rsidR="008A61CD" w:rsidRPr="00020CAF" w:rsidP="008A61CD">
      <w:pPr>
        <w:tabs>
          <w:tab w:val="center" w:pos="770"/>
        </w:tabs>
        <w:rPr>
          <w:szCs w:val="22"/>
        </w:rPr>
      </w:pPr>
    </w:p>
    <w:p w:rsidR="008A61CD" w:rsidRPr="00020CAF" w:rsidP="008A61CD">
      <w:pPr>
        <w:tabs>
          <w:tab w:val="center" w:pos="770"/>
        </w:tabs>
        <w:rPr>
          <w:szCs w:val="22"/>
        </w:rPr>
      </w:pPr>
      <w:r w:rsidRPr="00020CAF">
        <w:rPr>
          <w:b/>
          <w:szCs w:val="22"/>
        </w:rPr>
        <w:t>Chair:</w:t>
      </w:r>
    </w:p>
    <w:p w:rsidR="008A61CD" w:rsidP="008A61CD">
      <w:pPr>
        <w:tabs>
          <w:tab w:val="left" w:pos="770"/>
        </w:tabs>
        <w:rPr>
          <w:szCs w:val="22"/>
        </w:rPr>
      </w:pPr>
      <w:r>
        <w:rPr>
          <w:szCs w:val="22"/>
        </w:rPr>
        <w:t>Leticia Latino</w:t>
      </w:r>
      <w:r w:rsidRPr="00020CAF">
        <w:rPr>
          <w:szCs w:val="22"/>
        </w:rPr>
        <w:t>,</w:t>
      </w:r>
      <w:r>
        <w:rPr>
          <w:szCs w:val="22"/>
        </w:rPr>
        <w:t xml:space="preserve"> Chief Executive Officer*</w:t>
      </w:r>
    </w:p>
    <w:p w:rsidR="008A61CD" w:rsidRPr="00103D52" w:rsidP="008A61CD">
      <w:pPr>
        <w:tabs>
          <w:tab w:val="left" w:pos="770"/>
        </w:tabs>
        <w:rPr>
          <w:i/>
          <w:szCs w:val="22"/>
        </w:rPr>
      </w:pPr>
      <w:r>
        <w:rPr>
          <w:i/>
          <w:szCs w:val="22"/>
        </w:rPr>
        <w:t>Neptuno/</w:t>
      </w:r>
      <w:r>
        <w:rPr>
          <w:i/>
          <w:szCs w:val="22"/>
        </w:rPr>
        <w:t>SmartTecPort</w:t>
      </w:r>
    </w:p>
    <w:p w:rsidR="008A61CD" w:rsidP="008A61CD">
      <w:pPr>
        <w:tabs>
          <w:tab w:val="left" w:pos="770"/>
        </w:tabs>
        <w:rPr>
          <w:b/>
          <w:szCs w:val="22"/>
        </w:rPr>
      </w:pPr>
    </w:p>
    <w:p w:rsidR="008A61CD" w:rsidRPr="00020CAF" w:rsidP="008A61CD">
      <w:pPr>
        <w:tabs>
          <w:tab w:val="left" w:pos="770"/>
        </w:tabs>
        <w:rPr>
          <w:b/>
          <w:szCs w:val="22"/>
        </w:rPr>
      </w:pPr>
      <w:r w:rsidRPr="00020CAF">
        <w:rPr>
          <w:b/>
          <w:szCs w:val="22"/>
        </w:rPr>
        <w:t xml:space="preserve">Vice Chair: </w:t>
      </w:r>
    </w:p>
    <w:p w:rsidR="008A61CD" w:rsidP="008A61CD">
      <w:pPr>
        <w:tabs>
          <w:tab w:val="left" w:pos="770"/>
        </w:tabs>
        <w:rPr>
          <w:szCs w:val="22"/>
        </w:rPr>
      </w:pPr>
      <w:r>
        <w:rPr>
          <w:szCs w:val="22"/>
        </w:rPr>
        <w:t>Rikin</w:t>
      </w:r>
      <w:r>
        <w:rPr>
          <w:szCs w:val="22"/>
        </w:rPr>
        <w:t xml:space="preserve"> </w:t>
      </w:r>
      <w:r>
        <w:rPr>
          <w:szCs w:val="22"/>
        </w:rPr>
        <w:t>Thakker</w:t>
      </w:r>
      <w:r w:rsidRPr="00020CAF">
        <w:rPr>
          <w:szCs w:val="22"/>
        </w:rPr>
        <w:t xml:space="preserve">, </w:t>
      </w:r>
      <w:r>
        <w:rPr>
          <w:szCs w:val="22"/>
        </w:rPr>
        <w:t xml:space="preserve">Vice President of Telecommunications and Spectrum Policy* </w:t>
      </w:r>
    </w:p>
    <w:p w:rsidR="008A61CD" w:rsidRPr="00103D52" w:rsidP="008A61CD">
      <w:pPr>
        <w:tabs>
          <w:tab w:val="left" w:pos="770"/>
        </w:tabs>
        <w:rPr>
          <w:i/>
          <w:szCs w:val="22"/>
        </w:rPr>
      </w:pPr>
      <w:r>
        <w:rPr>
          <w:i/>
          <w:szCs w:val="22"/>
        </w:rPr>
        <w:t>Multicultural Media, Telecom and Internet Council</w:t>
      </w:r>
    </w:p>
    <w:p w:rsidR="008A61CD" w:rsidRPr="00020CAF" w:rsidP="008A61CD">
      <w:pPr>
        <w:tabs>
          <w:tab w:val="center" w:pos="770"/>
        </w:tabs>
        <w:rPr>
          <w:szCs w:val="22"/>
        </w:rPr>
      </w:pPr>
    </w:p>
    <w:p w:rsidR="008A61CD" w:rsidRPr="00020CAF" w:rsidP="008A61CD">
      <w:pPr>
        <w:tabs>
          <w:tab w:val="center" w:pos="770"/>
        </w:tabs>
        <w:rPr>
          <w:b/>
          <w:szCs w:val="22"/>
        </w:rPr>
      </w:pPr>
      <w:r w:rsidRPr="00020CAF">
        <w:rPr>
          <w:b/>
          <w:szCs w:val="22"/>
        </w:rPr>
        <w:t xml:space="preserve">Members: </w:t>
      </w: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Nayef Abu-</w:t>
      </w:r>
      <w:r>
        <w:rPr>
          <w:szCs w:val="22"/>
        </w:rPr>
        <w:t>Ageel</w:t>
      </w:r>
      <w:r>
        <w:rPr>
          <w:szCs w:val="22"/>
        </w:rPr>
        <w:t>, Dean of Academics and Chair of Engineering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Capitol Technology University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Miranda Allen, Chief Executive Officer, RSI Corp.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National Association of Tower Erectors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Earl Buford, Chief Executive Officer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Partner4Work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Kelleigh</w:t>
      </w:r>
      <w:r>
        <w:rPr>
          <w:szCs w:val="22"/>
        </w:rPr>
        <w:t xml:space="preserve"> Cole, Manager of Strategic Projects* 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 xml:space="preserve">Utah Education and </w:t>
      </w:r>
      <w:r>
        <w:rPr>
          <w:i/>
          <w:szCs w:val="22"/>
        </w:rPr>
        <w:t>TeleHealth</w:t>
      </w:r>
      <w:r>
        <w:rPr>
          <w:i/>
          <w:szCs w:val="22"/>
        </w:rPr>
        <w:t xml:space="preserve"> Network </w:t>
      </w:r>
    </w:p>
    <w:p w:rsidR="008A61CD" w:rsidRPr="00290773" w:rsidP="008A61CD">
      <w:pPr>
        <w:tabs>
          <w:tab w:val="center" w:pos="770"/>
        </w:tabs>
        <w:rPr>
          <w:i/>
          <w:szCs w:val="22"/>
        </w:rPr>
      </w:pPr>
    </w:p>
    <w:p w:rsidR="008A61CD" w:rsidRPr="00020CAF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Todd Crump, Vice President, Training and Safety</w:t>
      </w:r>
    </w:p>
    <w:p w:rsidR="008A61CD" w:rsidRPr="00020CAF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ConnectGen</w:t>
      </w:r>
    </w:p>
    <w:p w:rsidR="008A61CD" w:rsidRPr="00020CAF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Robert </w:t>
      </w:r>
      <w:r>
        <w:rPr>
          <w:szCs w:val="22"/>
        </w:rPr>
        <w:t>Debroux</w:t>
      </w:r>
      <w:r>
        <w:rPr>
          <w:szCs w:val="22"/>
        </w:rPr>
        <w:t>, Director, Public Policy and Federal Regulatory Affairs*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TDS Telecommunications, LLC</w:t>
      </w:r>
    </w:p>
    <w:p w:rsidR="008A61CD" w:rsidRPr="009337D1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Douglas Dimitroff, Board Member*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New York State Wireless Association</w:t>
      </w:r>
    </w:p>
    <w:p w:rsidR="008A61CD" w:rsidRPr="00290773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Bill </w:t>
      </w:r>
      <w:r>
        <w:rPr>
          <w:szCs w:val="22"/>
        </w:rPr>
        <w:t>Esbeck</w:t>
      </w:r>
      <w:r>
        <w:rPr>
          <w:szCs w:val="22"/>
        </w:rPr>
        <w:t>, Executive Director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Wisconsin State Telecommunications Association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RPr="00020CAF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Debbie Goldman, Research and Telecommunications Policy Director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Communications Workers of America</w:t>
      </w:r>
    </w:p>
    <w:p w:rsidR="008A61CD" w:rsidRPr="009337D1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Kyle Hitchcock, Division Manager</w:t>
      </w:r>
    </w:p>
    <w:p w:rsidR="008A61CD" w:rsidP="008A61CD">
      <w:pPr>
        <w:tabs>
          <w:tab w:val="center" w:pos="770"/>
        </w:tabs>
        <w:rPr>
          <w:i/>
        </w:rPr>
      </w:pPr>
      <w:r>
        <w:rPr>
          <w:i/>
        </w:rPr>
        <w:t>Davey Resource Group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Eve Lewis, Assistant City Attorney*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City of Coconut Creek, Florida</w:t>
      </w:r>
    </w:p>
    <w:p w:rsidR="008A61CD" w:rsidRPr="000E7A8B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Charles McKee, Vice President of Government Affairs, Federal and State Regulatory* 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Sprint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RPr="00020CAF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Marquita </w:t>
      </w:r>
      <w:r>
        <w:rPr>
          <w:szCs w:val="22"/>
        </w:rPr>
        <w:t>Rockamore</w:t>
      </w:r>
      <w:r>
        <w:rPr>
          <w:szCs w:val="22"/>
        </w:rPr>
        <w:t>, Director of Health Industry Solutions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Cuyahoga Community College</w:t>
      </w:r>
    </w:p>
    <w:p w:rsidR="008A61CD" w:rsidRPr="000E7A8B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Grant </w:t>
      </w:r>
      <w:r>
        <w:rPr>
          <w:szCs w:val="22"/>
        </w:rPr>
        <w:t>Seiffert</w:t>
      </w:r>
      <w:r>
        <w:rPr>
          <w:szCs w:val="22"/>
        </w:rPr>
        <w:t>, Vice President of Workforce Development and Executive Director, Telecommunications Industry Registered Apprenticeship Program</w:t>
      </w:r>
    </w:p>
    <w:p w:rsidR="008A61CD" w:rsidP="008A61CD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Wireless Infrastructure Association</w:t>
      </w:r>
      <w:r>
        <w:rPr>
          <w:szCs w:val="22"/>
        </w:rPr>
        <w:t xml:space="preserve"> </w:t>
      </w:r>
    </w:p>
    <w:p w:rsidR="004219FC" w:rsidP="008A61CD">
      <w:pPr>
        <w:tabs>
          <w:tab w:val="center" w:pos="770"/>
        </w:tabs>
        <w:rPr>
          <w:szCs w:val="22"/>
        </w:rPr>
      </w:pPr>
    </w:p>
    <w:p w:rsidR="00274EEA" w:rsidRPr="00274EEA" w:rsidP="008A61CD">
      <w:pPr>
        <w:tabs>
          <w:tab w:val="center" w:pos="770"/>
        </w:tabs>
        <w:rPr>
          <w:szCs w:val="22"/>
        </w:rPr>
      </w:pPr>
      <w:r w:rsidRPr="00274EEA">
        <w:rPr>
          <w:szCs w:val="22"/>
        </w:rPr>
        <w:t xml:space="preserve">Steve </w:t>
      </w:r>
      <w:r w:rsidRPr="00274EEA">
        <w:rPr>
          <w:szCs w:val="22"/>
        </w:rPr>
        <w:t>Sellenriek</w:t>
      </w:r>
      <w:r w:rsidRPr="00274EEA">
        <w:rPr>
          <w:szCs w:val="22"/>
        </w:rPr>
        <w:t xml:space="preserve">, President, </w:t>
      </w:r>
      <w:r w:rsidRPr="00274EEA">
        <w:rPr>
          <w:szCs w:val="22"/>
        </w:rPr>
        <w:t>Sellenriek</w:t>
      </w:r>
      <w:r w:rsidRPr="00274EEA">
        <w:rPr>
          <w:szCs w:val="22"/>
        </w:rPr>
        <w:t xml:space="preserve"> Construction</w:t>
      </w:r>
    </w:p>
    <w:p w:rsidR="004219FC" w:rsidRPr="00274EEA" w:rsidP="008A61CD">
      <w:pPr>
        <w:tabs>
          <w:tab w:val="center" w:pos="770"/>
        </w:tabs>
        <w:rPr>
          <w:i/>
          <w:szCs w:val="22"/>
        </w:rPr>
      </w:pPr>
      <w:r w:rsidRPr="00274EEA">
        <w:rPr>
          <w:i/>
          <w:szCs w:val="22"/>
        </w:rPr>
        <w:t>Power and Communication Contractors Association</w:t>
      </w:r>
      <w:r w:rsidRPr="00274EEA">
        <w:rPr>
          <w:i/>
          <w:szCs w:val="22"/>
        </w:rPr>
        <w:t>         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rPr>
          <w:szCs w:val="22"/>
        </w:rPr>
      </w:pPr>
      <w:r>
        <w:rPr>
          <w:szCs w:val="22"/>
        </w:rPr>
        <w:t>Dileep Srihari, Senior Policy Counsel and Director, Government Affairs*</w:t>
      </w:r>
    </w:p>
    <w:p w:rsidR="008A61CD" w:rsidP="008A61CD">
      <w:pPr>
        <w:rPr>
          <w:i/>
          <w:szCs w:val="22"/>
        </w:rPr>
      </w:pPr>
      <w:r>
        <w:rPr>
          <w:i/>
          <w:szCs w:val="22"/>
        </w:rPr>
        <w:t xml:space="preserve">Telecommunications Industry Association 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RPr="00020CAF" w:rsidP="008A61CD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 xml:space="preserve">Brent </w:t>
      </w:r>
      <w:r w:rsidRPr="00020CAF">
        <w:rPr>
          <w:szCs w:val="22"/>
        </w:rPr>
        <w:t>Skorup</w:t>
      </w:r>
      <w:r w:rsidRPr="00020CAF">
        <w:rPr>
          <w:szCs w:val="22"/>
        </w:rPr>
        <w:t xml:space="preserve">, </w:t>
      </w:r>
      <w:r>
        <w:rPr>
          <w:szCs w:val="22"/>
        </w:rPr>
        <w:t xml:space="preserve">Senior </w:t>
      </w:r>
      <w:r w:rsidRPr="00020CAF">
        <w:rPr>
          <w:szCs w:val="22"/>
        </w:rPr>
        <w:t>Research Fellow, Technology Policy Program</w:t>
      </w:r>
      <w:r>
        <w:rPr>
          <w:szCs w:val="22"/>
        </w:rPr>
        <w:t>*</w:t>
      </w:r>
    </w:p>
    <w:p w:rsidR="008A61CD" w:rsidP="008A61CD">
      <w:pPr>
        <w:rPr>
          <w:i/>
          <w:szCs w:val="22"/>
        </w:rPr>
      </w:pPr>
      <w:r w:rsidRPr="00020CAF">
        <w:rPr>
          <w:i/>
          <w:szCs w:val="22"/>
        </w:rPr>
        <w:t>Mercatus</w:t>
      </w:r>
      <w:r w:rsidRPr="00020CAF">
        <w:rPr>
          <w:i/>
          <w:szCs w:val="22"/>
        </w:rPr>
        <w:t xml:space="preserve"> Center, George Mason University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rPr>
          <w:szCs w:val="22"/>
        </w:rPr>
      </w:pPr>
      <w:r>
        <w:rPr>
          <w:szCs w:val="22"/>
        </w:rPr>
        <w:t>Curt Stamp, Vice President, Government Affairs*</w:t>
      </w:r>
    </w:p>
    <w:p w:rsidR="008A61CD" w:rsidRPr="00B93850" w:rsidP="008A61CD">
      <w:pPr>
        <w:rPr>
          <w:szCs w:val="22"/>
        </w:rPr>
      </w:pPr>
      <w:r>
        <w:rPr>
          <w:i/>
          <w:szCs w:val="22"/>
        </w:rPr>
        <w:t>Cox Communications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Tom Struble, Manager &amp; Counsel, Technology &amp; Innovation Policy*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R Street Institute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</w:pPr>
      <w:r>
        <w:t xml:space="preserve">Larry Thompson, Chief Executive Officer, VantagePoint* </w:t>
      </w:r>
    </w:p>
    <w:p w:rsidR="008A61CD" w:rsidRPr="00DE2E2C" w:rsidP="008A61CD">
      <w:pPr>
        <w:tabs>
          <w:tab w:val="center" w:pos="770"/>
        </w:tabs>
        <w:rPr>
          <w:i/>
          <w:szCs w:val="22"/>
        </w:rPr>
      </w:pPr>
      <w:r w:rsidRPr="007623DF">
        <w:rPr>
          <w:i/>
        </w:rPr>
        <w:t>NECA</w:t>
      </w:r>
    </w:p>
    <w:p w:rsidR="008A61CD" w:rsidRPr="000E7A8B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r>
        <w:t>Jenifer Vanek, Director of Digital Learning and Research, EdTech Center</w:t>
      </w:r>
    </w:p>
    <w:p w:rsidR="008A61CD" w:rsidRPr="007D435D" w:rsidP="008A61CD">
      <w:pPr>
        <w:rPr>
          <w:i/>
        </w:rPr>
      </w:pPr>
      <w:r>
        <w:rPr>
          <w:i/>
        </w:rPr>
        <w:t>World Education, Inc.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RPr="00F86434" w:rsidP="008A61CD">
      <w:pPr>
        <w:tabs>
          <w:tab w:val="center" w:pos="770"/>
        </w:tabs>
        <w:rPr>
          <w:szCs w:val="22"/>
          <w:u w:val="single"/>
        </w:rPr>
      </w:pPr>
      <w:r w:rsidRPr="00F86434">
        <w:rPr>
          <w:b/>
          <w:szCs w:val="22"/>
          <w:u w:val="single"/>
        </w:rPr>
        <w:t>Increasing Broadband Investment in Low-Income Communities Working Group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RPr="00F86434" w:rsidP="008A61CD">
      <w:pPr>
        <w:tabs>
          <w:tab w:val="center" w:pos="770"/>
        </w:tabs>
        <w:rPr>
          <w:b/>
          <w:szCs w:val="22"/>
        </w:rPr>
      </w:pPr>
      <w:r w:rsidRPr="00F86434">
        <w:rPr>
          <w:b/>
          <w:szCs w:val="22"/>
        </w:rPr>
        <w:t>Chair:</w:t>
      </w: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Tom Ferree, President, Chief Executive Officer, and Chairman*</w:t>
      </w:r>
    </w:p>
    <w:p w:rsidR="008A61CD" w:rsidRPr="007D435D" w:rsidP="008A61CD">
      <w:pPr>
        <w:tabs>
          <w:tab w:val="center" w:pos="770"/>
        </w:tabs>
        <w:rPr>
          <w:i/>
          <w:szCs w:val="22"/>
        </w:rPr>
      </w:pPr>
      <w:r w:rsidRPr="007D435D">
        <w:rPr>
          <w:i/>
          <w:szCs w:val="22"/>
        </w:rPr>
        <w:t>Connected Nation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RPr="00F86434" w:rsidP="008A61CD">
      <w:pPr>
        <w:tabs>
          <w:tab w:val="center" w:pos="770"/>
        </w:tabs>
        <w:rPr>
          <w:b/>
          <w:szCs w:val="22"/>
        </w:rPr>
      </w:pPr>
      <w:r w:rsidRPr="00F86434">
        <w:rPr>
          <w:b/>
          <w:szCs w:val="22"/>
        </w:rPr>
        <w:t xml:space="preserve">Vice-Chair: </w:t>
      </w: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Claude Aiken, President and Chief Executive Officer*</w:t>
      </w:r>
    </w:p>
    <w:p w:rsidR="008A61CD" w:rsidRPr="00F86434" w:rsidP="008A61CD">
      <w:pPr>
        <w:tabs>
          <w:tab w:val="center" w:pos="770"/>
        </w:tabs>
        <w:rPr>
          <w:i/>
          <w:szCs w:val="22"/>
        </w:rPr>
      </w:pPr>
      <w:r w:rsidRPr="00F86434">
        <w:rPr>
          <w:i/>
          <w:szCs w:val="22"/>
        </w:rPr>
        <w:t>Wireless Internet Service Providers Association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RPr="00F86434" w:rsidP="008A61CD">
      <w:pPr>
        <w:tabs>
          <w:tab w:val="center" w:pos="770"/>
        </w:tabs>
        <w:rPr>
          <w:b/>
          <w:szCs w:val="22"/>
        </w:rPr>
      </w:pPr>
      <w:r w:rsidRPr="00F86434">
        <w:rPr>
          <w:b/>
          <w:szCs w:val="22"/>
        </w:rPr>
        <w:t>Members:</w:t>
      </w: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Elizabeth Bowles, President and Chief Executive Officer*</w:t>
      </w:r>
    </w:p>
    <w:p w:rsidR="008A61CD" w:rsidRPr="00081CD5" w:rsidP="008A61CD">
      <w:pPr>
        <w:tabs>
          <w:tab w:val="center" w:pos="770"/>
        </w:tabs>
        <w:rPr>
          <w:i/>
          <w:szCs w:val="22"/>
        </w:rPr>
      </w:pPr>
      <w:r w:rsidRPr="00081CD5">
        <w:rPr>
          <w:i/>
          <w:szCs w:val="22"/>
        </w:rPr>
        <w:t>Aristotle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RPr="00020CAF" w:rsidP="008A61CD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David Don, Vice President, Regulatory Policy</w:t>
      </w:r>
      <w:r>
        <w:rPr>
          <w:szCs w:val="22"/>
        </w:rPr>
        <w:t>*</w:t>
      </w:r>
    </w:p>
    <w:p w:rsidR="008A61CD" w:rsidRPr="00020CAF" w:rsidP="008A61CD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Comcast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Kevin Donnelly, Vice President, Government Affairs</w:t>
      </w:r>
    </w:p>
    <w:p w:rsidR="008A61CD" w:rsidRPr="00081CD5" w:rsidP="008A61CD">
      <w:pPr>
        <w:tabs>
          <w:tab w:val="center" w:pos="770"/>
        </w:tabs>
        <w:rPr>
          <w:i/>
          <w:szCs w:val="22"/>
        </w:rPr>
      </w:pPr>
      <w:r w:rsidRPr="00081CD5">
        <w:rPr>
          <w:i/>
          <w:szCs w:val="22"/>
        </w:rPr>
        <w:t>National Multifamily Housing Council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6D631D">
      <w:pPr>
        <w:widowControl/>
        <w:tabs>
          <w:tab w:val="center" w:pos="770"/>
        </w:tabs>
        <w:rPr>
          <w:szCs w:val="22"/>
        </w:rPr>
      </w:pPr>
      <w:r>
        <w:rPr>
          <w:szCs w:val="22"/>
        </w:rPr>
        <w:t>Courtn</w:t>
      </w:r>
      <w:bookmarkStart w:id="2" w:name="_GoBack"/>
      <w:bookmarkEnd w:id="2"/>
      <w:r>
        <w:rPr>
          <w:szCs w:val="22"/>
        </w:rPr>
        <w:t>ey Dozier, Deputy Broadband Advisor &amp; Chief Deputy, Virginia Department of Housing and Community Development</w:t>
      </w:r>
    </w:p>
    <w:p w:rsidR="008A61CD" w:rsidRPr="00977113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Commonwealth of Virginia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Tom Ellefson, Senior Vice President, Northeast Region Engineering*</w:t>
      </w:r>
    </w:p>
    <w:p w:rsidR="008A61CD" w:rsidRPr="00081CD5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T-Mobile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Geoff </w:t>
      </w:r>
      <w:r>
        <w:rPr>
          <w:szCs w:val="22"/>
        </w:rPr>
        <w:t>Feiss</w:t>
      </w:r>
      <w:r>
        <w:rPr>
          <w:szCs w:val="22"/>
        </w:rPr>
        <w:t>, General Manager</w:t>
      </w:r>
    </w:p>
    <w:p w:rsidR="008A61CD" w:rsidRPr="00977113" w:rsidP="008A61CD">
      <w:pPr>
        <w:tabs>
          <w:tab w:val="center" w:pos="770"/>
        </w:tabs>
        <w:rPr>
          <w:i/>
          <w:szCs w:val="22"/>
        </w:rPr>
      </w:pPr>
      <w:r w:rsidRPr="00977113">
        <w:rPr>
          <w:i/>
          <w:szCs w:val="22"/>
        </w:rPr>
        <w:t xml:space="preserve">Montana Telecommunications Association 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 xml:space="preserve">Marc </w:t>
      </w:r>
      <w:r w:rsidRPr="00020CAF">
        <w:rPr>
          <w:szCs w:val="22"/>
        </w:rPr>
        <w:t>Ganzi</w:t>
      </w:r>
      <w:r w:rsidRPr="00020CAF">
        <w:rPr>
          <w:szCs w:val="22"/>
        </w:rPr>
        <w:t>, Chief Executive Officer</w:t>
      </w:r>
      <w:r>
        <w:rPr>
          <w:szCs w:val="22"/>
        </w:rPr>
        <w:t xml:space="preserve">* </w:t>
      </w:r>
    </w:p>
    <w:p w:rsidR="008A61CD" w:rsidRPr="008273B4" w:rsidP="008A61CD">
      <w:pPr>
        <w:tabs>
          <w:tab w:val="center" w:pos="770"/>
        </w:tabs>
        <w:rPr>
          <w:i/>
          <w:szCs w:val="22"/>
        </w:rPr>
      </w:pPr>
      <w:r w:rsidRPr="008273B4">
        <w:rPr>
          <w:i/>
          <w:szCs w:val="22"/>
        </w:rPr>
        <w:t>Digital Bridge Holdings</w:t>
      </w:r>
      <w:r>
        <w:rPr>
          <w:i/>
          <w:szCs w:val="22"/>
        </w:rPr>
        <w:t>,</w:t>
      </w:r>
      <w:r w:rsidRPr="008273B4">
        <w:rPr>
          <w:i/>
          <w:szCs w:val="22"/>
        </w:rPr>
        <w:t xml:space="preserve"> LLC</w:t>
      </w:r>
    </w:p>
    <w:p w:rsidR="008A61CD" w:rsidRPr="00020CAF" w:rsidP="008A61CD">
      <w:pPr>
        <w:tabs>
          <w:tab w:val="center" w:pos="770"/>
        </w:tabs>
        <w:rPr>
          <w:i/>
          <w:szCs w:val="22"/>
        </w:rPr>
      </w:pPr>
    </w:p>
    <w:p w:rsidR="008A61CD" w:rsidRPr="00020CAF" w:rsidP="008A61CD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Carlos Gutierrez, Deputy Director, Legal and Policy Affairs</w:t>
      </w:r>
      <w:r>
        <w:rPr>
          <w:szCs w:val="22"/>
        </w:rPr>
        <w:t>*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LGBT Technology Partnership &amp; Institute</w:t>
      </w:r>
    </w:p>
    <w:p w:rsidR="008A61CD" w:rsidP="008A61CD">
      <w:pPr>
        <w:tabs>
          <w:tab w:val="center" w:pos="770"/>
        </w:tabs>
        <w:rPr>
          <w:i/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Ross Lieberman, Senior Vice President of Government Affairs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 w:rsidRPr="006D631D">
        <w:rPr>
          <w:i/>
          <w:szCs w:val="22"/>
        </w:rPr>
        <w:t>ACA Connects – America’s Communications Association</w:t>
      </w:r>
    </w:p>
    <w:p w:rsidR="006D631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Paul Mitchell, Senior Director, Technology Policy</w:t>
      </w:r>
    </w:p>
    <w:p w:rsidR="008A61CD" w:rsidRPr="004370C1" w:rsidP="008A61CD">
      <w:pPr>
        <w:tabs>
          <w:tab w:val="center" w:pos="770"/>
        </w:tabs>
        <w:rPr>
          <w:i/>
          <w:szCs w:val="22"/>
        </w:rPr>
      </w:pPr>
      <w:r w:rsidRPr="004370C1">
        <w:rPr>
          <w:i/>
          <w:szCs w:val="22"/>
        </w:rPr>
        <w:t xml:space="preserve">Microsoft Corporation </w:t>
      </w:r>
    </w:p>
    <w:p w:rsidR="008A61CD" w:rsidRPr="00977113" w:rsidP="008A61CD">
      <w:pPr>
        <w:tabs>
          <w:tab w:val="center" w:pos="770"/>
        </w:tabs>
        <w:rPr>
          <w:szCs w:val="22"/>
        </w:rPr>
      </w:pPr>
    </w:p>
    <w:p w:rsidR="008A61CD" w:rsidRPr="00020CAF" w:rsidP="008A61CD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 xml:space="preserve">The Honorable Karen Charles Peterson, Commissioner </w:t>
      </w:r>
    </w:p>
    <w:p w:rsidR="008A61CD" w:rsidRPr="00020CAF" w:rsidP="008A61CD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Massachusetts Department of Telecommunications and Cable</w:t>
      </w:r>
      <w:r>
        <w:rPr>
          <w:szCs w:val="22"/>
        </w:rPr>
        <w:t>*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 w:rsidRPr="00020CAF">
        <w:rPr>
          <w:i/>
          <w:szCs w:val="22"/>
        </w:rPr>
        <w:t>National Association of Regulatory Utility Commissioners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rPr>
          <w:szCs w:val="22"/>
        </w:rPr>
      </w:pPr>
      <w:r>
        <w:rPr>
          <w:szCs w:val="22"/>
        </w:rPr>
        <w:t>Scott Rudd, Director of Broadband Opportunities*</w:t>
      </w:r>
    </w:p>
    <w:p w:rsidR="008A61CD" w:rsidRPr="00BD2C1C" w:rsidP="008A61CD">
      <w:pPr>
        <w:rPr>
          <w:i/>
          <w:szCs w:val="22"/>
        </w:rPr>
      </w:pPr>
      <w:r w:rsidRPr="00BD2C1C">
        <w:rPr>
          <w:i/>
          <w:szCs w:val="22"/>
        </w:rPr>
        <w:t xml:space="preserve">Office of Lt. Governor Suzanne Crouch, </w:t>
      </w:r>
      <w:r>
        <w:rPr>
          <w:i/>
          <w:szCs w:val="22"/>
        </w:rPr>
        <w:t xml:space="preserve">State of </w:t>
      </w:r>
      <w:r w:rsidRPr="00BD2C1C">
        <w:rPr>
          <w:i/>
          <w:szCs w:val="22"/>
        </w:rPr>
        <w:t>Indiana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Timothy Schneider, General Counsel</w:t>
      </w:r>
    </w:p>
    <w:p w:rsidR="008A61CD" w:rsidRPr="00977113" w:rsidP="008A61CD">
      <w:pPr>
        <w:tabs>
          <w:tab w:val="center" w:pos="770"/>
        </w:tabs>
        <w:rPr>
          <w:i/>
          <w:szCs w:val="22"/>
        </w:rPr>
      </w:pPr>
      <w:r w:rsidRPr="00977113">
        <w:rPr>
          <w:i/>
          <w:szCs w:val="22"/>
        </w:rPr>
        <w:t>Tilson Technology</w:t>
      </w:r>
      <w:r>
        <w:rPr>
          <w:i/>
          <w:szCs w:val="22"/>
        </w:rPr>
        <w:t xml:space="preserve"> Management, Inc.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Kimball </w:t>
      </w:r>
      <w:r>
        <w:rPr>
          <w:szCs w:val="22"/>
        </w:rPr>
        <w:t>Sekaquaptewa</w:t>
      </w:r>
      <w:r>
        <w:rPr>
          <w:szCs w:val="22"/>
        </w:rPr>
        <w:t>, Chief Technology Director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Santa Fe Indian School</w:t>
      </w:r>
    </w:p>
    <w:p w:rsidR="008A61CD" w:rsidRPr="009B2370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rPr>
          <w:szCs w:val="22"/>
        </w:rPr>
      </w:pPr>
      <w:r>
        <w:rPr>
          <w:szCs w:val="22"/>
        </w:rPr>
        <w:t>Tim Walden, Senior Vice President of Local Network Implementation*</w:t>
      </w:r>
    </w:p>
    <w:p w:rsidR="008A61CD" w:rsidRPr="00C13F6A" w:rsidP="008A61CD">
      <w:pPr>
        <w:rPr>
          <w:i/>
          <w:szCs w:val="22"/>
        </w:rPr>
      </w:pPr>
      <w:r w:rsidRPr="00C13F6A">
        <w:rPr>
          <w:i/>
          <w:szCs w:val="22"/>
        </w:rPr>
        <w:t>CenturyLink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>
        <w:rPr>
          <w:szCs w:val="22"/>
        </w:rPr>
        <w:t>Randy Wilson, Chief Operating Officer</w:t>
      </w:r>
    </w:p>
    <w:p w:rsidR="008A61CD" w:rsidP="008A61CD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Airosmith</w:t>
      </w:r>
      <w:r>
        <w:rPr>
          <w:i/>
          <w:szCs w:val="22"/>
        </w:rPr>
        <w:t xml:space="preserve"> Development</w:t>
      </w:r>
    </w:p>
    <w:p w:rsidR="008A61CD" w:rsidRPr="004370C1" w:rsidP="008A61CD">
      <w:pPr>
        <w:tabs>
          <w:tab w:val="center" w:pos="770"/>
        </w:tabs>
        <w:rPr>
          <w:szCs w:val="22"/>
        </w:rPr>
      </w:pPr>
    </w:p>
    <w:p w:rsidR="008A61CD" w:rsidRPr="00DE2E2C" w:rsidP="008A61CD">
      <w:r>
        <w:rPr>
          <w:szCs w:val="22"/>
        </w:rPr>
        <w:t xml:space="preserve">David Young, </w:t>
      </w:r>
      <w:r>
        <w:t>Deputy Director, Unified Government of Kansas City, Kansas</w:t>
      </w:r>
      <w:r>
        <w:rPr>
          <w:szCs w:val="22"/>
        </w:rPr>
        <w:t xml:space="preserve">* </w:t>
      </w:r>
    </w:p>
    <w:p w:rsidR="008A61CD" w:rsidP="008A61CD">
      <w:pPr>
        <w:tabs>
          <w:tab w:val="left" w:pos="770"/>
        </w:tabs>
        <w:rPr>
          <w:i/>
          <w:szCs w:val="22"/>
        </w:rPr>
      </w:pPr>
      <w:r>
        <w:rPr>
          <w:i/>
          <w:szCs w:val="22"/>
        </w:rPr>
        <w:t>National League of Cities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tabs>
          <w:tab w:val="center" w:pos="770"/>
        </w:tabs>
        <w:rPr>
          <w:szCs w:val="22"/>
        </w:rPr>
      </w:pPr>
      <w:r w:rsidRPr="00020CAF">
        <w:rPr>
          <w:szCs w:val="22"/>
        </w:rPr>
        <w:t>Christopher Yoo, Professor, University of Pennsylvania</w:t>
      </w:r>
      <w:r>
        <w:rPr>
          <w:szCs w:val="22"/>
        </w:rPr>
        <w:t>*</w:t>
      </w:r>
    </w:p>
    <w:p w:rsidR="008A61CD" w:rsidP="008A61CD">
      <w:pPr>
        <w:tabs>
          <w:tab w:val="center" w:pos="770"/>
        </w:tabs>
        <w:rPr>
          <w:szCs w:val="22"/>
        </w:rPr>
      </w:pPr>
    </w:p>
    <w:p w:rsidR="008A61CD" w:rsidP="008A61CD">
      <w:pPr>
        <w:rPr>
          <w:i/>
          <w:szCs w:val="22"/>
        </w:rPr>
      </w:pPr>
    </w:p>
    <w:p w:rsidR="008A61CD" w:rsidRPr="00ED5022" w:rsidP="008A61CD">
      <w:pPr>
        <w:rPr>
          <w:szCs w:val="22"/>
        </w:rPr>
      </w:pPr>
    </w:p>
    <w:p w:rsidR="00F96F63" w:rsidRPr="00930ECF" w:rsidP="00F96F63">
      <w:pPr>
        <w:rPr>
          <w:sz w:val="24"/>
        </w:rPr>
      </w:pPr>
    </w:p>
    <w:bookmarkEnd w:id="0"/>
    <w:p w:rsidR="00F96F63" w:rsidP="00F96F63">
      <w:pPr>
        <w:rPr>
          <w:sz w:val="24"/>
        </w:rPr>
      </w:pPr>
    </w:p>
    <w:p w:rsidR="00930ECF" w:rsidRPr="00930ECF" w:rsidP="00F96F63">
      <w:pPr>
        <w:rPr>
          <w:sz w:val="24"/>
        </w:rPr>
      </w:pPr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A61CD">
      <w:r>
        <w:separator/>
      </w:r>
    </w:p>
  </w:footnote>
  <w:footnote w:type="continuationSeparator" w:id="1">
    <w:p w:rsidR="008A61CD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A61CD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A61CD" w:rsidP="008A61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05E2">
        <w:rPr>
          <w:i/>
        </w:rPr>
        <w:t>See</w:t>
      </w:r>
      <w:r>
        <w:t xml:space="preserve"> </w:t>
      </w:r>
      <w:r w:rsidRPr="00170A43">
        <w:rPr>
          <w:i/>
        </w:rPr>
        <w:t>FCC Solicits Nominations for New Working Group of the Broadband Deployment Advisory Committee Focused on Job Skills and Training Opportunities for the Broadband Infrastructure Deployment Workforce</w:t>
      </w:r>
      <w:r>
        <w:t xml:space="preserve">, Public Notice, DA 19-241 (Apr. 1, 2019); </w:t>
      </w:r>
      <w:r w:rsidRPr="00170A43">
        <w:rPr>
          <w:i/>
        </w:rPr>
        <w:t>FCC Solicits Nominations for New Working Group of the Broadband Deployment Advisory Committee Focused on Increasing Broadband Investment in Low-Income Communities</w:t>
      </w:r>
      <w:r>
        <w:t xml:space="preserve">, Public Notice, DA 19-158 (Mar. 7, 2019). </w:t>
      </w:r>
    </w:p>
  </w:footnote>
  <w:footnote w:id="4">
    <w:p w:rsidR="008A61CD" w:rsidRPr="00020CAF" w:rsidP="008A61CD">
      <w:pPr>
        <w:pStyle w:val="FootnoteText"/>
      </w:pPr>
      <w:r w:rsidRPr="00020CAF">
        <w:rPr>
          <w:rStyle w:val="FootnoteReference"/>
        </w:rPr>
        <w:footnoteRef/>
      </w:r>
      <w:r w:rsidRPr="00020CAF"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ED2486">
      <w:rPr>
        <w:b/>
      </w:rPr>
      <w:t>DA 19-615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3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3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CD"/>
    <w:rsid w:val="000072CE"/>
    <w:rsid w:val="00013A8B"/>
    <w:rsid w:val="00020CAF"/>
    <w:rsid w:val="00021445"/>
    <w:rsid w:val="00036039"/>
    <w:rsid w:val="00037F90"/>
    <w:rsid w:val="00081CD5"/>
    <w:rsid w:val="000875BF"/>
    <w:rsid w:val="00096D8C"/>
    <w:rsid w:val="000C0B65"/>
    <w:rsid w:val="000E3D42"/>
    <w:rsid w:val="000E5884"/>
    <w:rsid w:val="000E7A8B"/>
    <w:rsid w:val="00103D52"/>
    <w:rsid w:val="00122BD5"/>
    <w:rsid w:val="00170A43"/>
    <w:rsid w:val="001979D9"/>
    <w:rsid w:val="001D6BCF"/>
    <w:rsid w:val="001E01CA"/>
    <w:rsid w:val="002060D9"/>
    <w:rsid w:val="00226822"/>
    <w:rsid w:val="002405E2"/>
    <w:rsid w:val="00260594"/>
    <w:rsid w:val="00274EEA"/>
    <w:rsid w:val="00285017"/>
    <w:rsid w:val="00290773"/>
    <w:rsid w:val="002A2D2E"/>
    <w:rsid w:val="002D41DB"/>
    <w:rsid w:val="00343749"/>
    <w:rsid w:val="00357D50"/>
    <w:rsid w:val="003925DC"/>
    <w:rsid w:val="003B0550"/>
    <w:rsid w:val="003B694F"/>
    <w:rsid w:val="003F171C"/>
    <w:rsid w:val="003F6843"/>
    <w:rsid w:val="00412FC5"/>
    <w:rsid w:val="004219FC"/>
    <w:rsid w:val="00422276"/>
    <w:rsid w:val="004242F1"/>
    <w:rsid w:val="004370C1"/>
    <w:rsid w:val="00445A00"/>
    <w:rsid w:val="00451B0F"/>
    <w:rsid w:val="0046125F"/>
    <w:rsid w:val="00487524"/>
    <w:rsid w:val="00496106"/>
    <w:rsid w:val="004A0BEE"/>
    <w:rsid w:val="004C12D0"/>
    <w:rsid w:val="004C2EE3"/>
    <w:rsid w:val="004E4A22"/>
    <w:rsid w:val="00511968"/>
    <w:rsid w:val="0055614C"/>
    <w:rsid w:val="00607BA5"/>
    <w:rsid w:val="00626EB6"/>
    <w:rsid w:val="006353A3"/>
    <w:rsid w:val="00655D03"/>
    <w:rsid w:val="00683F84"/>
    <w:rsid w:val="006A6A81"/>
    <w:rsid w:val="006D631D"/>
    <w:rsid w:val="006E26AF"/>
    <w:rsid w:val="006F7393"/>
    <w:rsid w:val="0070224F"/>
    <w:rsid w:val="007115F7"/>
    <w:rsid w:val="007623DF"/>
    <w:rsid w:val="00785689"/>
    <w:rsid w:val="0079754B"/>
    <w:rsid w:val="007A1E6D"/>
    <w:rsid w:val="007D435D"/>
    <w:rsid w:val="00813149"/>
    <w:rsid w:val="00822CE0"/>
    <w:rsid w:val="008273B4"/>
    <w:rsid w:val="00837C62"/>
    <w:rsid w:val="00841AB1"/>
    <w:rsid w:val="008909DC"/>
    <w:rsid w:val="008A61CD"/>
    <w:rsid w:val="008C22FD"/>
    <w:rsid w:val="00910F12"/>
    <w:rsid w:val="00926503"/>
    <w:rsid w:val="00930ECF"/>
    <w:rsid w:val="009337D1"/>
    <w:rsid w:val="00947563"/>
    <w:rsid w:val="00977113"/>
    <w:rsid w:val="009838BC"/>
    <w:rsid w:val="009B2370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93850"/>
    <w:rsid w:val="00BA5DC6"/>
    <w:rsid w:val="00BA6196"/>
    <w:rsid w:val="00BC6D8C"/>
    <w:rsid w:val="00BD2C1C"/>
    <w:rsid w:val="00BE19C3"/>
    <w:rsid w:val="00C13F6A"/>
    <w:rsid w:val="00C16AF2"/>
    <w:rsid w:val="00C34006"/>
    <w:rsid w:val="00C426B1"/>
    <w:rsid w:val="00C82B6B"/>
    <w:rsid w:val="00C90D6A"/>
    <w:rsid w:val="00CC55CC"/>
    <w:rsid w:val="00CC72B6"/>
    <w:rsid w:val="00D0218D"/>
    <w:rsid w:val="00D216CD"/>
    <w:rsid w:val="00DA2529"/>
    <w:rsid w:val="00DB130A"/>
    <w:rsid w:val="00DC10A1"/>
    <w:rsid w:val="00DC655F"/>
    <w:rsid w:val="00DD7EBD"/>
    <w:rsid w:val="00DE2E2C"/>
    <w:rsid w:val="00DF62B6"/>
    <w:rsid w:val="00E07225"/>
    <w:rsid w:val="00E155B7"/>
    <w:rsid w:val="00E5409F"/>
    <w:rsid w:val="00EC0185"/>
    <w:rsid w:val="00ED2486"/>
    <w:rsid w:val="00ED5022"/>
    <w:rsid w:val="00EF33DF"/>
    <w:rsid w:val="00F021FA"/>
    <w:rsid w:val="00F57ACA"/>
    <w:rsid w:val="00F62E97"/>
    <w:rsid w:val="00F64209"/>
    <w:rsid w:val="00F86434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238FABE-C00E-4C94-A3E5-D6D7F97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C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A61CD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A61C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A61CD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A61CD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A61CD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A61CD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A61CD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A61CD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A61CD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8A61C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61CD"/>
  </w:style>
  <w:style w:type="paragraph" w:customStyle="1" w:styleId="ParaNum">
    <w:name w:val="ParaNum"/>
    <w:basedOn w:val="Normal"/>
    <w:rsid w:val="008A61CD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8A61CD"/>
    <w:rPr>
      <w:sz w:val="20"/>
    </w:rPr>
  </w:style>
  <w:style w:type="character" w:styleId="EndnoteReference">
    <w:name w:val="endnote reference"/>
    <w:semiHidden/>
    <w:rsid w:val="008A61CD"/>
    <w:rPr>
      <w:vertAlign w:val="superscript"/>
    </w:rPr>
  </w:style>
  <w:style w:type="paragraph" w:styleId="FootnoteText">
    <w:name w:val="footnote text"/>
    <w:link w:val="FootnoteTextChar"/>
    <w:semiHidden/>
    <w:rsid w:val="008A61CD"/>
    <w:pPr>
      <w:spacing w:after="120"/>
    </w:pPr>
  </w:style>
  <w:style w:type="character" w:styleId="FootnoteReference">
    <w:name w:val="footnote reference"/>
    <w:semiHidden/>
    <w:rsid w:val="008A61CD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8A61C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8A61C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8A61C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A61C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A61C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A61C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A61C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A61C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A61C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8A61C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A61CD"/>
  </w:style>
  <w:style w:type="paragraph" w:styleId="Header">
    <w:name w:val="header"/>
    <w:basedOn w:val="Normal"/>
    <w:autoRedefine/>
    <w:rsid w:val="008A61CD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8A6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1CD"/>
  </w:style>
  <w:style w:type="paragraph" w:styleId="BlockText">
    <w:name w:val="Block Text"/>
    <w:basedOn w:val="Normal"/>
    <w:rsid w:val="008A61CD"/>
    <w:pPr>
      <w:spacing w:after="240"/>
      <w:ind w:left="1440" w:right="1440"/>
    </w:pPr>
  </w:style>
  <w:style w:type="paragraph" w:customStyle="1" w:styleId="Paratitle">
    <w:name w:val="Para title"/>
    <w:basedOn w:val="Normal"/>
    <w:rsid w:val="008A61C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8A61CD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8A61CD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8A61C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A61C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A61C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A61CD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8A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broadband-deployment-advisory-committee" TargetMode="External" /><Relationship Id="rId6" Type="http://schemas.openxmlformats.org/officeDocument/2006/relationships/hyperlink" Target="mailto:Justin.Faulb@fcc.gov" TargetMode="External" /><Relationship Id="rId7" Type="http://schemas.openxmlformats.org/officeDocument/2006/relationships/hyperlink" Target="mailto:Zachary.Ross@fcc.gov" TargetMode="External" /><Relationship Id="rId8" Type="http://schemas.openxmlformats.org/officeDocument/2006/relationships/hyperlink" Target="mailto:Darrel.Pae@fcc.gov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