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61500" w:rsidP="00961500">
      <w:pPr>
        <w:rPr>
          <w:rFonts w:ascii="News Gothic MT" w:hAnsi="News Gothic MT"/>
          <w:b/>
          <w:vanish/>
          <w:sz w:val="96"/>
        </w:rPr>
      </w:pPr>
    </w:p>
    <w:p w:rsidR="00961500" w:rsidP="00961500">
      <w:pPr>
        <w:framePr w:w="948" w:h="1008" w:hRule="atLeast" w:hSpace="240" w:vSpace="240" w:wrap="auto" w:vAnchor="page" w:hAnchor="margin" w:x="-152" w:y="721"/>
        <w:tabs>
          <w:tab w:val="left" w:pos="-720"/>
        </w:tabs>
        <w:suppressAutoHyphens/>
        <w:rPr>
          <w:rFonts w:ascii="News Gothic MT" w:hAnsi="News Gothic MT"/>
          <w:b/>
          <w:sz w:val="2"/>
        </w:rPr>
      </w:pPr>
    </w:p>
    <w:p w:rsidR="00105BA7" w:rsidRPr="008C24B2" w:rsidP="005069E0">
      <w:pPr>
        <w:tabs>
          <w:tab w:val="left" w:pos="9330"/>
        </w:tabs>
        <w:ind w:right="720"/>
        <w:jc w:val="right"/>
        <w:rPr>
          <w:rFonts w:ascii="Times New Roman" w:hAnsi="Times New Roman"/>
          <w:b/>
          <w:sz w:val="22"/>
          <w:szCs w:val="22"/>
        </w:rPr>
        <w:sectPr w:rsidSect="009F72EA">
          <w:footerReference w:type="even" r:id="rId4"/>
          <w:footerReference w:type="default" r:id="rId5"/>
          <w:headerReference w:type="first" r:id="rId6"/>
          <w:type w:val="continuous"/>
          <w:pgSz w:w="12240" w:h="15840" w:code="1"/>
          <w:pgMar w:top="720" w:right="720" w:bottom="720" w:left="720" w:header="720" w:footer="432" w:gutter="0"/>
          <w:pgNumType w:start="1"/>
          <w:cols w:space="720"/>
          <w:noEndnote/>
          <w:titlePg/>
          <w:docGrid w:linePitch="326"/>
        </w:sectPr>
      </w:pPr>
      <w:r w:rsidRPr="008C24B2">
        <w:rPr>
          <w:rFonts w:ascii="Times New Roman" w:hAnsi="Times New Roman"/>
          <w:b/>
          <w:sz w:val="22"/>
          <w:szCs w:val="22"/>
        </w:rPr>
        <w:t>DA 19-</w:t>
      </w:r>
      <w:r w:rsidR="009F4EA4">
        <w:rPr>
          <w:rFonts w:ascii="Times New Roman" w:hAnsi="Times New Roman"/>
          <w:b/>
          <w:sz w:val="22"/>
          <w:szCs w:val="22"/>
        </w:rPr>
        <w:t>665</w:t>
      </w:r>
      <w:bookmarkStart w:id="0" w:name="_GoBack"/>
      <w:bookmarkEnd w:id="0"/>
    </w:p>
    <w:p w:rsidR="00105BA7" w:rsidRPr="008C24B2" w:rsidP="005069E0">
      <w:pPr>
        <w:pStyle w:val="Heading1"/>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sz w:val="22"/>
          <w:szCs w:val="22"/>
        </w:rPr>
      </w:pPr>
      <w:r w:rsidRPr="008C24B2">
        <w:rPr>
          <w:sz w:val="22"/>
          <w:szCs w:val="22"/>
        </w:rPr>
        <w:t>July</w:t>
      </w:r>
      <w:r w:rsidRPr="008C24B2" w:rsidR="00571EB4">
        <w:rPr>
          <w:sz w:val="22"/>
          <w:szCs w:val="22"/>
        </w:rPr>
        <w:t xml:space="preserve"> </w:t>
      </w:r>
      <w:r w:rsidR="009F4EA4">
        <w:rPr>
          <w:sz w:val="22"/>
          <w:szCs w:val="22"/>
        </w:rPr>
        <w:t>17</w:t>
      </w:r>
      <w:r w:rsidRPr="008C24B2" w:rsidR="00C81061">
        <w:rPr>
          <w:sz w:val="22"/>
          <w:szCs w:val="22"/>
        </w:rPr>
        <w:t>, 2019</w:t>
      </w:r>
    </w:p>
    <w:p w:rsidR="00105BA7" w:rsidRPr="008C24B2" w:rsidP="00105BA7">
      <w:pPr>
        <w:rPr>
          <w:rFonts w:ascii="Times New Roman" w:hAnsi="Times New Roman"/>
          <w:sz w:val="22"/>
          <w:szCs w:val="22"/>
        </w:rPr>
      </w:pPr>
    </w:p>
    <w:p w:rsidR="000B327F" w:rsidRPr="008C24B2" w:rsidP="000B327F">
      <w:pPr>
        <w:pStyle w:val="Heading3"/>
        <w:rPr>
          <w:sz w:val="22"/>
          <w:szCs w:val="22"/>
        </w:rPr>
      </w:pPr>
      <w:bookmarkStart w:id="1" w:name="_Hlk5630947"/>
      <w:bookmarkStart w:id="2" w:name="_Hlk509206076"/>
      <w:r w:rsidRPr="008C24B2">
        <w:rPr>
          <w:sz w:val="22"/>
          <w:szCs w:val="22"/>
        </w:rPr>
        <w:t xml:space="preserve">PUBLIC SAFETY AND HOMELAND SECURITY BUREAU ANNOUNCES </w:t>
      </w:r>
    </w:p>
    <w:p w:rsidR="00105BA7" w:rsidRPr="008C24B2" w:rsidP="000B327F">
      <w:pPr>
        <w:pStyle w:val="Heading3"/>
        <w:rPr>
          <w:sz w:val="22"/>
          <w:szCs w:val="22"/>
        </w:rPr>
      </w:pPr>
      <w:r w:rsidRPr="008C24B2">
        <w:rPr>
          <w:sz w:val="22"/>
          <w:szCs w:val="22"/>
        </w:rPr>
        <w:t xml:space="preserve">REGION </w:t>
      </w:r>
      <w:r w:rsidRPr="008C24B2" w:rsidR="00C84AA9">
        <w:rPr>
          <w:sz w:val="22"/>
          <w:szCs w:val="22"/>
        </w:rPr>
        <w:t>15</w:t>
      </w:r>
      <w:r w:rsidRPr="008C24B2">
        <w:rPr>
          <w:sz w:val="22"/>
          <w:szCs w:val="22"/>
        </w:rPr>
        <w:t xml:space="preserve"> (</w:t>
      </w:r>
      <w:r w:rsidRPr="008C24B2" w:rsidR="00D40405">
        <w:rPr>
          <w:sz w:val="22"/>
          <w:szCs w:val="22"/>
        </w:rPr>
        <w:t>IOWA</w:t>
      </w:r>
      <w:r w:rsidRPr="008C24B2">
        <w:rPr>
          <w:sz w:val="22"/>
          <w:szCs w:val="22"/>
        </w:rPr>
        <w:t>) 800 MHZ REGIONAL PLANNING COMMITTEE TO HOLD MEETING</w:t>
      </w:r>
      <w:r w:rsidRPr="008C24B2" w:rsidR="008C24B2">
        <w:rPr>
          <w:sz w:val="22"/>
          <w:szCs w:val="22"/>
        </w:rPr>
        <w:t>S</w:t>
      </w:r>
    </w:p>
    <w:p w:rsidR="00105BA7" w:rsidRPr="008C24B2" w:rsidP="00105BA7">
      <w:pPr>
        <w:jc w:val="center"/>
        <w:rPr>
          <w:rFonts w:ascii="Times New Roman" w:hAnsi="Times New Roman"/>
          <w:b/>
          <w:sz w:val="22"/>
          <w:szCs w:val="22"/>
        </w:rPr>
      </w:pPr>
    </w:p>
    <w:bookmarkEnd w:id="1"/>
    <w:bookmarkEnd w:id="2"/>
    <w:p w:rsidR="00105BA7" w:rsidP="00105BA7">
      <w:pPr>
        <w:pStyle w:val="Heading3"/>
        <w:rPr>
          <w:snapToGrid/>
          <w:sz w:val="22"/>
          <w:szCs w:val="22"/>
        </w:rPr>
      </w:pPr>
      <w:r w:rsidRPr="006F12CB">
        <w:rPr>
          <w:snapToGrid/>
          <w:sz w:val="22"/>
          <w:szCs w:val="22"/>
        </w:rPr>
        <w:t>PR Docket No. 90-221</w:t>
      </w:r>
    </w:p>
    <w:p w:rsidR="000D1728" w:rsidRPr="000D1728" w:rsidP="000D1728"/>
    <w:p w:rsidR="00571EB4" w:rsidRPr="008C24B2" w:rsidP="008844DC">
      <w:pPr>
        <w:ind w:firstLine="720"/>
        <w:rPr>
          <w:rFonts w:ascii="Times New Roman" w:hAnsi="Times New Roman"/>
          <w:color w:val="010101"/>
          <w:sz w:val="22"/>
          <w:szCs w:val="22"/>
        </w:rPr>
      </w:pPr>
      <w:bookmarkStart w:id="3" w:name="_Hlk504990936"/>
      <w:r w:rsidRPr="008C24B2">
        <w:rPr>
          <w:rFonts w:ascii="Times New Roman" w:hAnsi="Times New Roman"/>
          <w:sz w:val="22"/>
          <w:szCs w:val="22"/>
        </w:rPr>
        <w:t xml:space="preserve">The Region 15 800 MHz Regional Planning Committee (RPC) will hold </w:t>
      </w:r>
      <w:r w:rsidRPr="008C24B2" w:rsidR="008844DC">
        <w:rPr>
          <w:rFonts w:ascii="Times New Roman" w:hAnsi="Times New Roman"/>
          <w:sz w:val="22"/>
          <w:szCs w:val="22"/>
        </w:rPr>
        <w:t xml:space="preserve">their next two </w:t>
      </w:r>
      <w:r w:rsidRPr="008C24B2" w:rsidR="008844DC">
        <w:rPr>
          <w:rFonts w:ascii="Times New Roman" w:hAnsi="Times New Roman"/>
          <w:bCs/>
          <w:color w:val="010101"/>
          <w:sz w:val="22"/>
          <w:szCs w:val="22"/>
        </w:rPr>
        <w:t xml:space="preserve">800 MHz RPC </w:t>
      </w:r>
      <w:r w:rsidRPr="008C24B2" w:rsidR="008844DC">
        <w:rPr>
          <w:rFonts w:ascii="Times New Roman" w:hAnsi="Times New Roman"/>
          <w:sz w:val="22"/>
          <w:szCs w:val="22"/>
        </w:rPr>
        <w:t xml:space="preserve">meetings at the </w:t>
      </w:r>
      <w:r w:rsidRPr="008C24B2" w:rsidR="008844DC">
        <w:rPr>
          <w:rFonts w:ascii="Times New Roman" w:hAnsi="Times New Roman"/>
          <w:color w:val="010101"/>
          <w:sz w:val="22"/>
          <w:szCs w:val="22"/>
        </w:rPr>
        <w:t xml:space="preserve">West Des Moines Public Safety Facility 17, 1401 Railroad Avenue, West Des Moines, Iowa, </w:t>
      </w:r>
      <w:r w:rsidRPr="008C24B2" w:rsidR="008C24B2">
        <w:rPr>
          <w:rFonts w:ascii="Times New Roman" w:hAnsi="Times New Roman"/>
          <w:color w:val="010101"/>
          <w:sz w:val="22"/>
          <w:szCs w:val="22"/>
        </w:rPr>
        <w:t>on the following dates/times</w:t>
      </w:r>
      <w:r w:rsidRPr="008C24B2" w:rsidR="008844DC">
        <w:rPr>
          <w:rFonts w:ascii="Times New Roman" w:hAnsi="Times New Roman"/>
          <w:color w:val="010101"/>
          <w:sz w:val="22"/>
          <w:szCs w:val="22"/>
        </w:rPr>
        <w:t xml:space="preserve"> indicated below.</w:t>
      </w:r>
    </w:p>
    <w:p w:rsidR="008844DC" w:rsidRPr="008C24B2" w:rsidP="008844DC">
      <w:pPr>
        <w:ind w:firstLine="720"/>
        <w:rPr>
          <w:rFonts w:ascii="Times New Roman" w:hAnsi="Times New Roman"/>
          <w:sz w:val="22"/>
          <w:szCs w:val="22"/>
        </w:rPr>
      </w:pPr>
    </w:p>
    <w:p w:rsidR="008844DC" w:rsidRPr="008C24B2" w:rsidP="008844DC">
      <w:pPr>
        <w:ind w:firstLine="720"/>
        <w:rPr>
          <w:rFonts w:ascii="Times New Roman" w:hAnsi="Times New Roman"/>
          <w:b/>
          <w:bCs/>
          <w:color w:val="010101"/>
          <w:sz w:val="22"/>
          <w:szCs w:val="22"/>
        </w:rPr>
      </w:pPr>
      <w:r w:rsidRPr="008C24B2">
        <w:rPr>
          <w:rFonts w:ascii="Times New Roman" w:hAnsi="Times New Roman"/>
          <w:b/>
          <w:bCs/>
          <w:color w:val="010101"/>
          <w:sz w:val="22"/>
          <w:szCs w:val="22"/>
        </w:rPr>
        <w:t>Region 15 800 MHz RPC Meeting Schedule</w:t>
      </w:r>
    </w:p>
    <w:p w:rsidR="008844DC" w:rsidRPr="008C24B2" w:rsidP="008844DC">
      <w:pPr>
        <w:pStyle w:val="ListParagraph"/>
        <w:numPr>
          <w:ilvl w:val="0"/>
          <w:numId w:val="44"/>
        </w:numPr>
        <w:rPr>
          <w:rFonts w:ascii="Times New Roman" w:hAnsi="Times New Roman"/>
          <w:sz w:val="22"/>
          <w:szCs w:val="22"/>
        </w:rPr>
      </w:pPr>
      <w:r w:rsidRPr="008C24B2">
        <w:rPr>
          <w:rFonts w:ascii="Times New Roman" w:hAnsi="Times New Roman"/>
          <w:sz w:val="22"/>
          <w:szCs w:val="22"/>
        </w:rPr>
        <w:t>Thursday, August 8, 2019 at 1:30 p.m. (CDT)</w:t>
      </w:r>
    </w:p>
    <w:p w:rsidR="008844DC" w:rsidRPr="008C24B2" w:rsidP="008844DC">
      <w:pPr>
        <w:pStyle w:val="ListParagraph"/>
        <w:numPr>
          <w:ilvl w:val="0"/>
          <w:numId w:val="44"/>
        </w:numPr>
        <w:rPr>
          <w:rFonts w:ascii="Times New Roman" w:hAnsi="Times New Roman"/>
          <w:sz w:val="22"/>
          <w:szCs w:val="22"/>
        </w:rPr>
      </w:pPr>
      <w:r w:rsidRPr="008C24B2">
        <w:rPr>
          <w:rFonts w:ascii="Times New Roman" w:hAnsi="Times New Roman"/>
          <w:sz w:val="22"/>
          <w:szCs w:val="22"/>
        </w:rPr>
        <w:t>Thursday, September 12, 2019 at 1:30 p.m. (CDT)</w:t>
      </w:r>
    </w:p>
    <w:p w:rsidR="008844DC" w:rsidRPr="008C24B2" w:rsidP="008844DC">
      <w:pPr>
        <w:ind w:firstLine="720"/>
        <w:rPr>
          <w:rFonts w:ascii="Times New Roman" w:hAnsi="Times New Roman"/>
          <w:sz w:val="22"/>
          <w:szCs w:val="22"/>
        </w:rPr>
      </w:pPr>
    </w:p>
    <w:p w:rsidR="008844DC" w:rsidRPr="008C24B2" w:rsidP="008844DC">
      <w:pPr>
        <w:ind w:firstLine="720"/>
        <w:rPr>
          <w:rFonts w:ascii="Times New Roman" w:hAnsi="Times New Roman"/>
          <w:sz w:val="22"/>
          <w:szCs w:val="22"/>
        </w:rPr>
      </w:pPr>
      <w:r w:rsidRPr="008C24B2">
        <w:rPr>
          <w:rFonts w:ascii="Times New Roman" w:hAnsi="Times New Roman"/>
          <w:sz w:val="22"/>
          <w:szCs w:val="22"/>
        </w:rPr>
        <w:t xml:space="preserve">The agenda for both meetings </w:t>
      </w:r>
      <w:r w:rsidRPr="008C24B2" w:rsidR="008C24B2">
        <w:rPr>
          <w:rFonts w:ascii="Times New Roman" w:hAnsi="Times New Roman"/>
          <w:sz w:val="22"/>
          <w:szCs w:val="22"/>
        </w:rPr>
        <w:t xml:space="preserve">will </w:t>
      </w:r>
      <w:r w:rsidRPr="008C24B2">
        <w:rPr>
          <w:rFonts w:ascii="Times New Roman" w:hAnsi="Times New Roman"/>
          <w:sz w:val="22"/>
          <w:szCs w:val="22"/>
        </w:rPr>
        <w:t>include:</w:t>
      </w:r>
    </w:p>
    <w:p w:rsidR="008844DC" w:rsidRPr="008C24B2" w:rsidP="005A210F">
      <w:pPr>
        <w:widowControl/>
        <w:numPr>
          <w:ilvl w:val="0"/>
          <w:numId w:val="45"/>
        </w:numPr>
        <w:spacing w:after="100" w:afterAutospacing="1"/>
        <w:ind w:left="1080"/>
        <w:contextualSpacing/>
        <w:rPr>
          <w:rFonts w:ascii="Times New Roman" w:hAnsi="Times New Roman"/>
          <w:sz w:val="22"/>
          <w:szCs w:val="22"/>
        </w:rPr>
      </w:pPr>
      <w:bookmarkStart w:id="4" w:name="_Hlk494809128"/>
      <w:r w:rsidRPr="008C24B2">
        <w:rPr>
          <w:rFonts w:ascii="Times New Roman" w:hAnsi="Times New Roman"/>
          <w:sz w:val="22"/>
          <w:szCs w:val="22"/>
        </w:rPr>
        <w:t>Call to Order</w:t>
      </w:r>
      <w:r w:rsidRPr="008C24B2" w:rsidR="008C24B2">
        <w:rPr>
          <w:rFonts w:ascii="Times New Roman" w:hAnsi="Times New Roman"/>
          <w:sz w:val="22"/>
          <w:szCs w:val="22"/>
        </w:rPr>
        <w:t>/</w:t>
      </w:r>
      <w:r w:rsidRPr="008C24B2">
        <w:rPr>
          <w:rFonts w:ascii="Times New Roman" w:hAnsi="Times New Roman"/>
          <w:sz w:val="22"/>
          <w:szCs w:val="22"/>
        </w:rPr>
        <w:t>Introductions</w:t>
      </w:r>
    </w:p>
    <w:p w:rsidR="008844DC" w:rsidRPr="008C24B2" w:rsidP="008844DC">
      <w:pPr>
        <w:widowControl/>
        <w:numPr>
          <w:ilvl w:val="0"/>
          <w:numId w:val="45"/>
        </w:numPr>
        <w:spacing w:after="100" w:afterAutospacing="1"/>
        <w:ind w:left="1080"/>
        <w:contextualSpacing/>
        <w:rPr>
          <w:rFonts w:ascii="Times New Roman" w:hAnsi="Times New Roman"/>
          <w:sz w:val="22"/>
          <w:szCs w:val="22"/>
        </w:rPr>
      </w:pPr>
      <w:r w:rsidRPr="008C24B2">
        <w:rPr>
          <w:rFonts w:ascii="Times New Roman" w:hAnsi="Times New Roman"/>
          <w:sz w:val="22"/>
          <w:szCs w:val="22"/>
        </w:rPr>
        <w:t>Approval of Agenda</w:t>
      </w:r>
    </w:p>
    <w:p w:rsidR="008844DC" w:rsidRPr="008C24B2" w:rsidP="008844DC">
      <w:pPr>
        <w:widowControl/>
        <w:numPr>
          <w:ilvl w:val="0"/>
          <w:numId w:val="45"/>
        </w:numPr>
        <w:spacing w:after="100" w:afterAutospacing="1"/>
        <w:ind w:left="1080"/>
        <w:contextualSpacing/>
        <w:rPr>
          <w:rFonts w:ascii="Times New Roman" w:hAnsi="Times New Roman"/>
          <w:sz w:val="22"/>
          <w:szCs w:val="22"/>
        </w:rPr>
      </w:pPr>
      <w:r w:rsidRPr="008C24B2">
        <w:rPr>
          <w:rFonts w:ascii="Times New Roman" w:hAnsi="Times New Roman"/>
          <w:sz w:val="22"/>
          <w:szCs w:val="22"/>
        </w:rPr>
        <w:t>Public Comment</w:t>
      </w:r>
    </w:p>
    <w:p w:rsidR="008844DC" w:rsidRPr="008C24B2" w:rsidP="008844DC">
      <w:pPr>
        <w:widowControl/>
        <w:numPr>
          <w:ilvl w:val="0"/>
          <w:numId w:val="45"/>
        </w:numPr>
        <w:spacing w:after="100" w:afterAutospacing="1"/>
        <w:ind w:left="1080"/>
        <w:contextualSpacing/>
        <w:rPr>
          <w:rFonts w:ascii="Times New Roman" w:hAnsi="Times New Roman"/>
          <w:sz w:val="22"/>
          <w:szCs w:val="22"/>
        </w:rPr>
      </w:pPr>
      <w:r w:rsidRPr="008C24B2">
        <w:rPr>
          <w:rFonts w:ascii="Times New Roman" w:hAnsi="Times New Roman"/>
          <w:sz w:val="22"/>
          <w:szCs w:val="22"/>
        </w:rPr>
        <w:t>Correspondence</w:t>
      </w:r>
    </w:p>
    <w:p w:rsidR="008844DC" w:rsidRPr="008C24B2" w:rsidP="008844DC">
      <w:pPr>
        <w:widowControl/>
        <w:numPr>
          <w:ilvl w:val="0"/>
          <w:numId w:val="45"/>
        </w:numPr>
        <w:spacing w:after="100" w:afterAutospacing="1"/>
        <w:ind w:left="1080"/>
        <w:contextualSpacing/>
        <w:rPr>
          <w:rFonts w:ascii="Times New Roman" w:hAnsi="Times New Roman"/>
          <w:sz w:val="22"/>
          <w:szCs w:val="22"/>
        </w:rPr>
      </w:pPr>
      <w:r w:rsidRPr="008C24B2">
        <w:rPr>
          <w:rFonts w:ascii="Times New Roman" w:hAnsi="Times New Roman"/>
          <w:sz w:val="22"/>
          <w:szCs w:val="22"/>
        </w:rPr>
        <w:t>Workshop regarding 800 MHz Regional Plan</w:t>
      </w:r>
    </w:p>
    <w:p w:rsidR="008844DC" w:rsidRPr="008C24B2" w:rsidP="008C24B2">
      <w:pPr>
        <w:widowControl/>
        <w:numPr>
          <w:ilvl w:val="1"/>
          <w:numId w:val="45"/>
        </w:numPr>
        <w:spacing w:after="100" w:afterAutospacing="1"/>
        <w:ind w:left="1440" w:hanging="270"/>
        <w:contextualSpacing/>
        <w:rPr>
          <w:rFonts w:ascii="Times New Roman" w:hAnsi="Times New Roman"/>
          <w:sz w:val="22"/>
          <w:szCs w:val="22"/>
        </w:rPr>
      </w:pPr>
      <w:r w:rsidRPr="008C24B2">
        <w:rPr>
          <w:rFonts w:ascii="Times New Roman" w:hAnsi="Times New Roman"/>
          <w:sz w:val="22"/>
          <w:szCs w:val="22"/>
        </w:rPr>
        <w:t>Review of existing plan with recommendations for modernization and alignment to current standards.</w:t>
      </w:r>
    </w:p>
    <w:p w:rsidR="008844DC" w:rsidRPr="008C24B2" w:rsidP="008844DC">
      <w:pPr>
        <w:widowControl/>
        <w:numPr>
          <w:ilvl w:val="1"/>
          <w:numId w:val="45"/>
        </w:numPr>
        <w:spacing w:after="100" w:afterAutospacing="1"/>
        <w:ind w:left="1440" w:hanging="270"/>
        <w:contextualSpacing/>
        <w:rPr>
          <w:rFonts w:ascii="Times New Roman" w:hAnsi="Times New Roman"/>
          <w:sz w:val="22"/>
          <w:szCs w:val="22"/>
        </w:rPr>
      </w:pPr>
      <w:r w:rsidRPr="008C24B2">
        <w:rPr>
          <w:rFonts w:ascii="Times New Roman" w:hAnsi="Times New Roman"/>
          <w:sz w:val="22"/>
          <w:szCs w:val="22"/>
        </w:rPr>
        <w:t>No action will be taken regarding changes to the plan.</w:t>
      </w:r>
    </w:p>
    <w:p w:rsidR="008844DC" w:rsidRPr="008C24B2" w:rsidP="008844DC">
      <w:pPr>
        <w:widowControl/>
        <w:numPr>
          <w:ilvl w:val="1"/>
          <w:numId w:val="45"/>
        </w:numPr>
        <w:spacing w:after="100" w:afterAutospacing="1"/>
        <w:ind w:left="1440" w:hanging="270"/>
        <w:contextualSpacing/>
        <w:rPr>
          <w:rFonts w:ascii="Times New Roman" w:hAnsi="Times New Roman"/>
          <w:sz w:val="22"/>
          <w:szCs w:val="22"/>
        </w:rPr>
      </w:pPr>
      <w:r w:rsidRPr="008C24B2">
        <w:rPr>
          <w:rFonts w:ascii="Times New Roman" w:hAnsi="Times New Roman"/>
          <w:sz w:val="22"/>
          <w:szCs w:val="22"/>
        </w:rPr>
        <w:t>Recommendations will be posted and considered at the October RPC meeting.</w:t>
      </w:r>
    </w:p>
    <w:p w:rsidR="008844DC" w:rsidRPr="008C24B2" w:rsidP="008844DC">
      <w:pPr>
        <w:widowControl/>
        <w:numPr>
          <w:ilvl w:val="0"/>
          <w:numId w:val="45"/>
        </w:numPr>
        <w:spacing w:after="100" w:afterAutospacing="1"/>
        <w:ind w:left="1080"/>
        <w:contextualSpacing/>
        <w:rPr>
          <w:rFonts w:ascii="Times New Roman" w:hAnsi="Times New Roman"/>
          <w:sz w:val="22"/>
          <w:szCs w:val="22"/>
        </w:rPr>
      </w:pPr>
      <w:r w:rsidRPr="008C24B2">
        <w:rPr>
          <w:rFonts w:ascii="Times New Roman" w:hAnsi="Times New Roman"/>
          <w:sz w:val="22"/>
          <w:szCs w:val="22"/>
        </w:rPr>
        <w:t>Next meeting</w:t>
      </w:r>
    </w:p>
    <w:p w:rsidR="008844DC" w:rsidRPr="008C24B2" w:rsidP="008844DC">
      <w:pPr>
        <w:widowControl/>
        <w:numPr>
          <w:ilvl w:val="0"/>
          <w:numId w:val="45"/>
        </w:numPr>
        <w:spacing w:after="100" w:afterAutospacing="1"/>
        <w:ind w:left="1080"/>
        <w:contextualSpacing/>
        <w:rPr>
          <w:rFonts w:ascii="Times New Roman" w:hAnsi="Times New Roman"/>
          <w:sz w:val="22"/>
          <w:szCs w:val="22"/>
        </w:rPr>
      </w:pPr>
      <w:r w:rsidRPr="008C24B2">
        <w:rPr>
          <w:rFonts w:ascii="Times New Roman" w:hAnsi="Times New Roman"/>
          <w:sz w:val="22"/>
          <w:szCs w:val="22"/>
        </w:rPr>
        <w:t>Adjourn</w:t>
      </w:r>
      <w:bookmarkEnd w:id="4"/>
    </w:p>
    <w:p w:rsidR="00571EB4" w:rsidRPr="008C24B2" w:rsidP="00571EB4">
      <w:pPr>
        <w:ind w:firstLine="720"/>
        <w:rPr>
          <w:rFonts w:ascii="Times New Roman" w:hAnsi="Times New Roman"/>
          <w:sz w:val="22"/>
          <w:szCs w:val="22"/>
        </w:rPr>
      </w:pPr>
    </w:p>
    <w:bookmarkEnd w:id="3"/>
    <w:p w:rsidR="00571EB4" w:rsidRPr="008C24B2" w:rsidP="00571EB4">
      <w:pPr>
        <w:widowControl/>
        <w:ind w:firstLine="720"/>
        <w:contextualSpacing/>
        <w:rPr>
          <w:rFonts w:ascii="Times New Roman" w:hAnsi="Times New Roman"/>
          <w:snapToGrid/>
          <w:sz w:val="22"/>
          <w:szCs w:val="22"/>
        </w:rPr>
      </w:pPr>
      <w:r w:rsidRPr="008C24B2">
        <w:rPr>
          <w:rFonts w:ascii="Times New Roman" w:hAnsi="Times New Roman"/>
          <w:snapToGrid/>
          <w:sz w:val="22"/>
          <w:szCs w:val="22"/>
        </w:rPr>
        <w:t xml:space="preserve">The Region 15 RPC meetings are open to the public.  All public safety providers in Region 15 may utilize these frequencies.  It is essential that eligible public safety agencies in all areas of government, including state, municipality, county, and Native American Tribal be represented </w:t>
      </w:r>
      <w:r w:rsidRPr="008C24B2">
        <w:rPr>
          <w:rFonts w:ascii="Times New Roman" w:hAnsi="Times New Roman"/>
          <w:snapToGrid/>
          <w:sz w:val="22"/>
          <w:szCs w:val="22"/>
        </w:rPr>
        <w:t>in order to</w:t>
      </w:r>
      <w:r w:rsidRPr="008C24B2">
        <w:rPr>
          <w:rFonts w:ascii="Times New Roman" w:hAnsi="Times New Roman"/>
          <w:snapToGrid/>
          <w:sz w:val="22"/>
          <w:szCs w:val="22"/>
        </w:rPr>
        <w:t xml:space="preserve"> ensure that each agency’s future spectrum needs are considered in the allocation process.  Administrators who are not oriented in the communications field should delegate someone with this knowledge to attend, participate, and represent their agency’s needs.  </w:t>
      </w:r>
    </w:p>
    <w:p w:rsidR="00571EB4" w:rsidRPr="008C24B2" w:rsidP="00571EB4">
      <w:pPr>
        <w:widowControl/>
        <w:ind w:firstLine="720"/>
        <w:contextualSpacing/>
        <w:rPr>
          <w:rFonts w:ascii="Times New Roman" w:hAnsi="Times New Roman"/>
          <w:snapToGrid/>
          <w:sz w:val="22"/>
          <w:szCs w:val="22"/>
        </w:rPr>
      </w:pPr>
    </w:p>
    <w:p w:rsidR="00571EB4" w:rsidRPr="008C24B2" w:rsidP="00571EB4">
      <w:pPr>
        <w:widowControl/>
        <w:ind w:firstLine="720"/>
        <w:contextualSpacing/>
        <w:rPr>
          <w:rFonts w:ascii="Times New Roman" w:hAnsi="Times New Roman"/>
          <w:snapToGrid/>
          <w:sz w:val="22"/>
          <w:szCs w:val="22"/>
        </w:rPr>
      </w:pPr>
      <w:r w:rsidRPr="008C24B2">
        <w:rPr>
          <w:rFonts w:ascii="Times New Roman" w:hAnsi="Times New Roman"/>
          <w:snapToGrid/>
          <w:sz w:val="22"/>
          <w:szCs w:val="22"/>
        </w:rPr>
        <w:t xml:space="preserve">All interested parties wishing to participate in planning for the use of public safety spectrum in the 800 MHz bands within Region 15 should plan to attend.  For further information, please contact:  </w:t>
      </w:r>
    </w:p>
    <w:p w:rsidR="00571EB4" w:rsidRPr="008C24B2" w:rsidP="00571EB4">
      <w:pPr>
        <w:widowControl/>
        <w:ind w:firstLine="720"/>
        <w:rPr>
          <w:rFonts w:ascii="Times New Roman" w:hAnsi="Times New Roman"/>
          <w:bCs/>
          <w:snapToGrid/>
          <w:color w:val="010101"/>
          <w:sz w:val="22"/>
          <w:szCs w:val="22"/>
        </w:rPr>
      </w:pPr>
      <w:r w:rsidRPr="008C24B2">
        <w:rPr>
          <w:rFonts w:ascii="Times New Roman" w:hAnsi="Times New Roman"/>
          <w:bCs/>
          <w:snapToGrid/>
          <w:sz w:val="22"/>
          <w:szCs w:val="22"/>
        </w:rPr>
        <w:t xml:space="preserve"> </w:t>
      </w:r>
    </w:p>
    <w:p w:rsidR="00571EB4" w:rsidRPr="008C24B2" w:rsidP="00571EB4">
      <w:pPr>
        <w:widowControl/>
        <w:ind w:left="720"/>
        <w:rPr>
          <w:rFonts w:ascii="Times New Roman" w:hAnsi="Times New Roman"/>
          <w:bCs/>
          <w:snapToGrid/>
          <w:sz w:val="22"/>
          <w:szCs w:val="22"/>
        </w:rPr>
      </w:pPr>
      <w:r w:rsidRPr="008C24B2">
        <w:rPr>
          <w:rFonts w:ascii="Times New Roman" w:hAnsi="Times New Roman"/>
          <w:bCs/>
          <w:snapToGrid/>
          <w:sz w:val="22"/>
          <w:szCs w:val="22"/>
        </w:rPr>
        <w:t>Rob Dehnert</w:t>
      </w:r>
    </w:p>
    <w:p w:rsidR="00571EB4" w:rsidRPr="008C24B2" w:rsidP="00571EB4">
      <w:pPr>
        <w:widowControl/>
        <w:ind w:left="720"/>
        <w:rPr>
          <w:rFonts w:ascii="Times New Roman" w:hAnsi="Times New Roman"/>
          <w:bCs/>
          <w:snapToGrid/>
          <w:sz w:val="22"/>
          <w:szCs w:val="22"/>
        </w:rPr>
      </w:pPr>
      <w:r w:rsidRPr="008C24B2">
        <w:rPr>
          <w:rFonts w:ascii="Times New Roman" w:hAnsi="Times New Roman"/>
          <w:bCs/>
          <w:snapToGrid/>
          <w:sz w:val="22"/>
          <w:szCs w:val="22"/>
        </w:rPr>
        <w:t>Chair, 700 MHz and 800 MHz RPCs</w:t>
      </w:r>
    </w:p>
    <w:p w:rsidR="00571EB4" w:rsidRPr="008C24B2" w:rsidP="00571EB4">
      <w:pPr>
        <w:widowControl/>
        <w:ind w:left="720"/>
        <w:rPr>
          <w:rFonts w:ascii="Times New Roman" w:hAnsi="Times New Roman"/>
          <w:bCs/>
          <w:snapToGrid/>
          <w:sz w:val="22"/>
          <w:szCs w:val="22"/>
        </w:rPr>
      </w:pPr>
      <w:r w:rsidRPr="008C24B2">
        <w:rPr>
          <w:rFonts w:ascii="Times New Roman" w:hAnsi="Times New Roman"/>
          <w:bCs/>
          <w:snapToGrid/>
          <w:sz w:val="22"/>
          <w:szCs w:val="22"/>
        </w:rPr>
        <w:t>City of West Des Moines, Iowa</w:t>
      </w:r>
    </w:p>
    <w:p w:rsidR="00571EB4" w:rsidRPr="008C24B2" w:rsidP="00571EB4">
      <w:pPr>
        <w:widowControl/>
        <w:ind w:left="720"/>
        <w:rPr>
          <w:rFonts w:ascii="Times New Roman" w:hAnsi="Times New Roman"/>
          <w:bCs/>
          <w:snapToGrid/>
          <w:sz w:val="22"/>
          <w:szCs w:val="22"/>
        </w:rPr>
      </w:pPr>
      <w:r w:rsidRPr="008C24B2">
        <w:rPr>
          <w:rFonts w:ascii="Times New Roman" w:hAnsi="Times New Roman"/>
          <w:bCs/>
          <w:snapToGrid/>
          <w:sz w:val="22"/>
          <w:szCs w:val="22"/>
        </w:rPr>
        <w:t>Westcom</w:t>
      </w:r>
      <w:r w:rsidRPr="008C24B2">
        <w:rPr>
          <w:rFonts w:ascii="Times New Roman" w:hAnsi="Times New Roman"/>
          <w:bCs/>
          <w:snapToGrid/>
          <w:sz w:val="22"/>
          <w:szCs w:val="22"/>
        </w:rPr>
        <w:t xml:space="preserve"> Emergency Medical and Communications Services</w:t>
      </w:r>
    </w:p>
    <w:p w:rsidR="00571EB4" w:rsidRPr="008C24B2" w:rsidP="00571EB4">
      <w:pPr>
        <w:widowControl/>
        <w:ind w:left="720"/>
        <w:rPr>
          <w:rFonts w:ascii="Times New Roman" w:hAnsi="Times New Roman"/>
          <w:bCs/>
          <w:snapToGrid/>
          <w:sz w:val="22"/>
          <w:szCs w:val="22"/>
        </w:rPr>
      </w:pPr>
      <w:r w:rsidRPr="008C24B2">
        <w:rPr>
          <w:rFonts w:ascii="Times New Roman" w:hAnsi="Times New Roman"/>
          <w:bCs/>
          <w:snapToGrid/>
          <w:sz w:val="22"/>
          <w:szCs w:val="22"/>
        </w:rPr>
        <w:t xml:space="preserve">Ph:  </w:t>
      </w:r>
      <w:hyperlink r:id="rId7" w:history="1">
        <w:r w:rsidRPr="008C24B2">
          <w:rPr>
            <w:rFonts w:ascii="Times New Roman" w:hAnsi="Times New Roman"/>
            <w:bCs/>
            <w:snapToGrid/>
            <w:sz w:val="22"/>
            <w:szCs w:val="22"/>
          </w:rPr>
          <w:t>515-273-0762</w:t>
        </w:r>
      </w:hyperlink>
      <w:r w:rsidRPr="008C24B2">
        <w:rPr>
          <w:rFonts w:ascii="Times New Roman" w:hAnsi="Times New Roman"/>
          <w:bCs/>
          <w:snapToGrid/>
          <w:sz w:val="22"/>
          <w:szCs w:val="22"/>
        </w:rPr>
        <w:t xml:space="preserve"> </w:t>
      </w:r>
    </w:p>
    <w:p w:rsidR="008C24B2" w:rsidRPr="008C24B2" w:rsidP="008C24B2">
      <w:pPr>
        <w:ind w:firstLine="720"/>
        <w:rPr>
          <w:rStyle w:val="Hyperlink"/>
          <w:rFonts w:ascii="Times New Roman" w:hAnsi="Times New Roman"/>
          <w:bCs/>
          <w:snapToGrid/>
          <w:sz w:val="22"/>
          <w:szCs w:val="22"/>
        </w:rPr>
      </w:pPr>
      <w:r w:rsidRPr="008C24B2">
        <w:rPr>
          <w:rFonts w:ascii="Times New Roman" w:hAnsi="Times New Roman"/>
          <w:bCs/>
          <w:snapToGrid/>
          <w:sz w:val="22"/>
          <w:szCs w:val="22"/>
        </w:rPr>
        <w:t xml:space="preserve">Email:  </w:t>
      </w:r>
      <w:hyperlink r:id="rId8" w:history="1">
        <w:r w:rsidRPr="008C24B2">
          <w:rPr>
            <w:rStyle w:val="Hyperlink"/>
            <w:rFonts w:ascii="Times New Roman" w:hAnsi="Times New Roman"/>
            <w:bCs/>
            <w:snapToGrid/>
            <w:sz w:val="22"/>
            <w:szCs w:val="22"/>
          </w:rPr>
          <w:t>rob.dehnert@wdm.iowa.gov</w:t>
        </w:r>
      </w:hyperlink>
    </w:p>
    <w:p w:rsidR="009F72EA" w:rsidRPr="008C24B2" w:rsidP="008C24B2">
      <w:pPr>
        <w:ind w:firstLine="720"/>
        <w:jc w:val="center"/>
        <w:rPr>
          <w:rFonts w:ascii="Times New Roman" w:hAnsi="Times New Roman"/>
          <w:sz w:val="22"/>
          <w:szCs w:val="22"/>
        </w:rPr>
      </w:pPr>
      <w:r w:rsidRPr="008C24B2">
        <w:rPr>
          <w:rFonts w:ascii="Times New Roman" w:hAnsi="Times New Roman"/>
          <w:sz w:val="22"/>
          <w:szCs w:val="22"/>
        </w:rPr>
        <w:t>- FCC -</w:t>
      </w:r>
    </w:p>
    <w:sectPr w:rsidSect="008C24B2">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440" w:bottom="720" w:left="1440" w:header="720" w:footer="720" w:gutter="0"/>
      <w:pgNumType w:start="1"/>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05B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rsidRPr="006F63A0"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Pr="006F63A0">
      <w:rPr>
        <w:rStyle w:val="PageNumber"/>
        <w:rFonts w:ascii="Times New Roman" w:hAnsi="Times New Roman"/>
      </w:rPr>
      <w:t>2</w:t>
    </w:r>
    <w:r w:rsidRPr="006F63A0">
      <w:rPr>
        <w:rStyle w:val="PageNumber"/>
        <w:rFonts w:ascii="Times New Roman" w:hAnsi="Times New Roman"/>
      </w:rPr>
      <w:fldChar w:fldCharType="end"/>
    </w:r>
  </w:p>
  <w:p w:rsidR="00105B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1EB4"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71E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1EB4" w:rsidRPr="006F63A0"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Pr="006F63A0">
      <w:rPr>
        <w:rStyle w:val="PageNumber"/>
        <w:rFonts w:ascii="Times New Roman" w:hAnsi="Times New Roman"/>
      </w:rPr>
      <w:t>2</w:t>
    </w:r>
    <w:r w:rsidRPr="006F63A0">
      <w:rPr>
        <w:rStyle w:val="PageNumber"/>
        <w:rFonts w:ascii="Times New Roman" w:hAnsi="Times New Roman"/>
      </w:rPr>
      <w:fldChar w:fldCharType="end"/>
    </w:r>
  </w:p>
  <w:p w:rsidR="00571EB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1EB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rsidRPr="00804ED0" w:rsidP="00B83711">
    <w:pPr>
      <w:pStyle w:val="Header"/>
      <w:tabs>
        <w:tab w:val="clear" w:pos="4320"/>
        <w:tab w:val="clear" w:pos="8640"/>
      </w:tabs>
      <w:spacing w:before="40"/>
      <w:ind w:firstLine="720"/>
      <w:rPr>
        <w:rFonts w:ascii="Arial" w:hAnsi="Arial" w:cs="Arial"/>
        <w:b/>
        <w:kern w:val="28"/>
        <w:sz w:val="96"/>
      </w:rPr>
    </w:pPr>
    <w:r>
      <w:rPr>
        <w:rFonts w:ascii="News Gothic MT" w:hAnsi="News Gothic MT"/>
        <w:b/>
        <w:noProof/>
      </w:rPr>
      <w:drawing>
        <wp:inline distT="0" distB="0" distL="0" distR="0">
          <wp:extent cx="530225" cy="530225"/>
          <wp:effectExtent l="0" t="0" r="3175" b="3175"/>
          <wp:docPr id="2" name="Picture 2"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3138258"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inline>
      </w:drawing>
    </w:r>
    <w:r>
      <w:rPr>
        <w:rFonts w:ascii="Arial" w:hAnsi="Arial" w:cs="Arial"/>
        <w:b/>
        <w:kern w:val="28"/>
        <w:sz w:val="96"/>
      </w:rPr>
      <w:t xml:space="preserve"> </w:t>
    </w:r>
    <w:r w:rsidRPr="00804ED0">
      <w:rPr>
        <w:rFonts w:ascii="Arial" w:hAnsi="Arial" w:cs="Arial"/>
        <w:b/>
        <w:kern w:val="28"/>
        <w:sz w:val="96"/>
      </w:rPr>
      <w:t>PUBLIC NOTICE</w:t>
    </w:r>
  </w:p>
  <w:p w:rsidR="00105BA7" w:rsidP="0076498C">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6"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05BA7" w:rsidRPr="00B530AC" w:rsidP="0076498C">
                          <w:pPr>
                            <w:rPr>
                              <w:rFonts w:ascii="Arial" w:hAnsi="Arial"/>
                              <w:b/>
                              <w:sz w:val="22"/>
                              <w:szCs w:val="22"/>
                            </w:rPr>
                          </w:pPr>
                          <w:r w:rsidRPr="00B530AC">
                            <w:rPr>
                              <w:rFonts w:ascii="Arial" w:hAnsi="Arial"/>
                              <w:b/>
                              <w:sz w:val="22"/>
                              <w:szCs w:val="22"/>
                            </w:rPr>
                            <w:t>Federal Communications Commission</w:t>
                          </w:r>
                        </w:p>
                        <w:p w:rsidR="00105BA7"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105BA7" w:rsidRPr="00B530AC" w:rsidP="0076498C">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105BA7" w:rsidRPr="00B530AC" w:rsidP="0076498C">
                    <w:pPr>
                      <w:rPr>
                        <w:rFonts w:ascii="Arial" w:hAnsi="Arial"/>
                        <w:b/>
                        <w:sz w:val="22"/>
                        <w:szCs w:val="22"/>
                      </w:rPr>
                    </w:pPr>
                    <w:r w:rsidRPr="00B530AC">
                      <w:rPr>
                        <w:rFonts w:ascii="Arial" w:hAnsi="Arial"/>
                        <w:b/>
                        <w:sz w:val="22"/>
                        <w:szCs w:val="22"/>
                      </w:rPr>
                      <w:t>Federal Communications Commission</w:t>
                    </w:r>
                  </w:p>
                  <w:p w:rsidR="00105BA7"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105BA7" w:rsidRPr="00B530AC"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8"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05BA7" w:rsidP="0076498C">
                          <w:pPr>
                            <w:spacing w:before="40"/>
                            <w:jc w:val="right"/>
                            <w:rPr>
                              <w:rFonts w:ascii="Arial" w:hAnsi="Arial"/>
                              <w:b/>
                              <w:sz w:val="16"/>
                            </w:rPr>
                          </w:pPr>
                          <w:r>
                            <w:rPr>
                              <w:rFonts w:ascii="Arial" w:hAnsi="Arial"/>
                              <w:b/>
                              <w:sz w:val="16"/>
                            </w:rPr>
                            <w:t>News Media Information 202 / 418-0500</w:t>
                          </w:r>
                        </w:p>
                        <w:p w:rsidR="00105BA7" w:rsidP="0076498C">
                          <w:pPr>
                            <w:jc w:val="right"/>
                            <w:rPr>
                              <w:rFonts w:ascii="Arial" w:hAnsi="Arial"/>
                              <w:b/>
                              <w:sz w:val="16"/>
                            </w:rPr>
                          </w:pPr>
                          <w:r>
                            <w:rPr>
                              <w:rFonts w:ascii="Arial" w:hAnsi="Arial"/>
                              <w:b/>
                              <w:sz w:val="16"/>
                            </w:rPr>
                            <w:tab/>
                            <w:t>Internet: http://www.fcc.gov</w:t>
                          </w:r>
                        </w:p>
                        <w:p w:rsidR="00105BA7" w:rsidP="0076498C">
                          <w:pPr>
                            <w:jc w:val="right"/>
                            <w:rPr>
                              <w:rFonts w:ascii="Arial" w:hAnsi="Arial"/>
                              <w:b/>
                              <w:sz w:val="16"/>
                            </w:rPr>
                          </w:pPr>
                          <w:r>
                            <w:rPr>
                              <w:rFonts w:ascii="Arial" w:hAnsi="Arial"/>
                              <w:b/>
                              <w:sz w:val="16"/>
                            </w:rPr>
                            <w:t>TTY: 1-888-835-5322</w:t>
                          </w:r>
                        </w:p>
                        <w:p w:rsidR="00105BA7" w:rsidP="0076498C">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105BA7" w:rsidP="0076498C">
                    <w:pPr>
                      <w:spacing w:before="40"/>
                      <w:jc w:val="right"/>
                      <w:rPr>
                        <w:rFonts w:ascii="Arial" w:hAnsi="Arial"/>
                        <w:b/>
                        <w:sz w:val="16"/>
                      </w:rPr>
                    </w:pPr>
                    <w:r>
                      <w:rPr>
                        <w:rFonts w:ascii="Arial" w:hAnsi="Arial"/>
                        <w:b/>
                        <w:sz w:val="16"/>
                      </w:rPr>
                      <w:t>News Media Information 202 / 418-0500</w:t>
                    </w:r>
                  </w:p>
                  <w:p w:rsidR="00105BA7" w:rsidP="0076498C">
                    <w:pPr>
                      <w:jc w:val="right"/>
                      <w:rPr>
                        <w:rFonts w:ascii="Arial" w:hAnsi="Arial"/>
                        <w:b/>
                        <w:sz w:val="16"/>
                      </w:rPr>
                    </w:pPr>
                    <w:r>
                      <w:rPr>
                        <w:rFonts w:ascii="Arial" w:hAnsi="Arial"/>
                        <w:b/>
                        <w:sz w:val="16"/>
                      </w:rPr>
                      <w:tab/>
                      <w:t>Internet: http://www.fcc.gov</w:t>
                    </w:r>
                  </w:p>
                  <w:p w:rsidR="00105BA7" w:rsidP="0076498C">
                    <w:pPr>
                      <w:jc w:val="right"/>
                      <w:rPr>
                        <w:rFonts w:ascii="Arial" w:hAnsi="Arial"/>
                        <w:b/>
                        <w:sz w:val="16"/>
                      </w:rPr>
                    </w:pPr>
                    <w:r>
                      <w:rPr>
                        <w:rFonts w:ascii="Arial" w:hAnsi="Arial"/>
                        <w:b/>
                        <w:sz w:val="16"/>
                      </w:rPr>
                      <w:t>TTY: 1-888-835-5322</w:t>
                    </w:r>
                  </w:p>
                  <w:p w:rsidR="00105BA7" w:rsidP="0076498C">
                    <w:pPr>
                      <w:jc w:val="right"/>
                    </w:pPr>
                  </w:p>
                </w:txbxContent>
              </v:textbox>
            </v:shape>
          </w:pict>
        </mc:Fallback>
      </mc:AlternateContent>
    </w:r>
  </w:p>
  <w:p w:rsidR="00105B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1E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1EB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1EB4" w:rsidRPr="00804ED0" w:rsidP="00B83711">
    <w:pPr>
      <w:pStyle w:val="Header"/>
      <w:tabs>
        <w:tab w:val="clear" w:pos="4320"/>
        <w:tab w:val="clear" w:pos="8640"/>
      </w:tabs>
      <w:spacing w:before="40"/>
      <w:ind w:firstLine="720"/>
      <w:rPr>
        <w:rFonts w:ascii="Arial" w:hAnsi="Arial" w:cs="Arial"/>
        <w:b/>
        <w:kern w:val="28"/>
        <w:sz w:val="96"/>
      </w:rPr>
    </w:pPr>
    <w:r>
      <w:rPr>
        <w:rFonts w:ascii="News Gothic MT" w:hAnsi="News Gothic MT"/>
        <w:b/>
        <w:noProof/>
      </w:rPr>
      <w:drawing>
        <wp:inline distT="0" distB="0" distL="0" distR="0">
          <wp:extent cx="530225" cy="530225"/>
          <wp:effectExtent l="0" t="0" r="3175" b="3175"/>
          <wp:docPr id="37" name="Picture 3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88083"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inline>
      </w:drawing>
    </w:r>
    <w:r>
      <w:rPr>
        <w:rFonts w:ascii="Arial" w:hAnsi="Arial" w:cs="Arial"/>
        <w:b/>
        <w:kern w:val="28"/>
        <w:sz w:val="96"/>
      </w:rPr>
      <w:t xml:space="preserve"> </w:t>
    </w:r>
    <w:r w:rsidRPr="00804ED0">
      <w:rPr>
        <w:rFonts w:ascii="Arial" w:hAnsi="Arial" w:cs="Arial"/>
        <w:b/>
        <w:kern w:val="28"/>
        <w:sz w:val="96"/>
      </w:rPr>
      <w:t>PUBLIC NOTICE</w:t>
    </w:r>
  </w:p>
  <w:p w:rsidR="00571EB4" w:rsidP="0076498C">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6432"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2" style="mso-height-percent:0;mso-height-relative:page;mso-width-percent:0;mso-width-relative:page;mso-wrap-distance-bottom:0;mso-wrap-distance-left:9pt;mso-wrap-distance-right:9pt;mso-wrap-distance-top:0;mso-wrap-style:square;position:absolute;visibility:visible;z-index:251667456"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64384"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71EB4" w:rsidRPr="00B530AC" w:rsidP="0076498C">
                          <w:pPr>
                            <w:rPr>
                              <w:rFonts w:ascii="Arial" w:hAnsi="Arial"/>
                              <w:b/>
                              <w:sz w:val="22"/>
                              <w:szCs w:val="22"/>
                            </w:rPr>
                          </w:pPr>
                          <w:r w:rsidRPr="00B530AC">
                            <w:rPr>
                              <w:rFonts w:ascii="Arial" w:hAnsi="Arial"/>
                              <w:b/>
                              <w:sz w:val="22"/>
                              <w:szCs w:val="22"/>
                            </w:rPr>
                            <w:t>Federal Communications Commission</w:t>
                          </w:r>
                        </w:p>
                        <w:p w:rsidR="00571EB4"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571EB4" w:rsidRPr="00B530AC" w:rsidP="0076498C">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53"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65408" o:allowincell="f" stroked="f">
              <v:textbox>
                <w:txbxContent>
                  <w:p w:rsidR="00571EB4" w:rsidRPr="00B530AC" w:rsidP="0076498C">
                    <w:pPr>
                      <w:rPr>
                        <w:rFonts w:ascii="Arial" w:hAnsi="Arial"/>
                        <w:b/>
                        <w:sz w:val="22"/>
                        <w:szCs w:val="22"/>
                      </w:rPr>
                    </w:pPr>
                    <w:r w:rsidRPr="00B530AC">
                      <w:rPr>
                        <w:rFonts w:ascii="Arial" w:hAnsi="Arial"/>
                        <w:b/>
                        <w:sz w:val="22"/>
                        <w:szCs w:val="22"/>
                      </w:rPr>
                      <w:t>Federal Communications Commission</w:t>
                    </w:r>
                  </w:p>
                  <w:p w:rsidR="00571EB4"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571EB4" w:rsidRPr="00B530AC"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848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4"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71EB4" w:rsidP="0076498C">
                          <w:pPr>
                            <w:spacing w:before="40"/>
                            <w:jc w:val="right"/>
                            <w:rPr>
                              <w:rFonts w:ascii="Arial" w:hAnsi="Arial"/>
                              <w:b/>
                              <w:sz w:val="16"/>
                            </w:rPr>
                          </w:pPr>
                          <w:r>
                            <w:rPr>
                              <w:rFonts w:ascii="Arial" w:hAnsi="Arial"/>
                              <w:b/>
                              <w:sz w:val="16"/>
                            </w:rPr>
                            <w:t>News Media Information 202 / 418-0500</w:t>
                          </w:r>
                        </w:p>
                        <w:p w:rsidR="00571EB4" w:rsidP="0076498C">
                          <w:pPr>
                            <w:jc w:val="right"/>
                            <w:rPr>
                              <w:rFonts w:ascii="Arial" w:hAnsi="Arial"/>
                              <w:b/>
                              <w:sz w:val="16"/>
                            </w:rPr>
                          </w:pPr>
                          <w:r>
                            <w:rPr>
                              <w:rFonts w:ascii="Arial" w:hAnsi="Arial"/>
                              <w:b/>
                              <w:sz w:val="16"/>
                            </w:rPr>
                            <w:tab/>
                            <w:t>Internet: http://www.fcc.gov</w:t>
                          </w:r>
                        </w:p>
                        <w:p w:rsidR="00571EB4" w:rsidP="0076498C">
                          <w:pPr>
                            <w:jc w:val="right"/>
                            <w:rPr>
                              <w:rFonts w:ascii="Arial" w:hAnsi="Arial"/>
                              <w:b/>
                              <w:sz w:val="16"/>
                            </w:rPr>
                          </w:pPr>
                          <w:r>
                            <w:rPr>
                              <w:rFonts w:ascii="Arial" w:hAnsi="Arial"/>
                              <w:b/>
                              <w:sz w:val="16"/>
                            </w:rPr>
                            <w:t>TTY: 1-888-835-5322</w:t>
                          </w:r>
                        </w:p>
                        <w:p w:rsidR="00571EB4" w:rsidP="0076498C">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_x0000_s2054"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9504" o:allowincell="f" stroked="f">
              <v:textbox inset=",0,,0">
                <w:txbxContent>
                  <w:p w:rsidR="00571EB4" w:rsidP="0076498C">
                    <w:pPr>
                      <w:spacing w:before="40"/>
                      <w:jc w:val="right"/>
                      <w:rPr>
                        <w:rFonts w:ascii="Arial" w:hAnsi="Arial"/>
                        <w:b/>
                        <w:sz w:val="16"/>
                      </w:rPr>
                    </w:pPr>
                    <w:r>
                      <w:rPr>
                        <w:rFonts w:ascii="Arial" w:hAnsi="Arial"/>
                        <w:b/>
                        <w:sz w:val="16"/>
                      </w:rPr>
                      <w:t>News Media Information 202 / 418-0500</w:t>
                    </w:r>
                  </w:p>
                  <w:p w:rsidR="00571EB4" w:rsidP="0076498C">
                    <w:pPr>
                      <w:jc w:val="right"/>
                      <w:rPr>
                        <w:rFonts w:ascii="Arial" w:hAnsi="Arial"/>
                        <w:b/>
                        <w:sz w:val="16"/>
                      </w:rPr>
                    </w:pPr>
                    <w:r>
                      <w:rPr>
                        <w:rFonts w:ascii="Arial" w:hAnsi="Arial"/>
                        <w:b/>
                        <w:sz w:val="16"/>
                      </w:rPr>
                      <w:tab/>
                      <w:t>Internet: http://www.fcc.gov</w:t>
                    </w:r>
                  </w:p>
                  <w:p w:rsidR="00571EB4" w:rsidP="0076498C">
                    <w:pPr>
                      <w:jc w:val="right"/>
                      <w:rPr>
                        <w:rFonts w:ascii="Arial" w:hAnsi="Arial"/>
                        <w:b/>
                        <w:sz w:val="16"/>
                      </w:rPr>
                    </w:pPr>
                    <w:r>
                      <w:rPr>
                        <w:rFonts w:ascii="Arial" w:hAnsi="Arial"/>
                        <w:b/>
                        <w:sz w:val="16"/>
                      </w:rPr>
                      <w:t>TTY: 1-888-835-5322</w:t>
                    </w:r>
                  </w:p>
                  <w:p w:rsidR="00571EB4" w:rsidP="0076498C">
                    <w:pPr>
                      <w:jc w:val="right"/>
                    </w:pPr>
                  </w:p>
                </w:txbxContent>
              </v:textbox>
            </v:shape>
          </w:pict>
        </mc:Fallback>
      </mc:AlternateContent>
    </w:r>
  </w:p>
  <w:p w:rsidR="00571E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123D83"/>
    <w:multiLevelType w:val="hybridMultilevel"/>
    <w:tmpl w:val="0C8CD3C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5594866"/>
    <w:multiLevelType w:val="hybridMultilevel"/>
    <w:tmpl w:val="EF24CDE8"/>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79A5CD4"/>
    <w:multiLevelType w:val="hybridMultilevel"/>
    <w:tmpl w:val="FE605AAE"/>
    <w:lvl w:ilvl="0">
      <w:start w:val="1"/>
      <w:numFmt w:val="bullet"/>
      <w:lvlText w:val="-"/>
      <w:lvlJc w:val="left"/>
      <w:pPr>
        <w:ind w:left="1800" w:hanging="360"/>
      </w:pPr>
      <w:rPr>
        <w:rFonts w:ascii="Calibri" w:hAnsi="Calibri"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
    <w:nsid w:val="090C4EDD"/>
    <w:multiLevelType w:val="hybridMultilevel"/>
    <w:tmpl w:val="541ABA1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0F5848EB"/>
    <w:multiLevelType w:val="hybridMultilevel"/>
    <w:tmpl w:val="41DCF94E"/>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5">
    <w:nsid w:val="11355623"/>
    <w:multiLevelType w:val="hybridMultilevel"/>
    <w:tmpl w:val="749846B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14FE0D8C"/>
    <w:multiLevelType w:val="hybridMultilevel"/>
    <w:tmpl w:val="B60A1A1A"/>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7">
    <w:nsid w:val="15A21D7B"/>
    <w:multiLevelType w:val="hybridMultilevel"/>
    <w:tmpl w:val="63D8DB28"/>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18DD0FA9"/>
    <w:multiLevelType w:val="hybridMultilevel"/>
    <w:tmpl w:val="0D4A39D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1A544CBA"/>
    <w:multiLevelType w:val="hybridMultilevel"/>
    <w:tmpl w:val="73527E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1BB52EB9"/>
    <w:multiLevelType w:val="hybridMultilevel"/>
    <w:tmpl w:val="6C44E678"/>
    <w:lvl w:ilvl="0">
      <w:start w:val="1"/>
      <w:numFmt w:val="bullet"/>
      <w:lvlText w:val=""/>
      <w:lvlJc w:val="left"/>
      <w:pPr>
        <w:ind w:left="1440" w:hanging="360"/>
      </w:pPr>
      <w:rPr>
        <w:rFonts w:ascii="Symbol" w:hAnsi="Symbol" w:hint="default"/>
        <w:color w:val="auto"/>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1D73090C"/>
    <w:multiLevelType w:val="hybridMultilevel"/>
    <w:tmpl w:val="8676F382"/>
    <w:lvl w:ilvl="0">
      <w:start w:val="1"/>
      <w:numFmt w:val="bullet"/>
      <w:lvlText w:val="-"/>
      <w:lvlJc w:val="left"/>
      <w:pPr>
        <w:ind w:left="1080" w:hanging="360"/>
      </w:pPr>
      <w:rPr>
        <w:rFonts w:ascii="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1DB72304"/>
    <w:multiLevelType w:val="hybridMultilevel"/>
    <w:tmpl w:val="03A4297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E277E4E"/>
    <w:multiLevelType w:val="hybridMultilevel"/>
    <w:tmpl w:val="ACE0929E"/>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4">
    <w:nsid w:val="224F58E9"/>
    <w:multiLevelType w:val="hybridMultilevel"/>
    <w:tmpl w:val="CD3ADA64"/>
    <w:lvl w:ilvl="0">
      <w:start w:val="0"/>
      <w:numFmt w:val="bullet"/>
      <w:lvlText w:val="-"/>
      <w:lvlJc w:val="left"/>
      <w:pPr>
        <w:ind w:left="1080" w:hanging="360"/>
      </w:pPr>
      <w:rPr>
        <w:rFonts w:ascii="Times New Roman" w:eastAsia="Times New Roman" w:hAnsi="Times New Roman" w:cs="Times New Roman" w:hint="default"/>
        <w:color w:val="0000FF"/>
        <w:u w:val="singl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266D59AE"/>
    <w:multiLevelType w:val="hybridMultilevel"/>
    <w:tmpl w:val="52DC3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7FB0A6A"/>
    <w:multiLevelType w:val="hybridMultilevel"/>
    <w:tmpl w:val="824E6CA4"/>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2AAD7551"/>
    <w:multiLevelType w:val="hybridMultilevel"/>
    <w:tmpl w:val="CB22872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2D71A11"/>
    <w:multiLevelType w:val="hybridMultilevel"/>
    <w:tmpl w:val="721ABC5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37933009"/>
    <w:multiLevelType w:val="hybridMultilevel"/>
    <w:tmpl w:val="03E6D58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3A4358B9"/>
    <w:multiLevelType w:val="hybridMultilevel"/>
    <w:tmpl w:val="EAFC7F2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2">
    <w:nsid w:val="3DC43A55"/>
    <w:multiLevelType w:val="hybridMultilevel"/>
    <w:tmpl w:val="671ACAA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3F00369E"/>
    <w:multiLevelType w:val="hybridMultilevel"/>
    <w:tmpl w:val="F1C47092"/>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45AD3C09"/>
    <w:multiLevelType w:val="hybridMultilevel"/>
    <w:tmpl w:val="E0105CD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6">
    <w:nsid w:val="49D3730D"/>
    <w:multiLevelType w:val="hybridMultilevel"/>
    <w:tmpl w:val="0AF25DE0"/>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
      <w:lvlJc w:val="left"/>
      <w:pPr>
        <w:ind w:left="2520" w:hanging="360"/>
      </w:pPr>
      <w:rPr>
        <w:rFonts w:ascii="Times New Roman" w:hAnsi="Times New Roman" w:cs="Times New Roman"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7">
    <w:nsid w:val="51020019"/>
    <w:multiLevelType w:val="hybridMultilevel"/>
    <w:tmpl w:val="BB4E2554"/>
    <w:lvl w:ilvl="0">
      <w:start w:val="1"/>
      <w:numFmt w:val="bullet"/>
      <w:lvlText w:val=""/>
      <w:lvlJc w:val="left"/>
      <w:pPr>
        <w:ind w:left="1440" w:hanging="360"/>
      </w:pPr>
      <w:rPr>
        <w:rFonts w:ascii="Symbol" w:hAnsi="Symbol" w:hint="default"/>
        <w:color w:val="auto"/>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29">
    <w:nsid w:val="5BCF5208"/>
    <w:multiLevelType w:val="hybridMultilevel"/>
    <w:tmpl w:val="EC7251A6"/>
    <w:lvl w:ilvl="0">
      <w:start w:val="0"/>
      <w:numFmt w:val="bullet"/>
      <w:lvlText w:val=""/>
      <w:lvlJc w:val="left"/>
      <w:pPr>
        <w:ind w:left="1080" w:hanging="360"/>
      </w:pPr>
      <w:rPr>
        <w:rFonts w:ascii="Symbol" w:hAnsi="Symbol" w:eastAsiaTheme="minorHAnsi" w:cs="Times New Roman" w:hint="default"/>
        <w:sz w:val="22"/>
        <w:szCs w:val="22"/>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0">
    <w:nsid w:val="5DEF53CB"/>
    <w:multiLevelType w:val="hybridMultilevel"/>
    <w:tmpl w:val="B03430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60E62066"/>
    <w:multiLevelType w:val="hybridMultilevel"/>
    <w:tmpl w:val="1E52A124"/>
    <w:lvl w:ilvl="0">
      <w:start w:val="1"/>
      <w:numFmt w:val="bullet"/>
      <w:lvlText w:val="-"/>
      <w:lvlJc w:val="left"/>
      <w:pPr>
        <w:ind w:left="1800" w:hanging="360"/>
      </w:pPr>
      <w:rPr>
        <w:rFonts w:ascii="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2">
    <w:nsid w:val="60FB431C"/>
    <w:multiLevelType w:val="hybridMultilevel"/>
    <w:tmpl w:val="E7344CE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3">
    <w:nsid w:val="6989055F"/>
    <w:multiLevelType w:val="hybridMultilevel"/>
    <w:tmpl w:val="640CB0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4">
    <w:nsid w:val="6B864BEF"/>
    <w:multiLevelType w:val="multilevel"/>
    <w:tmpl w:val="58320C1E"/>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2520"/>
        </w:tabs>
        <w:ind w:left="2520" w:hanging="360"/>
      </w:pPr>
      <w:rPr>
        <w:rFonts w:hint="default"/>
      </w:rPr>
    </w:lvl>
    <w:lvl w:ilvl="2">
      <w:start w:val="1"/>
      <w:numFmt w:val="decimal"/>
      <w:lvlText w:val="%3."/>
      <w:lvlJc w:val="left"/>
      <w:pPr>
        <w:tabs>
          <w:tab w:val="num" w:pos="3420"/>
        </w:tabs>
        <w:ind w:left="3420" w:hanging="360"/>
      </w:pPr>
      <w:rPr>
        <w:rFonts w:ascii="Arial" w:eastAsia="Times New Roman" w:hAnsi="Arial" w:cs="Arial"/>
      </w:r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5">
    <w:nsid w:val="713B43A0"/>
    <w:multiLevelType w:val="hybridMultilevel"/>
    <w:tmpl w:val="296C72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6">
    <w:nsid w:val="73A311C2"/>
    <w:multiLevelType w:val="hybridMultilevel"/>
    <w:tmpl w:val="CD165F3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7">
    <w:nsid w:val="758F49BA"/>
    <w:multiLevelType w:val="hybridMultilevel"/>
    <w:tmpl w:val="317CE28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620"/>
        </w:tabs>
        <w:ind w:left="1620" w:hanging="360"/>
      </w:pPr>
      <w:rPr>
        <w:rFonts w:ascii="Wingdings" w:hAnsi="Wingdings" w:hint="default"/>
      </w:rPr>
    </w:lvl>
    <w:lvl w:ilvl="3" w:tentative="1">
      <w:start w:val="1"/>
      <w:numFmt w:val="bullet"/>
      <w:lvlText w:val=""/>
      <w:lvlJc w:val="left"/>
      <w:pPr>
        <w:tabs>
          <w:tab w:val="num" w:pos="2340"/>
        </w:tabs>
        <w:ind w:left="2340" w:hanging="360"/>
      </w:pPr>
      <w:rPr>
        <w:rFonts w:ascii="Symbol" w:hAnsi="Symbol" w:hint="default"/>
      </w:rPr>
    </w:lvl>
    <w:lvl w:ilvl="4" w:tentative="1">
      <w:start w:val="1"/>
      <w:numFmt w:val="bullet"/>
      <w:lvlText w:val="o"/>
      <w:lvlJc w:val="left"/>
      <w:pPr>
        <w:tabs>
          <w:tab w:val="num" w:pos="3060"/>
        </w:tabs>
        <w:ind w:left="3060" w:hanging="360"/>
      </w:pPr>
      <w:rPr>
        <w:rFonts w:ascii="Courier New" w:hAnsi="Courier New" w:cs="Courier New" w:hint="default"/>
      </w:rPr>
    </w:lvl>
    <w:lvl w:ilvl="5" w:tentative="1">
      <w:start w:val="1"/>
      <w:numFmt w:val="bullet"/>
      <w:lvlText w:val=""/>
      <w:lvlJc w:val="left"/>
      <w:pPr>
        <w:tabs>
          <w:tab w:val="num" w:pos="3780"/>
        </w:tabs>
        <w:ind w:left="3780" w:hanging="360"/>
      </w:pPr>
      <w:rPr>
        <w:rFonts w:ascii="Wingdings" w:hAnsi="Wingdings" w:hint="default"/>
      </w:rPr>
    </w:lvl>
    <w:lvl w:ilvl="6" w:tentative="1">
      <w:start w:val="1"/>
      <w:numFmt w:val="bullet"/>
      <w:lvlText w:val=""/>
      <w:lvlJc w:val="left"/>
      <w:pPr>
        <w:tabs>
          <w:tab w:val="num" w:pos="4500"/>
        </w:tabs>
        <w:ind w:left="4500" w:hanging="360"/>
      </w:pPr>
      <w:rPr>
        <w:rFonts w:ascii="Symbol" w:hAnsi="Symbol" w:hint="default"/>
      </w:rPr>
    </w:lvl>
    <w:lvl w:ilvl="7" w:tentative="1">
      <w:start w:val="1"/>
      <w:numFmt w:val="bullet"/>
      <w:lvlText w:val="o"/>
      <w:lvlJc w:val="left"/>
      <w:pPr>
        <w:tabs>
          <w:tab w:val="num" w:pos="5220"/>
        </w:tabs>
        <w:ind w:left="5220" w:hanging="360"/>
      </w:pPr>
      <w:rPr>
        <w:rFonts w:ascii="Courier New" w:hAnsi="Courier New" w:cs="Courier New" w:hint="default"/>
      </w:rPr>
    </w:lvl>
    <w:lvl w:ilvl="8" w:tentative="1">
      <w:start w:val="1"/>
      <w:numFmt w:val="bullet"/>
      <w:lvlText w:val=""/>
      <w:lvlJc w:val="left"/>
      <w:pPr>
        <w:tabs>
          <w:tab w:val="num" w:pos="5940"/>
        </w:tabs>
        <w:ind w:left="5940" w:hanging="360"/>
      </w:pPr>
      <w:rPr>
        <w:rFonts w:ascii="Wingdings" w:hAnsi="Wingdings" w:hint="default"/>
      </w:rPr>
    </w:lvl>
  </w:abstractNum>
  <w:abstractNum w:abstractNumId="38">
    <w:nsid w:val="76DF1B97"/>
    <w:multiLevelType w:val="hybridMultilevel"/>
    <w:tmpl w:val="BC6E3830"/>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Times New Roman" w:hAnsi="Times New Roman" w:cs="Times New Roman"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28"/>
  </w:num>
  <w:num w:numId="2">
    <w:abstractNumId w:val="24"/>
  </w:num>
  <w:num w:numId="3">
    <w:abstractNumId w:val="18"/>
  </w:num>
  <w:num w:numId="4">
    <w:abstractNumId w:val="33"/>
  </w:num>
  <w:num w:numId="5">
    <w:abstractNumId w:val="14"/>
  </w:num>
  <w:num w:numId="6">
    <w:abstractNumId w:val="25"/>
  </w:num>
  <w:num w:numId="7">
    <w:abstractNumId w:val="15"/>
  </w:num>
  <w:num w:numId="8">
    <w:abstractNumId w:val="12"/>
  </w:num>
  <w:num w:numId="9">
    <w:abstractNumId w:val="16"/>
  </w:num>
  <w:num w:numId="10">
    <w:abstractNumId w:val="23"/>
  </w:num>
  <w:num w:numId="11">
    <w:abstractNumId w:val="19"/>
  </w:num>
  <w:num w:numId="12">
    <w:abstractNumId w:val="30"/>
  </w:num>
  <w:num w:numId="13">
    <w:abstractNumId w:val="9"/>
  </w:num>
  <w:num w:numId="14">
    <w:abstractNumId w:val="0"/>
  </w:num>
  <w:num w:numId="15">
    <w:abstractNumId w:val="36"/>
  </w:num>
  <w:num w:numId="16">
    <w:abstractNumId w:val="3"/>
  </w:num>
  <w:num w:numId="17">
    <w:abstractNumId w:val="35"/>
  </w:num>
  <w:num w:numId="18">
    <w:abstractNumId w:val="8"/>
  </w:num>
  <w:num w:numId="19">
    <w:abstractNumId w:val="38"/>
  </w:num>
  <w:num w:numId="20">
    <w:abstractNumId w:val="26"/>
  </w:num>
  <w:num w:numId="21">
    <w:abstractNumId w:val="4"/>
  </w:num>
  <w:num w:numId="22">
    <w:abstractNumId w:val="6"/>
  </w:num>
  <w:num w:numId="23">
    <w:abstractNumId w:val="11"/>
  </w:num>
  <w:num w:numId="24">
    <w:abstractNumId w:val="1"/>
  </w:num>
  <w:num w:numId="25">
    <w:abstractNumId w:val="17"/>
  </w:num>
  <w:num w:numId="26">
    <w:abstractNumId w:val="21"/>
  </w:num>
  <w:num w:numId="27">
    <w:abstractNumId w:val="32"/>
  </w:num>
  <w:num w:numId="28">
    <w:abstractNumId w:val="7"/>
  </w:num>
  <w:num w:numId="29">
    <w:abstractNumId w:val="13"/>
  </w:num>
  <w:num w:numId="30">
    <w:abstractNumId w:val="34"/>
  </w:num>
  <w:num w:numId="31">
    <w:abstractNumId w:val="5"/>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31"/>
  </w:num>
  <w:num w:numId="35">
    <w:abstractNumId w:val="37"/>
  </w:num>
  <w:num w:numId="36">
    <w:abstractNumId w:val="37"/>
  </w:num>
  <w:num w:numId="37">
    <w:abstractNumId w:val="38"/>
  </w:num>
  <w:num w:numId="38">
    <w:abstractNumId w:val="8"/>
  </w:num>
  <w:num w:numId="39">
    <w:abstractNumId w:val="26"/>
  </w:num>
  <w:num w:numId="40">
    <w:abstractNumId w:val="27"/>
  </w:num>
  <w:num w:numId="41">
    <w:abstractNumId w:val="2"/>
  </w:num>
  <w:num w:numId="42">
    <w:abstractNumId w:val="10"/>
  </w:num>
  <w:num w:numId="43">
    <w:abstractNumId w:val="22"/>
  </w:num>
  <w:num w:numId="44">
    <w:abstractNumId w:val="29"/>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061"/>
    <w:rsid w:val="000A5203"/>
    <w:rsid w:val="000B327F"/>
    <w:rsid w:val="000D1728"/>
    <w:rsid w:val="00105BA7"/>
    <w:rsid w:val="0029747F"/>
    <w:rsid w:val="003B6475"/>
    <w:rsid w:val="00470A1D"/>
    <w:rsid w:val="00475ECF"/>
    <w:rsid w:val="005069E0"/>
    <w:rsid w:val="00570375"/>
    <w:rsid w:val="00571EB4"/>
    <w:rsid w:val="005A210F"/>
    <w:rsid w:val="006F12CB"/>
    <w:rsid w:val="006F63A0"/>
    <w:rsid w:val="007443AF"/>
    <w:rsid w:val="0076498C"/>
    <w:rsid w:val="00804ED0"/>
    <w:rsid w:val="008844DC"/>
    <w:rsid w:val="008C24B2"/>
    <w:rsid w:val="008E79EC"/>
    <w:rsid w:val="00956FC5"/>
    <w:rsid w:val="00961500"/>
    <w:rsid w:val="009F4EA4"/>
    <w:rsid w:val="009F72EA"/>
    <w:rsid w:val="00B530AC"/>
    <w:rsid w:val="00B83711"/>
    <w:rsid w:val="00C52D15"/>
    <w:rsid w:val="00C81061"/>
    <w:rsid w:val="00C84AA9"/>
    <w:rsid w:val="00D40405"/>
    <w:rsid w:val="00E26175"/>
    <w:rsid w:val="00E277F2"/>
    <w:rsid w:val="00E54A9A"/>
    <w:rsid w:val="00EE20CC"/>
    <w:rsid w:val="00FB2073"/>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5AA5"/>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link w:val="FooterChar"/>
    <w:uiPriority w:val="99"/>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 w:type="character" w:customStyle="1" w:styleId="UnresolvedMention1">
    <w:name w:val="Unresolved Mention1"/>
    <w:basedOn w:val="DefaultParagraphFont"/>
    <w:rsid w:val="00C84AA9"/>
    <w:rPr>
      <w:color w:val="605E5C"/>
      <w:shd w:val="clear" w:color="auto" w:fill="E1DFDD"/>
    </w:rPr>
  </w:style>
  <w:style w:type="character" w:customStyle="1" w:styleId="FooterChar">
    <w:name w:val="Footer Char"/>
    <w:basedOn w:val="DefaultParagraphFont"/>
    <w:link w:val="Footer"/>
    <w:uiPriority w:val="99"/>
    <w:rsid w:val="009F72EA"/>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header" Target="header4.xml" /><Relationship Id="rId14" Type="http://schemas.openxmlformats.org/officeDocument/2006/relationships/footer" Target="footer5.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header" Target="header1.xml" /><Relationship Id="rId7" Type="http://schemas.openxmlformats.org/officeDocument/2006/relationships/hyperlink" Target="tel:1-515-273-0762" TargetMode="External" /><Relationship Id="rId8" Type="http://schemas.openxmlformats.org/officeDocument/2006/relationships/hyperlink" Target="mailto:rob.dehnert@wdm.iowa.gov" TargetMode="External" /><Relationship Id="rId9" Type="http://schemas.openxmlformats.org/officeDocument/2006/relationships/header" Target="header2.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header4.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