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33768" w:rsidRPr="00933768" w:rsidP="00933768">
      <w:pPr>
        <w:jc w:val="right"/>
        <w:rPr>
          <w:b/>
          <w:szCs w:val="22"/>
        </w:rPr>
      </w:pPr>
      <w:r w:rsidRPr="00933768">
        <w:rPr>
          <w:b/>
          <w:szCs w:val="22"/>
        </w:rPr>
        <w:t>DA 19-</w:t>
      </w:r>
      <w:r w:rsidR="00B2645D">
        <w:rPr>
          <w:b/>
          <w:szCs w:val="22"/>
        </w:rPr>
        <w:t>730</w:t>
      </w:r>
    </w:p>
    <w:p w:rsidR="00933768" w:rsidP="00933768">
      <w:pPr>
        <w:spacing w:after="120"/>
        <w:jc w:val="right"/>
        <w:rPr>
          <w:b/>
          <w:szCs w:val="22"/>
        </w:rPr>
      </w:pPr>
      <w:r>
        <w:rPr>
          <w:b/>
          <w:szCs w:val="22"/>
        </w:rPr>
        <w:t>July 31, 2019</w:t>
      </w:r>
    </w:p>
    <w:p w:rsidR="00933768" w:rsidRPr="00933768" w:rsidP="00933768">
      <w:pPr>
        <w:spacing w:after="120"/>
        <w:jc w:val="right"/>
        <w:rPr>
          <w:b/>
          <w:szCs w:val="22"/>
        </w:rPr>
      </w:pPr>
    </w:p>
    <w:p w:rsidR="00933768" w:rsidP="00933768">
      <w:pPr>
        <w:spacing w:after="120"/>
        <w:jc w:val="center"/>
        <w:rPr>
          <w:b/>
          <w:szCs w:val="22"/>
        </w:rPr>
      </w:pPr>
      <w:r w:rsidRPr="00613A5D">
        <w:rPr>
          <w:b/>
          <w:szCs w:val="22"/>
        </w:rPr>
        <w:t>WIRELINE COMPETITION BUREAU ANNOUNCES COMMENT DATES</w:t>
      </w:r>
      <w:r w:rsidRPr="00613A5D">
        <w:rPr>
          <w:b/>
          <w:szCs w:val="22"/>
        </w:rPr>
        <w:br/>
        <w:t xml:space="preserve">FOR NPRM ON </w:t>
      </w:r>
      <w:r>
        <w:rPr>
          <w:b/>
          <w:szCs w:val="22"/>
        </w:rPr>
        <w:t>IMPROVING COMPETITIVE BROADBAND ACCESS TO MULTIPLE TENANT EN</w:t>
      </w:r>
      <w:bookmarkStart w:id="0" w:name="_GoBack"/>
      <w:bookmarkEnd w:id="0"/>
      <w:r>
        <w:rPr>
          <w:b/>
          <w:szCs w:val="22"/>
        </w:rPr>
        <w:t>VIRONMENTS</w:t>
      </w:r>
      <w:r>
        <w:rPr>
          <w:b/>
          <w:szCs w:val="22"/>
        </w:rPr>
        <w:t xml:space="preserve"> </w:t>
      </w:r>
    </w:p>
    <w:p w:rsidR="00933768" w:rsidP="00933768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GN</w:t>
      </w:r>
      <w:r>
        <w:rPr>
          <w:b/>
          <w:szCs w:val="22"/>
        </w:rPr>
        <w:t xml:space="preserve"> Docket No. 1</w:t>
      </w:r>
      <w:r>
        <w:rPr>
          <w:b/>
          <w:szCs w:val="22"/>
        </w:rPr>
        <w:t>7-142</w:t>
      </w:r>
    </w:p>
    <w:p w:rsidR="00933768" w:rsidP="00933768">
      <w:pPr>
        <w:spacing w:after="120"/>
        <w:rPr>
          <w:b/>
          <w:szCs w:val="22"/>
        </w:rPr>
      </w:pPr>
      <w:r>
        <w:rPr>
          <w:b/>
          <w:szCs w:val="22"/>
        </w:rPr>
        <w:t xml:space="preserve">Comment Date: </w:t>
      </w:r>
      <w:r w:rsidR="00B21C26">
        <w:rPr>
          <w:b/>
          <w:szCs w:val="22"/>
        </w:rPr>
        <w:t>August 30</w:t>
      </w:r>
      <w:r>
        <w:rPr>
          <w:b/>
          <w:szCs w:val="22"/>
        </w:rPr>
        <w:t>, 2019</w:t>
      </w:r>
      <w:r>
        <w:rPr>
          <w:b/>
          <w:szCs w:val="22"/>
        </w:rPr>
        <w:br/>
        <w:t xml:space="preserve">Reply Comment Date: </w:t>
      </w:r>
      <w:r w:rsidR="00B21C26">
        <w:rPr>
          <w:b/>
          <w:szCs w:val="22"/>
        </w:rPr>
        <w:t>September 30</w:t>
      </w:r>
      <w:r>
        <w:rPr>
          <w:b/>
          <w:szCs w:val="22"/>
        </w:rPr>
        <w:t>, 2019</w:t>
      </w:r>
    </w:p>
    <w:p w:rsidR="00B21C26" w:rsidRPr="00613A5D" w:rsidP="00B21C26">
      <w:pPr>
        <w:spacing w:after="120"/>
        <w:rPr>
          <w:szCs w:val="22"/>
        </w:rPr>
      </w:pPr>
      <w:r>
        <w:rPr>
          <w:szCs w:val="22"/>
        </w:rPr>
        <w:tab/>
      </w:r>
      <w:r w:rsidRPr="00613A5D">
        <w:rPr>
          <w:szCs w:val="22"/>
        </w:rPr>
        <w:t xml:space="preserve">On </w:t>
      </w:r>
      <w:r>
        <w:rPr>
          <w:szCs w:val="22"/>
        </w:rPr>
        <w:t>July 10</w:t>
      </w:r>
      <w:r w:rsidRPr="00613A5D">
        <w:rPr>
          <w:szCs w:val="22"/>
        </w:rPr>
        <w:t>, 201</w:t>
      </w:r>
      <w:r>
        <w:rPr>
          <w:szCs w:val="22"/>
        </w:rPr>
        <w:t>9</w:t>
      </w:r>
      <w:r w:rsidRPr="00613A5D">
        <w:rPr>
          <w:szCs w:val="22"/>
        </w:rPr>
        <w:t xml:space="preserve">, the Commission adopted the </w:t>
      </w:r>
      <w:r>
        <w:rPr>
          <w:i/>
          <w:szCs w:val="22"/>
        </w:rPr>
        <w:t>Improving Competitive Broadband Access to Multiple Tenant Environments Notice of Proposed Rulemaking</w:t>
      </w:r>
      <w:r w:rsidRPr="00613A5D">
        <w:rPr>
          <w:szCs w:val="22"/>
        </w:rPr>
        <w:t xml:space="preserve"> (</w:t>
      </w:r>
      <w:r w:rsidRPr="00613A5D">
        <w:rPr>
          <w:i/>
          <w:szCs w:val="22"/>
        </w:rPr>
        <w:t>NPRM</w:t>
      </w:r>
      <w:r w:rsidRPr="00613A5D">
        <w:rPr>
          <w:szCs w:val="22"/>
        </w:rPr>
        <w:t>).</w:t>
      </w:r>
      <w:r>
        <w:rPr>
          <w:rStyle w:val="FootnoteReference"/>
          <w:szCs w:val="22"/>
        </w:rPr>
        <w:footnoteReference w:id="3"/>
      </w:r>
      <w:r w:rsidRPr="00613A5D">
        <w:rPr>
          <w:szCs w:val="22"/>
        </w:rPr>
        <w:t xml:space="preserve">  In the </w:t>
      </w:r>
      <w:r w:rsidRPr="00613A5D">
        <w:rPr>
          <w:i/>
          <w:szCs w:val="22"/>
        </w:rPr>
        <w:t>NPRM</w:t>
      </w:r>
      <w:r w:rsidRPr="00613A5D">
        <w:rPr>
          <w:szCs w:val="22"/>
        </w:rPr>
        <w:t xml:space="preserve">, the Commission </w:t>
      </w:r>
      <w:r w:rsidRPr="00616412">
        <w:rPr>
          <w:szCs w:val="22"/>
        </w:rPr>
        <w:t>seek</w:t>
      </w:r>
      <w:r>
        <w:rPr>
          <w:szCs w:val="22"/>
        </w:rPr>
        <w:t xml:space="preserve">s </w:t>
      </w:r>
      <w:r w:rsidRPr="00616412">
        <w:rPr>
          <w:szCs w:val="22"/>
        </w:rPr>
        <w:t xml:space="preserve">comment on a variety of issues that may affect the </w:t>
      </w:r>
      <w:r>
        <w:rPr>
          <w:szCs w:val="22"/>
        </w:rPr>
        <w:t>deployment</w:t>
      </w:r>
      <w:r w:rsidRPr="00616412">
        <w:rPr>
          <w:szCs w:val="22"/>
        </w:rPr>
        <w:t xml:space="preserve"> of broadband to </w:t>
      </w:r>
      <w:r w:rsidR="003829A3">
        <w:rPr>
          <w:szCs w:val="22"/>
        </w:rPr>
        <w:t>multiple tenant environments (</w:t>
      </w:r>
      <w:r w:rsidRPr="00616412">
        <w:rPr>
          <w:szCs w:val="22"/>
        </w:rPr>
        <w:t>MTEs</w:t>
      </w:r>
      <w:r w:rsidR="003829A3">
        <w:rPr>
          <w:szCs w:val="22"/>
        </w:rPr>
        <w:t>)</w:t>
      </w:r>
      <w:r w:rsidRPr="00616412">
        <w:rPr>
          <w:szCs w:val="22"/>
        </w:rPr>
        <w:t>, including exclusive marketing and wiring arrangements, revenue sharing agreements, and state and local regulations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>
        <w:rPr>
          <w:szCs w:val="22"/>
        </w:rPr>
        <w:t xml:space="preserve">  The Commission also </w:t>
      </w:r>
      <w:r w:rsidRPr="000F7E86">
        <w:t>seek</w:t>
      </w:r>
      <w:r>
        <w:t>s</w:t>
      </w:r>
      <w:r w:rsidRPr="000F7E86">
        <w:t xml:space="preserve"> comment on </w:t>
      </w:r>
      <w:r>
        <w:t>its</w:t>
      </w:r>
      <w:r w:rsidRPr="000F7E86">
        <w:t xml:space="preserve"> legal authority to address broadband, telecommunications, and video deployment and competition in MTEs</w:t>
      </w:r>
      <w:r w:rsidRPr="00613A5D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</w:p>
    <w:p w:rsidR="00933768" w:rsidP="00B21C26">
      <w:pPr>
        <w:spacing w:after="120"/>
        <w:rPr>
          <w:szCs w:val="22"/>
        </w:rPr>
      </w:pPr>
      <w:r>
        <w:rPr>
          <w:szCs w:val="22"/>
        </w:rPr>
        <w:tab/>
      </w:r>
      <w:r w:rsidRPr="00B1764B">
        <w:rPr>
          <w:szCs w:val="22"/>
        </w:rPr>
        <w:t xml:space="preserve">The </w:t>
      </w:r>
      <w:r w:rsidRPr="004C47AE">
        <w:rPr>
          <w:i/>
          <w:szCs w:val="22"/>
        </w:rPr>
        <w:t>NPRM</w:t>
      </w:r>
      <w:r w:rsidRPr="00B1764B">
        <w:rPr>
          <w:szCs w:val="22"/>
        </w:rPr>
        <w:t xml:space="preserve"> set deadlines for filing comments and reply comments at 30 and 60 days after the date of publication </w:t>
      </w:r>
      <w:r>
        <w:rPr>
          <w:szCs w:val="22"/>
        </w:rPr>
        <w:t xml:space="preserve">of the summary of the </w:t>
      </w:r>
      <w:r w:rsidRPr="004C47AE">
        <w:rPr>
          <w:i/>
          <w:szCs w:val="22"/>
        </w:rPr>
        <w:t>NPRM</w:t>
      </w:r>
      <w:r>
        <w:rPr>
          <w:szCs w:val="22"/>
        </w:rPr>
        <w:t xml:space="preserve"> </w:t>
      </w:r>
      <w:r w:rsidRPr="00B1764B">
        <w:rPr>
          <w:szCs w:val="22"/>
        </w:rPr>
        <w:t>in the Federal Register.</w:t>
      </w:r>
      <w:r>
        <w:rPr>
          <w:rStyle w:val="FootnoteReference"/>
          <w:szCs w:val="22"/>
        </w:rPr>
        <w:footnoteReference w:id="6"/>
      </w:r>
      <w:r>
        <w:rPr>
          <w:szCs w:val="22"/>
        </w:rPr>
        <w:t xml:space="preserve">  </w:t>
      </w:r>
      <w:r w:rsidRPr="00613A5D">
        <w:rPr>
          <w:szCs w:val="22"/>
        </w:rPr>
        <w:t xml:space="preserve">The Federal Register published a summary of the </w:t>
      </w:r>
      <w:r w:rsidRPr="00613A5D">
        <w:rPr>
          <w:i/>
          <w:szCs w:val="22"/>
        </w:rPr>
        <w:t xml:space="preserve">NPRM </w:t>
      </w:r>
      <w:r w:rsidRPr="00613A5D">
        <w:rPr>
          <w:szCs w:val="22"/>
        </w:rPr>
        <w:t>on</w:t>
      </w:r>
      <w:r>
        <w:rPr>
          <w:szCs w:val="22"/>
        </w:rPr>
        <w:t xml:space="preserve"> July 31</w:t>
      </w:r>
      <w:r w:rsidRPr="00613A5D">
        <w:rPr>
          <w:szCs w:val="22"/>
        </w:rPr>
        <w:t>, 201</w:t>
      </w:r>
      <w:r>
        <w:rPr>
          <w:szCs w:val="22"/>
        </w:rPr>
        <w:t>9</w:t>
      </w:r>
      <w:r w:rsidRPr="00613A5D">
        <w:rPr>
          <w:szCs w:val="22"/>
        </w:rPr>
        <w:t>.</w:t>
      </w:r>
      <w:r>
        <w:rPr>
          <w:rStyle w:val="FootnoteReference"/>
          <w:szCs w:val="22"/>
        </w:rPr>
        <w:footnoteReference w:id="7"/>
      </w:r>
      <w:r w:rsidRPr="00613A5D">
        <w:rPr>
          <w:szCs w:val="22"/>
        </w:rPr>
        <w:t xml:space="preserve">  Accordingly, comments will be due on or before </w:t>
      </w:r>
      <w:r>
        <w:rPr>
          <w:szCs w:val="22"/>
        </w:rPr>
        <w:t>August 30</w:t>
      </w:r>
      <w:r w:rsidRPr="00613A5D">
        <w:rPr>
          <w:szCs w:val="22"/>
        </w:rPr>
        <w:t>, 201</w:t>
      </w:r>
      <w:r>
        <w:rPr>
          <w:szCs w:val="22"/>
        </w:rPr>
        <w:t>9</w:t>
      </w:r>
      <w:r w:rsidRPr="00613A5D">
        <w:rPr>
          <w:szCs w:val="22"/>
        </w:rPr>
        <w:t xml:space="preserve">, and reply comments will be due on or </w:t>
      </w:r>
      <w:r>
        <w:rPr>
          <w:szCs w:val="22"/>
        </w:rPr>
        <w:t>before September 30</w:t>
      </w:r>
      <w:r w:rsidRPr="00613A5D">
        <w:rPr>
          <w:szCs w:val="22"/>
        </w:rPr>
        <w:t>, 201</w:t>
      </w:r>
      <w:r>
        <w:rPr>
          <w:szCs w:val="22"/>
        </w:rPr>
        <w:t xml:space="preserve">9.  Complete filing instructions are provided in the </w:t>
      </w:r>
      <w:r w:rsidRPr="002B04C7">
        <w:rPr>
          <w:i/>
          <w:szCs w:val="22"/>
        </w:rPr>
        <w:t>NPRM</w:t>
      </w:r>
      <w:r>
        <w:rPr>
          <w:szCs w:val="22"/>
        </w:rPr>
        <w:t xml:space="preserve"> and the Federal Register Notice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8"/>
      </w:r>
    </w:p>
    <w:p w:rsidR="00933768" w:rsidP="00933768">
      <w:pPr>
        <w:spacing w:after="120"/>
        <w:rPr>
          <w:szCs w:val="22"/>
        </w:rPr>
      </w:pPr>
      <w:r>
        <w:rPr>
          <w:szCs w:val="22"/>
        </w:rPr>
        <w:tab/>
        <w:t xml:space="preserve">For additional information, contact </w:t>
      </w:r>
      <w:r w:rsidR="00B21C26">
        <w:rPr>
          <w:szCs w:val="22"/>
        </w:rPr>
        <w:t xml:space="preserve">Annick Banoun, </w:t>
      </w:r>
      <w:hyperlink r:id="rId5" w:history="1">
        <w:r w:rsidRPr="00A40BBB" w:rsidR="00B21C26">
          <w:rPr>
            <w:rStyle w:val="Hyperlink"/>
            <w:szCs w:val="22"/>
          </w:rPr>
          <w:t>Annick.Banoun@fcc.gov</w:t>
        </w:r>
      </w:hyperlink>
      <w:r w:rsidR="00B21C26">
        <w:rPr>
          <w:szCs w:val="22"/>
        </w:rPr>
        <w:t>, at (202) 418-1521</w:t>
      </w:r>
      <w:r>
        <w:rPr>
          <w:szCs w:val="22"/>
        </w:rPr>
        <w:t xml:space="preserve">.  </w:t>
      </w:r>
    </w:p>
    <w:p w:rsidR="00933768" w:rsidP="00933768">
      <w:pPr>
        <w:spacing w:after="120"/>
        <w:jc w:val="center"/>
        <w:rPr>
          <w:b/>
        </w:rPr>
      </w:pPr>
    </w:p>
    <w:p w:rsidR="00933768" w:rsidP="00933768">
      <w:pPr>
        <w:spacing w:after="120"/>
        <w:jc w:val="center"/>
        <w:rPr>
          <w:sz w:val="24"/>
        </w:rPr>
      </w:pPr>
      <w:r>
        <w:rPr>
          <w:b/>
        </w:rPr>
        <w:t>-FCC-</w:t>
      </w:r>
    </w:p>
    <w:p w:rsidR="004B0A59" w:rsidP="00C6314A">
      <w:pPr>
        <w:rPr>
          <w:sz w:val="24"/>
        </w:rPr>
      </w:pPr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138EC">
      <w:r>
        <w:separator/>
      </w:r>
    </w:p>
  </w:footnote>
  <w:footnote w:type="continuationSeparator" w:id="1">
    <w:p w:rsidR="00F138EC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138EC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B21C26" w:rsidRPr="00196617" w:rsidP="00B21C26">
      <w:pPr>
        <w:pStyle w:val="FootnoteText"/>
      </w:pPr>
      <w:r w:rsidRPr="00196617">
        <w:rPr>
          <w:rStyle w:val="FootnoteReference"/>
        </w:rPr>
        <w:footnoteRef/>
      </w:r>
      <w:r w:rsidRPr="00196617">
        <w:t xml:space="preserve"> </w:t>
      </w:r>
      <w:r w:rsidRPr="00616412">
        <w:rPr>
          <w:i/>
        </w:rPr>
        <w:t>Improving Competitive Broadband Access to Multiple Tenant Environments Notice of Proposed Rulemaking</w:t>
      </w:r>
      <w:r w:rsidRPr="00616412">
        <w:t xml:space="preserve">, FCC 19-65 (rel. July 12, 2018).  The document is available on the Commission’s website at </w:t>
      </w:r>
      <w:hyperlink r:id="rId1" w:history="1">
        <w:r w:rsidRPr="00E46DF3">
          <w:rPr>
            <w:rStyle w:val="Hyperlink"/>
          </w:rPr>
          <w:t>https://docs.fcc.gov/public/attachments/FCC-19-65A1.pdf</w:t>
        </w:r>
      </w:hyperlink>
      <w:r w:rsidRPr="00616412">
        <w:t xml:space="preserve">.  The document is also available electronically via the Commission’s Electronic Document Management System (EDOCS) website at </w:t>
      </w:r>
      <w:hyperlink r:id="rId2" w:history="1">
        <w:r w:rsidRPr="00616412">
          <w:rPr>
            <w:rStyle w:val="Hyperlink"/>
          </w:rPr>
          <w:t>https://apps.fcc.gov/edocs_public/</w:t>
        </w:r>
      </w:hyperlink>
      <w:r w:rsidRPr="00616412">
        <w:t xml:space="preserve"> (by FCC document number, FCC 19-65) or via the Commission’s Electronic Comment Filing System (ECFS) website at </w:t>
      </w:r>
      <w:hyperlink r:id="rId3" w:history="1">
        <w:r w:rsidRPr="00616412">
          <w:rPr>
            <w:rStyle w:val="Hyperlink"/>
          </w:rPr>
          <w:t>https://www.fcc.gov/ecfs/</w:t>
        </w:r>
      </w:hyperlink>
      <w:r w:rsidRPr="00616412">
        <w:t xml:space="preserve"> (by docket number, GN Docket No. 17-142).</w:t>
      </w:r>
    </w:p>
  </w:footnote>
  <w:footnote w:id="4">
    <w:p w:rsidR="00B21C26" w:rsidRPr="00616412" w:rsidP="00B21C26">
      <w:pPr>
        <w:pStyle w:val="FootnoteText"/>
      </w:pPr>
      <w:r w:rsidRPr="00616412">
        <w:rPr>
          <w:rStyle w:val="FootnoteReference"/>
        </w:rPr>
        <w:footnoteRef/>
      </w:r>
      <w:r w:rsidRPr="00616412">
        <w:t xml:space="preserve"> </w:t>
      </w:r>
      <w:r>
        <w:rPr>
          <w:i/>
        </w:rPr>
        <w:t>NPRM</w:t>
      </w:r>
      <w:r w:rsidRPr="00616412">
        <w:rPr>
          <w:i/>
        </w:rPr>
        <w:t xml:space="preserve"> </w:t>
      </w:r>
      <w:r w:rsidRPr="00616412">
        <w:t>at</w:t>
      </w:r>
      <w:r>
        <w:t xml:space="preserve"> paras.</w:t>
      </w:r>
      <w:r w:rsidRPr="00616412">
        <w:t xml:space="preserve"> </w:t>
      </w:r>
      <w:r>
        <w:t>14-31.</w:t>
      </w:r>
    </w:p>
  </w:footnote>
  <w:footnote w:id="5">
    <w:p w:rsidR="00B21C26" w:rsidRPr="00E71A4B" w:rsidP="00B21C26">
      <w:pPr>
        <w:pStyle w:val="FootnoteText"/>
      </w:pPr>
      <w:r w:rsidRPr="00616412">
        <w:rPr>
          <w:rStyle w:val="FootnoteReference"/>
        </w:rPr>
        <w:footnoteRef/>
      </w:r>
      <w:r w:rsidRPr="00616412">
        <w:t xml:space="preserve"> </w:t>
      </w:r>
      <w:r w:rsidRPr="00616412">
        <w:rPr>
          <w:i/>
        </w:rPr>
        <w:t>Id.</w:t>
      </w:r>
      <w:r w:rsidRPr="00616412">
        <w:t xml:space="preserve"> at</w:t>
      </w:r>
      <w:r>
        <w:t xml:space="preserve"> paras.</w:t>
      </w:r>
      <w:r w:rsidRPr="00616412">
        <w:t xml:space="preserve"> </w:t>
      </w:r>
      <w:r>
        <w:t>32-39.</w:t>
      </w:r>
    </w:p>
  </w:footnote>
  <w:footnote w:id="6">
    <w:p w:rsidR="00B21C26" w:rsidP="00B21C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 w:rsidRPr="004C47AE">
        <w:t xml:space="preserve"> at </w:t>
      </w:r>
      <w:r>
        <w:t>1.</w:t>
      </w:r>
    </w:p>
  </w:footnote>
  <w:footnote w:id="7">
    <w:p w:rsidR="00B21C26" w:rsidRPr="00196617" w:rsidP="00B21C26">
      <w:pPr>
        <w:pStyle w:val="FootnoteText"/>
      </w:pPr>
      <w:r w:rsidRPr="00196617">
        <w:rPr>
          <w:rStyle w:val="FootnoteReference"/>
        </w:rPr>
        <w:footnoteRef/>
      </w:r>
      <w:r w:rsidRPr="00196617">
        <w:t xml:space="preserve"> </w:t>
      </w:r>
      <w:r w:rsidRPr="00196617">
        <w:rPr>
          <w:i/>
        </w:rPr>
        <w:t>NPRM</w:t>
      </w:r>
      <w:r>
        <w:t xml:space="preserve">, Proposed Rules, </w:t>
      </w:r>
      <w:r w:rsidR="000B0BC1">
        <w:t>84</w:t>
      </w:r>
      <w:r w:rsidRPr="00613A5D">
        <w:t xml:space="preserve"> Fed. Reg. </w:t>
      </w:r>
      <w:r w:rsidR="000B0BC1">
        <w:t>37219</w:t>
      </w:r>
      <w:r w:rsidRPr="00613A5D">
        <w:t xml:space="preserve"> (</w:t>
      </w:r>
      <w:r>
        <w:t>July 31</w:t>
      </w:r>
      <w:r w:rsidRPr="00613A5D">
        <w:t>, 201</w:t>
      </w:r>
      <w:r>
        <w:t>9</w:t>
      </w:r>
      <w:r w:rsidRPr="00613A5D">
        <w:t>)</w:t>
      </w:r>
      <w:r>
        <w:t xml:space="preserve">, </w:t>
      </w:r>
      <w:hyperlink r:id="rId4" w:history="1">
        <w:r w:rsidR="000B0BC1">
          <w:rPr>
            <w:rStyle w:val="Hyperlink"/>
          </w:rPr>
          <w:t>https://www.federalregister.gov/documents/2019/07/31/2019-16231/improving-competitive-broadband-access-to-multiple-tenant-environments</w:t>
        </w:r>
      </w:hyperlink>
      <w:r>
        <w:t xml:space="preserve"> (Federal Register Notice).</w:t>
      </w:r>
    </w:p>
  </w:footnote>
  <w:footnote w:id="8">
    <w:p w:rsidR="00B21C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1692">
        <w:rPr>
          <w:i/>
        </w:rPr>
        <w:t>See</w:t>
      </w:r>
      <w:r>
        <w:t xml:space="preserve"> </w:t>
      </w:r>
      <w:r w:rsidRPr="004C47AE">
        <w:rPr>
          <w:i/>
        </w:rPr>
        <w:t>NPRM</w:t>
      </w:r>
      <w:r>
        <w:t xml:space="preserve"> at para. 93 and Federal Register </w:t>
      </w:r>
      <w:r w:rsidRPr="00B1764B">
        <w:t>Notice</w:t>
      </w:r>
      <w:r>
        <w:t xml:space="preserve"> at</w:t>
      </w:r>
      <w:r w:rsidR="001F51C5">
        <w:t xml:space="preserve"> 37219</w:t>
      </w:r>
      <w:r w:rsidRPr="00613A5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>
      <w:rPr>
        <w:b/>
      </w:rPr>
      <w:t>DA 18-837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napToGrid w:val="0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77118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612DF2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0795" t="5715" r="825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04"/>
    <w:rsid w:val="00046044"/>
    <w:rsid w:val="0004686D"/>
    <w:rsid w:val="00047635"/>
    <w:rsid w:val="000A26D3"/>
    <w:rsid w:val="000B0BC1"/>
    <w:rsid w:val="000F291D"/>
    <w:rsid w:val="000F7E86"/>
    <w:rsid w:val="00102441"/>
    <w:rsid w:val="00105EBD"/>
    <w:rsid w:val="00171EB9"/>
    <w:rsid w:val="00196617"/>
    <w:rsid w:val="001F51C5"/>
    <w:rsid w:val="00287215"/>
    <w:rsid w:val="002B04C7"/>
    <w:rsid w:val="00357D50"/>
    <w:rsid w:val="003829A3"/>
    <w:rsid w:val="003A6D8E"/>
    <w:rsid w:val="004B0A59"/>
    <w:rsid w:val="004C47AE"/>
    <w:rsid w:val="004C7B85"/>
    <w:rsid w:val="0055614C"/>
    <w:rsid w:val="0058798E"/>
    <w:rsid w:val="00612DF2"/>
    <w:rsid w:val="00613A5D"/>
    <w:rsid w:val="00616412"/>
    <w:rsid w:val="006732AF"/>
    <w:rsid w:val="006F7393"/>
    <w:rsid w:val="008C6B15"/>
    <w:rsid w:val="00910F12"/>
    <w:rsid w:val="00933768"/>
    <w:rsid w:val="009838BC"/>
    <w:rsid w:val="00A00819"/>
    <w:rsid w:val="00A40BBB"/>
    <w:rsid w:val="00A8442E"/>
    <w:rsid w:val="00A866AC"/>
    <w:rsid w:val="00B1764B"/>
    <w:rsid w:val="00B21C26"/>
    <w:rsid w:val="00B2645D"/>
    <w:rsid w:val="00B5707B"/>
    <w:rsid w:val="00BA78CA"/>
    <w:rsid w:val="00C54B04"/>
    <w:rsid w:val="00C6314A"/>
    <w:rsid w:val="00CB1632"/>
    <w:rsid w:val="00CC3FFE"/>
    <w:rsid w:val="00D11692"/>
    <w:rsid w:val="00D216CD"/>
    <w:rsid w:val="00DD1731"/>
    <w:rsid w:val="00E46DF3"/>
    <w:rsid w:val="00E71A4B"/>
    <w:rsid w:val="00F138EC"/>
    <w:rsid w:val="00FA029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05DB529-D6CB-46FF-AB7D-33C3E84D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768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4B0A59"/>
  </w:style>
  <w:style w:type="character" w:customStyle="1" w:styleId="UnresolvedMention">
    <w:name w:val="Unresolved Mention"/>
    <w:basedOn w:val="DefaultParagraphFont"/>
    <w:uiPriority w:val="99"/>
    <w:rsid w:val="00102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Annick.Banoun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FCC-19-65A1.pdf" TargetMode="External" /><Relationship Id="rId2" Type="http://schemas.openxmlformats.org/officeDocument/2006/relationships/hyperlink" Target="https://apps.fcc.gov/edocs_public/" TargetMode="External" /><Relationship Id="rId3" Type="http://schemas.openxmlformats.org/officeDocument/2006/relationships/hyperlink" Target="https://www.fcc.gov/ecfs/" TargetMode="External" /><Relationship Id="rId4" Type="http://schemas.openxmlformats.org/officeDocument/2006/relationships/hyperlink" Target="https://www.federalregister.gov/documents/2019/07/31/2019-16231/improving-competitive-broadband-access-to-multiple-tenant-environments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