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p>
    <w:p w:rsidR="002710BB" w:rsidRPr="00471580" w:rsidP="002710BB">
      <w:pPr>
        <w:jc w:val="right"/>
        <w:rPr>
          <w:b/>
          <w:szCs w:val="22"/>
        </w:rPr>
      </w:pPr>
      <w:r w:rsidRPr="00471580">
        <w:rPr>
          <w:b/>
          <w:szCs w:val="22"/>
        </w:rPr>
        <w:t>DA 1</w:t>
      </w:r>
      <w:r w:rsidRPr="00471580" w:rsidR="00CE3E5D">
        <w:rPr>
          <w:b/>
          <w:szCs w:val="22"/>
        </w:rPr>
        <w:t>9</w:t>
      </w:r>
      <w:r w:rsidRPr="00471580">
        <w:rPr>
          <w:b/>
          <w:szCs w:val="22"/>
        </w:rPr>
        <w:t>-</w:t>
      </w:r>
      <w:r w:rsidR="00080A7B">
        <w:rPr>
          <w:b/>
          <w:szCs w:val="22"/>
        </w:rPr>
        <w:t>731</w:t>
      </w:r>
      <w:bookmarkStart w:id="1" w:name="_GoBack"/>
      <w:bookmarkEnd w:id="1"/>
    </w:p>
    <w:p w:rsidR="002710BB" w:rsidRPr="00471580" w:rsidP="002710BB">
      <w:pPr>
        <w:spacing w:before="60"/>
        <w:jc w:val="right"/>
        <w:rPr>
          <w:b/>
          <w:szCs w:val="22"/>
        </w:rPr>
      </w:pPr>
      <w:r>
        <w:rPr>
          <w:b/>
          <w:szCs w:val="22"/>
        </w:rPr>
        <w:t>Ju</w:t>
      </w:r>
      <w:r w:rsidR="0056463D">
        <w:rPr>
          <w:b/>
          <w:szCs w:val="22"/>
        </w:rPr>
        <w:t>ly</w:t>
      </w:r>
      <w:r>
        <w:rPr>
          <w:b/>
          <w:szCs w:val="22"/>
        </w:rPr>
        <w:t xml:space="preserve"> </w:t>
      </w:r>
      <w:r w:rsidR="002F5DD8">
        <w:rPr>
          <w:b/>
          <w:szCs w:val="22"/>
        </w:rPr>
        <w:t>3</w:t>
      </w:r>
      <w:r w:rsidR="00254085">
        <w:rPr>
          <w:b/>
          <w:szCs w:val="22"/>
        </w:rPr>
        <w:t>1</w:t>
      </w:r>
      <w:r w:rsidRPr="00471580">
        <w:rPr>
          <w:b/>
          <w:szCs w:val="22"/>
        </w:rPr>
        <w:t>, 201</w:t>
      </w:r>
      <w:r w:rsidRPr="00471580" w:rsidR="00CE3E5D">
        <w:rPr>
          <w:b/>
          <w:szCs w:val="22"/>
        </w:rPr>
        <w:t>9</w:t>
      </w:r>
    </w:p>
    <w:p w:rsidR="002710BB" w:rsidRPr="00471580" w:rsidP="002710BB">
      <w:pPr>
        <w:tabs>
          <w:tab w:val="left" w:pos="5900"/>
        </w:tabs>
        <w:rPr>
          <w:szCs w:val="22"/>
        </w:rPr>
      </w:pPr>
      <w:r w:rsidRPr="00471580">
        <w:rPr>
          <w:szCs w:val="22"/>
        </w:rPr>
        <w:tab/>
      </w:r>
    </w:p>
    <w:p w:rsidR="002710BB" w:rsidRPr="00471580" w:rsidP="001419AD">
      <w:pPr>
        <w:autoSpaceDE w:val="0"/>
        <w:autoSpaceDN w:val="0"/>
        <w:adjustRightInd w:val="0"/>
        <w:jc w:val="center"/>
        <w:rPr>
          <w:szCs w:val="22"/>
        </w:rPr>
      </w:pPr>
      <w:bookmarkStart w:id="2" w:name="_Hlk519509475"/>
      <w:bookmarkStart w:id="3" w:name="_Hlk502044717"/>
      <w:bookmarkStart w:id="4" w:name="_Hlk516578398"/>
      <w:r w:rsidRPr="00471580">
        <w:rPr>
          <w:b/>
          <w:bCs/>
          <w:szCs w:val="22"/>
        </w:rPr>
        <w:t xml:space="preserve">DOMESTIC SECTION 214 APPLICATION FILED FOR THE TRANSFER OF CONTROL </w:t>
      </w:r>
      <w:r w:rsidRPr="00471580" w:rsidR="00681F18">
        <w:rPr>
          <w:b/>
          <w:bCs/>
          <w:szCs w:val="22"/>
        </w:rPr>
        <w:t xml:space="preserve">OF </w:t>
      </w:r>
      <w:bookmarkEnd w:id="2"/>
      <w:bookmarkEnd w:id="3"/>
      <w:bookmarkEnd w:id="4"/>
      <w:r w:rsidR="0056463D">
        <w:rPr>
          <w:b/>
          <w:szCs w:val="22"/>
        </w:rPr>
        <w:t>AMERICAN NETWORK, INC. TO HAMMER FIBER OPTIC HOLDINGS CORP.</w:t>
      </w:r>
    </w:p>
    <w:p w:rsidR="00375720" w:rsidRPr="00471580" w:rsidP="002710BB">
      <w:pPr>
        <w:jc w:val="center"/>
        <w:rPr>
          <w:b/>
          <w:bCs/>
          <w:szCs w:val="22"/>
        </w:rPr>
      </w:pPr>
      <w:r>
        <w:rPr>
          <w:b/>
          <w:bCs/>
          <w:szCs w:val="22"/>
        </w:rPr>
        <w:t xml:space="preserve"> </w:t>
      </w: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1</w:t>
      </w:r>
      <w:r w:rsidRPr="00471580" w:rsidR="00CE3E5D">
        <w:rPr>
          <w:b/>
          <w:szCs w:val="22"/>
        </w:rPr>
        <w:t>9</w:t>
      </w:r>
      <w:r w:rsidRPr="00471580">
        <w:rPr>
          <w:b/>
          <w:szCs w:val="22"/>
        </w:rPr>
        <w:t>-</w:t>
      </w:r>
      <w:r w:rsidR="00E25DB2">
        <w:rPr>
          <w:b/>
          <w:szCs w:val="22"/>
        </w:rPr>
        <w:t>202</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556328">
        <w:rPr>
          <w:b/>
          <w:szCs w:val="22"/>
        </w:rPr>
        <w:t>August</w:t>
      </w:r>
      <w:r w:rsidRPr="00471580" w:rsidR="00681F18">
        <w:rPr>
          <w:b/>
          <w:szCs w:val="22"/>
        </w:rPr>
        <w:t xml:space="preserve"> </w:t>
      </w:r>
      <w:r w:rsidR="00E25DB2">
        <w:rPr>
          <w:b/>
          <w:szCs w:val="22"/>
        </w:rPr>
        <w:t>1</w:t>
      </w:r>
      <w:r w:rsidR="00254085">
        <w:rPr>
          <w:b/>
          <w:szCs w:val="22"/>
        </w:rPr>
        <w:t>4</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 xml:space="preserve">Reply Comments Due:  </w:t>
      </w:r>
      <w:r w:rsidR="00556328">
        <w:rPr>
          <w:b/>
          <w:szCs w:val="22"/>
        </w:rPr>
        <w:t>August</w:t>
      </w:r>
      <w:r w:rsidR="00E25DB2">
        <w:rPr>
          <w:b/>
          <w:szCs w:val="22"/>
        </w:rPr>
        <w:t xml:space="preserve"> 2</w:t>
      </w:r>
      <w:r w:rsidR="00254085">
        <w:rPr>
          <w:b/>
          <w:szCs w:val="22"/>
        </w:rPr>
        <w:t>1</w:t>
      </w:r>
      <w:r w:rsidRPr="00471580">
        <w:rPr>
          <w:b/>
          <w:szCs w:val="22"/>
        </w:rPr>
        <w:t>, 201</w:t>
      </w:r>
      <w:r w:rsidRPr="00471580" w:rsidR="00CE3E5D">
        <w:rPr>
          <w:b/>
          <w:szCs w:val="22"/>
        </w:rPr>
        <w:t>9</w:t>
      </w:r>
    </w:p>
    <w:p w:rsidR="002710BB" w:rsidRPr="00471580" w:rsidP="002710BB">
      <w:pPr>
        <w:autoSpaceDE w:val="0"/>
        <w:autoSpaceDN w:val="0"/>
        <w:adjustRightInd w:val="0"/>
        <w:rPr>
          <w:rFonts w:ascii="TimesNewRomanPSMT" w:hAnsi="TimesNewRomanPSMT" w:cs="TimesNewRomanPSMT"/>
          <w:szCs w:val="22"/>
        </w:rPr>
      </w:pPr>
    </w:p>
    <w:p w:rsidR="001419AD" w:rsidRPr="00471580" w:rsidP="0056463D">
      <w:pPr>
        <w:autoSpaceDE w:val="0"/>
        <w:autoSpaceDN w:val="0"/>
        <w:adjustRightInd w:val="0"/>
        <w:ind w:firstLine="720"/>
        <w:rPr>
          <w:color w:val="231F20"/>
          <w:szCs w:val="22"/>
        </w:rPr>
      </w:pPr>
      <w:r w:rsidRPr="00471580">
        <w:rPr>
          <w:szCs w:val="22"/>
        </w:rPr>
        <w:t>By this Public Notice, the Wireline Competition Bureau seeks comment from interested parties on an application filed by</w:t>
      </w:r>
      <w:r w:rsidRPr="00471580">
        <w:rPr>
          <w:color w:val="231F20"/>
          <w:szCs w:val="22"/>
        </w:rPr>
        <w:t xml:space="preserve"> </w:t>
      </w:r>
      <w:r w:rsidRPr="0056463D" w:rsidR="0056463D">
        <w:rPr>
          <w:color w:val="231F20"/>
          <w:szCs w:val="22"/>
        </w:rPr>
        <w:t>American Network, Inc.</w:t>
      </w:r>
      <w:r w:rsidR="0056463D">
        <w:rPr>
          <w:color w:val="231F20"/>
          <w:szCs w:val="22"/>
        </w:rPr>
        <w:t xml:space="preserve"> </w:t>
      </w:r>
      <w:r w:rsidRPr="0056463D" w:rsidR="0056463D">
        <w:rPr>
          <w:color w:val="231F20"/>
          <w:szCs w:val="22"/>
        </w:rPr>
        <w:t xml:space="preserve">(American Network) and Hammer Fiber Optics Holdings Corp. (Hammer) </w:t>
      </w:r>
      <w:r w:rsidRPr="00471580">
        <w:rPr>
          <w:color w:val="231F20"/>
          <w:szCs w:val="22"/>
        </w:rPr>
        <w:t xml:space="preserve">(collectively, Applicants), </w:t>
      </w:r>
      <w:r w:rsidRPr="00471580" w:rsidR="00681F18">
        <w:rPr>
          <w:szCs w:val="22"/>
        </w:rPr>
        <w:t>pursuant to section 214 of the Communications Act of 1934, as amended, and sections 63.03-04 of the Commission’s rules, requesting consent</w:t>
      </w:r>
      <w:r w:rsidRPr="00471580" w:rsidR="001F5143">
        <w:rPr>
          <w:szCs w:val="22"/>
        </w:rPr>
        <w:t xml:space="preserve"> to</w:t>
      </w:r>
      <w:r w:rsidRPr="00471580" w:rsidR="00681F18">
        <w:rPr>
          <w:szCs w:val="22"/>
        </w:rPr>
        <w:t xml:space="preserve"> </w:t>
      </w:r>
      <w:r w:rsidRPr="00471580">
        <w:rPr>
          <w:color w:val="231F20"/>
          <w:szCs w:val="22"/>
        </w:rPr>
        <w:t xml:space="preserve">transfer control of </w:t>
      </w:r>
      <w:r w:rsidRPr="0056463D" w:rsidR="0056463D">
        <w:rPr>
          <w:color w:val="231F20"/>
          <w:szCs w:val="22"/>
        </w:rPr>
        <w:t>American Network</w:t>
      </w:r>
      <w:r w:rsidR="0056463D">
        <w:rPr>
          <w:color w:val="231F20"/>
          <w:szCs w:val="22"/>
        </w:rPr>
        <w:t xml:space="preserve"> to Hammer</w:t>
      </w:r>
      <w:r w:rsidRPr="00471580">
        <w:rPr>
          <w:color w:val="231F20"/>
          <w:szCs w:val="22"/>
        </w:rPr>
        <w:t>.</w:t>
      </w:r>
      <w:r>
        <w:rPr>
          <w:rStyle w:val="FootnoteReference"/>
          <w:color w:val="231F20"/>
          <w:szCs w:val="22"/>
        </w:rPr>
        <w:footnoteReference w:id="3"/>
      </w:r>
      <w:r w:rsidR="00A90D4B">
        <w:rPr>
          <w:color w:val="231F20"/>
          <w:szCs w:val="22"/>
        </w:rPr>
        <w:t xml:space="preserve"> </w:t>
      </w:r>
    </w:p>
    <w:p w:rsidR="00E261C6" w:rsidRPr="00E261C6" w:rsidP="001419AD">
      <w:pPr>
        <w:autoSpaceDE w:val="0"/>
        <w:autoSpaceDN w:val="0"/>
        <w:adjustRightInd w:val="0"/>
        <w:ind w:firstLine="720"/>
        <w:rPr>
          <w:szCs w:val="22"/>
        </w:rPr>
      </w:pPr>
    </w:p>
    <w:p w:rsidR="00B13204" w:rsidP="002F5DD8">
      <w:pPr>
        <w:autoSpaceDE w:val="0"/>
        <w:autoSpaceDN w:val="0"/>
        <w:adjustRightInd w:val="0"/>
        <w:ind w:firstLine="720"/>
        <w:rPr>
          <w:szCs w:val="22"/>
        </w:rPr>
      </w:pPr>
      <w:r w:rsidRPr="00096A5D">
        <w:rPr>
          <w:szCs w:val="22"/>
        </w:rPr>
        <w:t>American Network</w:t>
      </w:r>
      <w:r>
        <w:rPr>
          <w:szCs w:val="22"/>
        </w:rPr>
        <w:t>,</w:t>
      </w:r>
      <w:r w:rsidRPr="00096A5D">
        <w:rPr>
          <w:szCs w:val="22"/>
        </w:rPr>
        <w:t xml:space="preserve"> </w:t>
      </w:r>
      <w:r w:rsidR="00335653">
        <w:rPr>
          <w:szCs w:val="22"/>
        </w:rPr>
        <w:t xml:space="preserve">a Delaware corporation, </w:t>
      </w:r>
      <w:r w:rsidRPr="005D4873" w:rsidR="005D4873">
        <w:rPr>
          <w:szCs w:val="22"/>
        </w:rPr>
        <w:t>provide</w:t>
      </w:r>
      <w:r w:rsidR="00335653">
        <w:rPr>
          <w:szCs w:val="22"/>
        </w:rPr>
        <w:t>s</w:t>
      </w:r>
      <w:r w:rsidRPr="005D4873" w:rsidR="005D4873">
        <w:rPr>
          <w:szCs w:val="22"/>
        </w:rPr>
        <w:t xml:space="preserve"> </w:t>
      </w:r>
      <w:r w:rsidR="002F5DD8">
        <w:rPr>
          <w:szCs w:val="22"/>
        </w:rPr>
        <w:t xml:space="preserve">competitive </w:t>
      </w:r>
      <w:r w:rsidRPr="005D4873" w:rsidR="005D4873">
        <w:rPr>
          <w:szCs w:val="22"/>
        </w:rPr>
        <w:t>local exchange service</w:t>
      </w:r>
      <w:r w:rsidR="00335653">
        <w:rPr>
          <w:szCs w:val="22"/>
        </w:rPr>
        <w:t xml:space="preserve"> </w:t>
      </w:r>
      <w:r w:rsidRPr="005D4873" w:rsidR="005D4873">
        <w:rPr>
          <w:szCs w:val="22"/>
        </w:rPr>
        <w:t xml:space="preserve">in </w:t>
      </w:r>
      <w:r w:rsidR="002F5DD8">
        <w:rPr>
          <w:szCs w:val="22"/>
        </w:rPr>
        <w:t xml:space="preserve">a single exchange in </w:t>
      </w:r>
      <w:r w:rsidR="00477645">
        <w:rPr>
          <w:szCs w:val="22"/>
        </w:rPr>
        <w:t xml:space="preserve">southeastern </w:t>
      </w:r>
      <w:r w:rsidRPr="005D4873" w:rsidR="005D4873">
        <w:rPr>
          <w:szCs w:val="22"/>
        </w:rPr>
        <w:t>New York.</w:t>
      </w:r>
      <w:r w:rsidR="005D4873">
        <w:rPr>
          <w:szCs w:val="22"/>
        </w:rPr>
        <w:t xml:space="preserve">  </w:t>
      </w:r>
      <w:r w:rsidRPr="005D4873" w:rsidR="005D4873">
        <w:rPr>
          <w:szCs w:val="22"/>
        </w:rPr>
        <w:t>Hammer</w:t>
      </w:r>
      <w:r w:rsidR="005D4873">
        <w:rPr>
          <w:szCs w:val="22"/>
        </w:rPr>
        <w:t>,</w:t>
      </w:r>
      <w:r w:rsidRPr="005D4873" w:rsidR="005D4873">
        <w:rPr>
          <w:szCs w:val="22"/>
        </w:rPr>
        <w:t xml:space="preserve"> </w:t>
      </w:r>
      <w:r w:rsidR="005D4873">
        <w:rPr>
          <w:szCs w:val="22"/>
        </w:rPr>
        <w:t>a</w:t>
      </w:r>
      <w:r w:rsidRPr="005D4873" w:rsidR="005D4873">
        <w:rPr>
          <w:szCs w:val="22"/>
        </w:rPr>
        <w:t xml:space="preserve"> publicly</w:t>
      </w:r>
      <w:r w:rsidR="00C44B2F">
        <w:rPr>
          <w:szCs w:val="22"/>
        </w:rPr>
        <w:t xml:space="preserve"> </w:t>
      </w:r>
      <w:r w:rsidR="00477645">
        <w:rPr>
          <w:szCs w:val="22"/>
        </w:rPr>
        <w:t xml:space="preserve">traded </w:t>
      </w:r>
      <w:r w:rsidR="00C44B2F">
        <w:rPr>
          <w:szCs w:val="22"/>
        </w:rPr>
        <w:t>Ne</w:t>
      </w:r>
      <w:r w:rsidR="00477645">
        <w:rPr>
          <w:szCs w:val="22"/>
        </w:rPr>
        <w:t>vada</w:t>
      </w:r>
      <w:r w:rsidR="00C44B2F">
        <w:rPr>
          <w:szCs w:val="22"/>
        </w:rPr>
        <w:t xml:space="preserve"> corporation</w:t>
      </w:r>
      <w:r w:rsidR="005D4873">
        <w:rPr>
          <w:szCs w:val="22"/>
        </w:rPr>
        <w:t xml:space="preserve">, </w:t>
      </w:r>
      <w:r w:rsidR="00335653">
        <w:rPr>
          <w:szCs w:val="22"/>
        </w:rPr>
        <w:t xml:space="preserve">does not provide telecommunications services itself but wholly owns </w:t>
      </w:r>
      <w:r w:rsidRPr="005D4873" w:rsidR="005D4873">
        <w:rPr>
          <w:szCs w:val="22"/>
        </w:rPr>
        <w:t>Endstream</w:t>
      </w:r>
      <w:r w:rsidR="005D4873">
        <w:rPr>
          <w:szCs w:val="22"/>
        </w:rPr>
        <w:t xml:space="preserve"> </w:t>
      </w:r>
      <w:r w:rsidRPr="005D4873" w:rsidR="005D4873">
        <w:rPr>
          <w:szCs w:val="22"/>
        </w:rPr>
        <w:t xml:space="preserve">Communications, LLC (Endstream), a </w:t>
      </w:r>
      <w:r w:rsidR="00335653">
        <w:rPr>
          <w:szCs w:val="22"/>
        </w:rPr>
        <w:t>New York l</w:t>
      </w:r>
      <w:r w:rsidRPr="005D4873" w:rsidR="005D4873">
        <w:rPr>
          <w:szCs w:val="22"/>
        </w:rPr>
        <w:t>imited</w:t>
      </w:r>
      <w:r w:rsidR="005D4873">
        <w:rPr>
          <w:szCs w:val="22"/>
        </w:rPr>
        <w:t xml:space="preserve"> </w:t>
      </w:r>
      <w:r w:rsidR="00335653">
        <w:rPr>
          <w:szCs w:val="22"/>
        </w:rPr>
        <w:t>l</w:t>
      </w:r>
      <w:r w:rsidRPr="005D4873" w:rsidR="005D4873">
        <w:rPr>
          <w:szCs w:val="22"/>
        </w:rPr>
        <w:t xml:space="preserve">iability </w:t>
      </w:r>
      <w:r w:rsidR="00335653">
        <w:rPr>
          <w:szCs w:val="22"/>
        </w:rPr>
        <w:t>c</w:t>
      </w:r>
      <w:r w:rsidRPr="005D4873" w:rsidR="005D4873">
        <w:rPr>
          <w:szCs w:val="22"/>
        </w:rPr>
        <w:t>ompany</w:t>
      </w:r>
      <w:r w:rsidR="00335653">
        <w:rPr>
          <w:szCs w:val="22"/>
        </w:rPr>
        <w:t>,</w:t>
      </w:r>
      <w:r w:rsidRPr="005D4873" w:rsidR="005D4873">
        <w:rPr>
          <w:szCs w:val="22"/>
        </w:rPr>
        <w:t xml:space="preserve"> </w:t>
      </w:r>
      <w:r w:rsidR="00D871F1">
        <w:rPr>
          <w:szCs w:val="22"/>
        </w:rPr>
        <w:t xml:space="preserve">that provides </w:t>
      </w:r>
      <w:r w:rsidRPr="005D4873" w:rsidR="005D4873">
        <w:rPr>
          <w:szCs w:val="22"/>
        </w:rPr>
        <w:t>domestic and international</w:t>
      </w:r>
      <w:r>
        <w:rPr>
          <w:szCs w:val="22"/>
        </w:rPr>
        <w:t xml:space="preserve"> </w:t>
      </w:r>
      <w:r w:rsidRPr="005D4873" w:rsidR="005D4873">
        <w:rPr>
          <w:szCs w:val="22"/>
        </w:rPr>
        <w:t>telecommunications services purchased by other carriers to</w:t>
      </w:r>
      <w:r>
        <w:rPr>
          <w:szCs w:val="22"/>
        </w:rPr>
        <w:t xml:space="preserve"> </w:t>
      </w:r>
      <w:r w:rsidRPr="005D4873" w:rsidR="005D4873">
        <w:rPr>
          <w:szCs w:val="22"/>
        </w:rPr>
        <w:t>provide</w:t>
      </w:r>
      <w:r>
        <w:rPr>
          <w:szCs w:val="22"/>
        </w:rPr>
        <w:t xml:space="preserve"> </w:t>
      </w:r>
      <w:r w:rsidRPr="005D4873" w:rsidR="005D4873">
        <w:rPr>
          <w:szCs w:val="22"/>
        </w:rPr>
        <w:t>toll free, calling card</w:t>
      </w:r>
      <w:r w:rsidR="00D871F1">
        <w:rPr>
          <w:szCs w:val="22"/>
        </w:rPr>
        <w:t>,</w:t>
      </w:r>
      <w:r w:rsidRPr="005D4873" w:rsidR="005D4873">
        <w:rPr>
          <w:szCs w:val="22"/>
        </w:rPr>
        <w:t xml:space="preserve"> and other </w:t>
      </w:r>
      <w:r w:rsidR="00D871F1">
        <w:rPr>
          <w:szCs w:val="22"/>
        </w:rPr>
        <w:t>tele</w:t>
      </w:r>
      <w:r w:rsidRPr="005D4873" w:rsidR="005D4873">
        <w:rPr>
          <w:szCs w:val="22"/>
        </w:rPr>
        <w:t>communications services.</w:t>
      </w:r>
      <w:r>
        <w:rPr>
          <w:szCs w:val="22"/>
        </w:rPr>
        <w:t xml:space="preserve">  </w:t>
      </w:r>
      <w:r w:rsidRPr="00254085" w:rsidR="00A84A51">
        <w:rPr>
          <w:szCs w:val="22"/>
        </w:rPr>
        <w:t>Hammer also wholly owns 1st Point Communications, LLC (1st Point), a New Jersey limited liability company, which provides interconnected VoIP services.</w:t>
      </w:r>
      <w:r w:rsidR="00A84A51">
        <w:rPr>
          <w:sz w:val="20"/>
        </w:rPr>
        <w:t xml:space="preserve">  </w:t>
      </w:r>
      <w:r w:rsidR="009E04AE">
        <w:rPr>
          <w:szCs w:val="22"/>
        </w:rPr>
        <w:t>Applicants state that n</w:t>
      </w:r>
      <w:r w:rsidR="00C85F98">
        <w:rPr>
          <w:szCs w:val="22"/>
        </w:rPr>
        <w:t>o single individual or entity holds a 10</w:t>
      </w:r>
      <w:r w:rsidR="00CE2462">
        <w:rPr>
          <w:szCs w:val="22"/>
        </w:rPr>
        <w:t>%</w:t>
      </w:r>
      <w:r w:rsidR="00C85F98">
        <w:rPr>
          <w:szCs w:val="22"/>
        </w:rPr>
        <w:t xml:space="preserve"> or greater interest in Hammer.</w:t>
      </w:r>
      <w:r>
        <w:rPr>
          <w:rStyle w:val="FootnoteReference"/>
          <w:szCs w:val="22"/>
        </w:rPr>
        <w:footnoteReference w:id="4"/>
      </w:r>
      <w:r w:rsidR="00C85F98">
        <w:rPr>
          <w:szCs w:val="22"/>
        </w:rPr>
        <w:t xml:space="preserve"> </w:t>
      </w:r>
    </w:p>
    <w:p w:rsidR="00D871F1" w:rsidP="00335653">
      <w:pPr>
        <w:autoSpaceDE w:val="0"/>
        <w:autoSpaceDN w:val="0"/>
        <w:adjustRightInd w:val="0"/>
        <w:rPr>
          <w:szCs w:val="22"/>
        </w:rPr>
      </w:pPr>
    </w:p>
    <w:p w:rsidR="002710BB" w:rsidRPr="00B13204" w:rsidP="00B13204">
      <w:pPr>
        <w:autoSpaceDE w:val="0"/>
        <w:autoSpaceDN w:val="0"/>
        <w:adjustRightInd w:val="0"/>
        <w:ind w:firstLine="720"/>
        <w:rPr>
          <w:szCs w:val="22"/>
        </w:rPr>
      </w:pPr>
      <w:r w:rsidRPr="00685356">
        <w:rPr>
          <w:color w:val="020100"/>
          <w:szCs w:val="22"/>
        </w:rPr>
        <w:t xml:space="preserve">Pursuant to the terms of the proposed </w:t>
      </w:r>
      <w:r w:rsidR="00475701">
        <w:rPr>
          <w:color w:val="020100"/>
          <w:szCs w:val="22"/>
        </w:rPr>
        <w:t>transaction</w:t>
      </w:r>
      <w:r w:rsidR="003B4233">
        <w:rPr>
          <w:color w:val="020100"/>
          <w:szCs w:val="22"/>
        </w:rPr>
        <w:t>,</w:t>
      </w:r>
      <w:r w:rsidRPr="006F1A16" w:rsidR="006F1A16">
        <w:rPr>
          <w:sz w:val="24"/>
          <w:szCs w:val="24"/>
        </w:rPr>
        <w:t xml:space="preserve"> </w:t>
      </w:r>
      <w:r w:rsidR="0017556F">
        <w:rPr>
          <w:sz w:val="24"/>
          <w:szCs w:val="24"/>
        </w:rPr>
        <w:t xml:space="preserve">all the outstanding shares of </w:t>
      </w:r>
      <w:r w:rsidRPr="00B13204" w:rsidR="00B13204">
        <w:rPr>
          <w:szCs w:val="22"/>
        </w:rPr>
        <w:t xml:space="preserve">American Network will be </w:t>
      </w:r>
      <w:r w:rsidR="0017556F">
        <w:rPr>
          <w:szCs w:val="22"/>
        </w:rPr>
        <w:t>purchased by 1st Point, there</w:t>
      </w:r>
      <w:r w:rsidR="00A84A51">
        <w:rPr>
          <w:szCs w:val="22"/>
        </w:rPr>
        <w:t>by</w:t>
      </w:r>
      <w:r w:rsidR="0017556F">
        <w:rPr>
          <w:szCs w:val="22"/>
        </w:rPr>
        <w:t xml:space="preserve"> making </w:t>
      </w:r>
      <w:r w:rsidRPr="00B13204" w:rsidR="00B13204">
        <w:rPr>
          <w:szCs w:val="22"/>
        </w:rPr>
        <w:t>Hammer the ultimate owner of American Network.</w:t>
      </w:r>
      <w:r w:rsidR="00B13204">
        <w:rPr>
          <w:szCs w:val="22"/>
        </w:rPr>
        <w:t xml:space="preserve">  </w:t>
      </w:r>
      <w:r w:rsidRPr="00B13C3F">
        <w:rPr>
          <w:color w:val="020100"/>
          <w:szCs w:val="22"/>
        </w:rPr>
        <w:t>Applicants assert t</w:t>
      </w:r>
      <w:r w:rsidRPr="00B13C3F">
        <w:rPr>
          <w:szCs w:val="22"/>
        </w:rPr>
        <w:t xml:space="preserve">he proposed transaction is entitled to streamlined treatment under </w:t>
      </w:r>
      <w:r w:rsidRPr="00B13C3F">
        <w:rPr>
          <w:szCs w:val="22"/>
        </w:rPr>
        <w:t>section 63.03(b)(</w:t>
      </w:r>
      <w:r w:rsidRPr="00B13C3F" w:rsidR="004C2281">
        <w:rPr>
          <w:szCs w:val="22"/>
        </w:rPr>
        <w:t>2</w:t>
      </w:r>
      <w:r w:rsidRPr="00B13C3F">
        <w:rPr>
          <w:szCs w:val="22"/>
        </w:rPr>
        <w:t>)(i) of the Commission’s rules and that a grant of the application w</w:t>
      </w:r>
      <w:r w:rsidR="00CE2462">
        <w:rPr>
          <w:szCs w:val="22"/>
        </w:rPr>
        <w:t>ould</w:t>
      </w:r>
      <w:r w:rsidRPr="00B13C3F">
        <w:rPr>
          <w:szCs w:val="22"/>
        </w:rPr>
        <w:t xml:space="preserve"> serve the public interest, convenience, and necessity.</w:t>
      </w:r>
      <w:r>
        <w:rPr>
          <w:szCs w:val="22"/>
          <w:vertAlign w:val="superscript"/>
        </w:rPr>
        <w:footnoteReference w:id="5"/>
      </w:r>
      <w:r w:rsidRPr="00E42CE8">
        <w:rPr>
          <w:szCs w:val="22"/>
        </w:rPr>
        <w:t xml:space="preserve">  </w:t>
      </w:r>
      <w:r w:rsidRPr="00E42CE8">
        <w:rPr>
          <w:b/>
          <w:bCs/>
          <w:szCs w:val="22"/>
        </w:rPr>
        <w:t xml:space="preserve"> </w:t>
      </w:r>
    </w:p>
    <w:p w:rsidR="00E53381" w:rsidRPr="004D082B" w:rsidP="002710BB">
      <w:pPr>
        <w:autoSpaceDE w:val="0"/>
        <w:autoSpaceDN w:val="0"/>
        <w:adjustRightInd w:val="0"/>
        <w:rPr>
          <w:szCs w:val="22"/>
        </w:rPr>
      </w:pPr>
    </w:p>
    <w:p w:rsidR="00A24356" w:rsidP="003348A2">
      <w:pPr>
        <w:autoSpaceDE w:val="0"/>
        <w:autoSpaceDN w:val="0"/>
        <w:adjustRightInd w:val="0"/>
        <w:ind w:left="720"/>
        <w:rPr>
          <w:bCs/>
          <w:szCs w:val="22"/>
        </w:rPr>
      </w:pPr>
      <w:bookmarkStart w:id="5" w:name="_Hlk510618895"/>
      <w:r w:rsidRPr="00A6163F">
        <w:rPr>
          <w:szCs w:val="22"/>
        </w:rPr>
        <w:t xml:space="preserve">Domestic Section 214 Application Filed for the Transfer of Control </w:t>
      </w:r>
      <w:r w:rsidRPr="00A6163F">
        <w:rPr>
          <w:bCs/>
          <w:szCs w:val="22"/>
        </w:rPr>
        <w:t>of</w:t>
      </w:r>
      <w:r>
        <w:rPr>
          <w:bCs/>
          <w:szCs w:val="22"/>
        </w:rPr>
        <w:t xml:space="preserve"> </w:t>
      </w:r>
    </w:p>
    <w:p w:rsidR="00B13204" w:rsidP="006F1A16">
      <w:pPr>
        <w:autoSpaceDE w:val="0"/>
        <w:autoSpaceDN w:val="0"/>
        <w:adjustRightInd w:val="0"/>
        <w:ind w:left="720"/>
        <w:rPr>
          <w:bCs/>
          <w:szCs w:val="22"/>
        </w:rPr>
      </w:pPr>
      <w:r>
        <w:rPr>
          <w:bCs/>
          <w:szCs w:val="22"/>
        </w:rPr>
        <w:t>American Network, Inc. to Hammer Fiber Optic Holdings Corp.</w:t>
      </w:r>
      <w:r w:rsidR="00CE2462">
        <w:rPr>
          <w:bCs/>
          <w:szCs w:val="22"/>
        </w:rPr>
        <w:t>,</w:t>
      </w:r>
      <w:r w:rsidR="00E42CE8">
        <w:rPr>
          <w:bCs/>
          <w:szCs w:val="22"/>
        </w:rPr>
        <w:t xml:space="preserve"> </w:t>
      </w:r>
    </w:p>
    <w:p w:rsidR="002710BB" w:rsidRPr="004E0968" w:rsidP="006F1A16">
      <w:pPr>
        <w:autoSpaceDE w:val="0"/>
        <w:autoSpaceDN w:val="0"/>
        <w:adjustRightInd w:val="0"/>
        <w:ind w:left="720"/>
        <w:rPr>
          <w:bCs/>
          <w:szCs w:val="22"/>
        </w:rPr>
      </w:pPr>
      <w:r w:rsidRPr="00A6163F">
        <w:rPr>
          <w:szCs w:val="22"/>
        </w:rPr>
        <w:t>W</w:t>
      </w:r>
      <w:r>
        <w:rPr>
          <w:szCs w:val="22"/>
        </w:rPr>
        <w:t>C Docket No. 1</w:t>
      </w:r>
      <w:r w:rsidR="00794A8B">
        <w:rPr>
          <w:szCs w:val="22"/>
        </w:rPr>
        <w:t>9</w:t>
      </w:r>
      <w:r>
        <w:rPr>
          <w:szCs w:val="22"/>
        </w:rPr>
        <w:t>-</w:t>
      </w:r>
      <w:r w:rsidR="00D14F62">
        <w:rPr>
          <w:szCs w:val="22"/>
        </w:rPr>
        <w:t>202</w:t>
      </w:r>
      <w:r w:rsidRPr="00A6163F">
        <w:rPr>
          <w:szCs w:val="22"/>
        </w:rPr>
        <w:t xml:space="preserve"> </w:t>
      </w:r>
      <w:r>
        <w:rPr>
          <w:szCs w:val="22"/>
        </w:rPr>
        <w:t xml:space="preserve">(filed </w:t>
      </w:r>
      <w:r w:rsidR="00CF51CD">
        <w:rPr>
          <w:szCs w:val="22"/>
        </w:rPr>
        <w:t>Ju</w:t>
      </w:r>
      <w:r w:rsidR="00B13204">
        <w:rPr>
          <w:szCs w:val="22"/>
        </w:rPr>
        <w:t>ly</w:t>
      </w:r>
      <w:r w:rsidR="00CF51CD">
        <w:rPr>
          <w:szCs w:val="22"/>
        </w:rPr>
        <w:t xml:space="preserve"> </w:t>
      </w:r>
      <w:r w:rsidR="00B13204">
        <w:rPr>
          <w:szCs w:val="22"/>
        </w:rPr>
        <w:t>5</w:t>
      </w:r>
      <w:r w:rsidRPr="00A6163F">
        <w:rPr>
          <w:szCs w:val="22"/>
        </w:rPr>
        <w:t>, 201</w:t>
      </w:r>
      <w:r w:rsidR="00794A8B">
        <w:rPr>
          <w:szCs w:val="22"/>
        </w:rPr>
        <w:t>9</w:t>
      </w:r>
      <w:r w:rsidRPr="00A6163F">
        <w:rPr>
          <w:szCs w:val="22"/>
        </w:rPr>
        <w:t>).</w:t>
      </w:r>
    </w:p>
    <w:bookmarkEnd w:id="5"/>
    <w:p w:rsidR="002710BB" w:rsidRPr="00A6163F" w:rsidP="002710BB">
      <w:pPr>
        <w:autoSpaceDE w:val="0"/>
        <w:autoSpaceDN w:val="0"/>
        <w:adjustRightInd w:val="0"/>
        <w:rPr>
          <w:szCs w:val="22"/>
        </w:rPr>
      </w:pPr>
    </w:p>
    <w:p w:rsidR="002710BB" w:rsidP="002710BB">
      <w:pPr>
        <w:autoSpaceDE w:val="0"/>
        <w:autoSpaceDN w:val="0"/>
        <w:adjustRightInd w:val="0"/>
        <w:rPr>
          <w:szCs w:val="22"/>
        </w:rPr>
      </w:pPr>
      <w:r>
        <w:rPr>
          <w:b/>
          <w:szCs w:val="22"/>
          <w:u w:val="single"/>
        </w:rPr>
        <w:t>GENERAL INFORMATION</w:t>
      </w:r>
    </w:p>
    <w:p w:rsidR="002710BB" w:rsidP="002710BB">
      <w:pPr>
        <w:autoSpaceDE w:val="0"/>
        <w:autoSpaceDN w:val="0"/>
        <w:adjustRightInd w:val="0"/>
        <w:rPr>
          <w:szCs w:val="22"/>
        </w:rPr>
      </w:pPr>
    </w:p>
    <w:p w:rsidR="002710BB" w:rsidRPr="007F43F2" w:rsidP="002710BB">
      <w:pPr>
        <w:autoSpaceDE w:val="0"/>
        <w:autoSpaceDN w:val="0"/>
        <w:adjustRightInd w:val="0"/>
        <w:ind w:firstLine="720"/>
        <w:rPr>
          <w:szCs w:val="22"/>
        </w:rPr>
      </w:pPr>
      <w:bookmarkStart w:id="6" w:name="_Hlk510519956"/>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on or before</w:t>
      </w:r>
      <w:r w:rsidR="00323A96">
        <w:rPr>
          <w:b/>
          <w:szCs w:val="22"/>
        </w:rPr>
        <w:t xml:space="preserve"> </w:t>
      </w:r>
      <w:r w:rsidR="00955AC8">
        <w:rPr>
          <w:b/>
          <w:szCs w:val="22"/>
        </w:rPr>
        <w:t>August</w:t>
      </w:r>
      <w:r w:rsidR="00CF51CD">
        <w:rPr>
          <w:b/>
          <w:szCs w:val="22"/>
        </w:rPr>
        <w:t xml:space="preserve"> </w:t>
      </w:r>
      <w:r w:rsidR="00E25DB2">
        <w:rPr>
          <w:b/>
          <w:szCs w:val="22"/>
        </w:rPr>
        <w:t>1</w:t>
      </w:r>
      <w:r w:rsidR="00254085">
        <w:rPr>
          <w:b/>
          <w:szCs w:val="22"/>
        </w:rPr>
        <w:t>4</w:t>
      </w:r>
      <w:r>
        <w:rPr>
          <w:b/>
          <w:szCs w:val="22"/>
        </w:rPr>
        <w:t>,</w:t>
      </w:r>
      <w:r w:rsidRPr="007F43F2">
        <w:rPr>
          <w:b/>
          <w:szCs w:val="22"/>
        </w:rPr>
        <w:t xml:space="preserve"> 201</w:t>
      </w:r>
      <w:r w:rsidR="00B8723A">
        <w:rPr>
          <w:b/>
          <w:szCs w:val="22"/>
        </w:rPr>
        <w:t>9</w:t>
      </w:r>
      <w:r w:rsidRPr="007F43F2">
        <w:rPr>
          <w:szCs w:val="22"/>
        </w:rPr>
        <w:t xml:space="preserve">, and reply comments </w:t>
      </w:r>
      <w:r w:rsidRPr="007F43F2">
        <w:rPr>
          <w:b/>
          <w:szCs w:val="22"/>
        </w:rPr>
        <w:t xml:space="preserve">on or before </w:t>
      </w:r>
      <w:r w:rsidR="00955AC8">
        <w:rPr>
          <w:b/>
          <w:szCs w:val="22"/>
        </w:rPr>
        <w:t>August</w:t>
      </w:r>
      <w:r w:rsidR="00681F18">
        <w:rPr>
          <w:b/>
          <w:szCs w:val="22"/>
        </w:rPr>
        <w:t xml:space="preserve"> </w:t>
      </w:r>
      <w:r w:rsidR="00E25DB2">
        <w:rPr>
          <w:b/>
          <w:szCs w:val="22"/>
        </w:rPr>
        <w:t>2</w:t>
      </w:r>
      <w:r w:rsidR="00254085">
        <w:rPr>
          <w:b/>
          <w:szCs w:val="22"/>
        </w:rPr>
        <w:t>1</w:t>
      </w:r>
      <w:r w:rsidRPr="007F43F2">
        <w:rPr>
          <w:b/>
          <w:szCs w:val="22"/>
        </w:rPr>
        <w:t>, 201</w:t>
      </w:r>
      <w:r w:rsidR="00B8723A">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2710BB" w:rsidRPr="007F43F2" w:rsidP="002710BB">
      <w:pPr>
        <w:autoSpaceDE w:val="0"/>
        <w:autoSpaceDN w:val="0"/>
        <w:adjustRightInd w:val="0"/>
        <w:ind w:firstLine="720"/>
        <w:rPr>
          <w:b/>
          <w:szCs w:val="22"/>
        </w:rPr>
      </w:pPr>
    </w:p>
    <w:p w:rsidR="002710BB" w:rsidRPr="007F43F2" w:rsidP="002710BB">
      <w:pPr>
        <w:autoSpaceDE w:val="0"/>
        <w:autoSpaceDN w:val="0"/>
        <w:adjustRightInd w:val="0"/>
        <w:ind w:firstLine="720"/>
        <w:rPr>
          <w:b/>
          <w:szCs w:val="22"/>
        </w:rPr>
      </w:pPr>
      <w:r w:rsidRPr="007F43F2">
        <w:rPr>
          <w:b/>
          <w:szCs w:val="22"/>
        </w:rPr>
        <w:t>In addition, e-mail one copy of each pleading to each of the following:</w:t>
      </w:r>
    </w:p>
    <w:p w:rsidR="002710BB" w:rsidRPr="007F43F2" w:rsidP="002710BB">
      <w:pPr>
        <w:autoSpaceDE w:val="0"/>
        <w:autoSpaceDN w:val="0"/>
        <w:adjustRightInd w:val="0"/>
        <w:ind w:firstLine="720"/>
        <w:rPr>
          <w:b/>
          <w:szCs w:val="22"/>
        </w:rPr>
      </w:pPr>
    </w:p>
    <w:p w:rsidR="002710BB" w:rsidRPr="007F43F2" w:rsidP="002710BB">
      <w:pPr>
        <w:numPr>
          <w:ilvl w:val="0"/>
          <w:numId w:val="18"/>
        </w:numPr>
        <w:autoSpaceDE w:val="0"/>
        <w:autoSpaceDN w:val="0"/>
        <w:adjustRightInd w:val="0"/>
        <w:rPr>
          <w:szCs w:val="22"/>
        </w:rPr>
      </w:pPr>
      <w:r w:rsidRPr="00CF51CD">
        <w:rPr>
          <w:szCs w:val="22"/>
        </w:rPr>
        <w:t>Myrva Charles</w:t>
      </w:r>
      <w:r w:rsidRPr="007F43F2">
        <w:rPr>
          <w:szCs w:val="22"/>
        </w:rPr>
        <w:t xml:space="preserve">, Competition Policy Division, Wireline Competition Bureau,  </w:t>
      </w:r>
      <w:hyperlink r:id="rId11" w:history="1">
        <w:r w:rsidRPr="00284202">
          <w:rPr>
            <w:rStyle w:val="Hyperlink"/>
            <w:szCs w:val="22"/>
          </w:rPr>
          <w:t>myrva.charles@fcc.gov</w:t>
        </w:r>
      </w:hyperlink>
      <w:r w:rsidRPr="007F43F2">
        <w:rPr>
          <w:szCs w:val="22"/>
        </w:rPr>
        <w:t>;</w:t>
      </w:r>
    </w:p>
    <w:p w:rsidR="002710BB" w:rsidRPr="007F43F2" w:rsidP="002710BB">
      <w:pPr>
        <w:autoSpaceDE w:val="0"/>
        <w:autoSpaceDN w:val="0"/>
        <w:adjustRightInd w:val="0"/>
        <w:ind w:firstLine="720"/>
        <w:rPr>
          <w:szCs w:val="22"/>
        </w:rPr>
      </w:pPr>
    </w:p>
    <w:p w:rsidR="002710BB" w:rsidRPr="002D1263" w:rsidP="002D1263">
      <w:pPr>
        <w:numPr>
          <w:ilvl w:val="0"/>
          <w:numId w:val="18"/>
        </w:numPr>
        <w:autoSpaceDE w:val="0"/>
        <w:autoSpaceDN w:val="0"/>
        <w:adjustRightInd w:val="0"/>
        <w:rPr>
          <w:szCs w:val="22"/>
        </w:rPr>
      </w:pPr>
      <w:r>
        <w:rPr>
          <w:szCs w:val="22"/>
        </w:rPr>
        <w:t>Gregory Kwan</w:t>
      </w:r>
      <w:r w:rsidRPr="007F43F2">
        <w:rPr>
          <w:szCs w:val="22"/>
        </w:rPr>
        <w:t xml:space="preserve">, Competition Policy Division, Wireline Competition Bureau, </w:t>
      </w:r>
      <w:hyperlink r:id="rId12" w:history="1">
        <w:r w:rsidRPr="00177E40">
          <w:rPr>
            <w:rStyle w:val="Hyperlink"/>
            <w:szCs w:val="22"/>
          </w:rPr>
          <w:t>gregory.kwan@fcc.gov</w:t>
        </w:r>
      </w:hyperlink>
      <w:r>
        <w:rPr>
          <w:szCs w:val="22"/>
        </w:rPr>
        <w:t>;</w:t>
      </w:r>
      <w:r w:rsidRPr="00165A52">
        <w:rPr>
          <w:szCs w:val="22"/>
        </w:rPr>
        <w:t xml:space="preserve"> </w:t>
      </w:r>
      <w:bookmarkStart w:id="7" w:name="_Hlk520384977"/>
      <w:r w:rsidRPr="002D1263">
        <w:rPr>
          <w:szCs w:val="22"/>
        </w:rPr>
        <w:t>and</w:t>
      </w:r>
    </w:p>
    <w:bookmarkEnd w:id="7"/>
    <w:p w:rsidR="002710BB" w:rsidP="002710BB">
      <w:pPr>
        <w:pStyle w:val="ListParagraph"/>
        <w:ind w:left="0"/>
        <w:rPr>
          <w:szCs w:val="22"/>
        </w:rPr>
      </w:pPr>
    </w:p>
    <w:p w:rsidR="002710BB" w:rsidRPr="007F43F2" w:rsidP="002710BB">
      <w:pPr>
        <w:numPr>
          <w:ilvl w:val="0"/>
          <w:numId w:val="18"/>
        </w:numPr>
        <w:autoSpaceDE w:val="0"/>
        <w:autoSpaceDN w:val="0"/>
        <w:adjustRightInd w:val="0"/>
        <w:rPr>
          <w:szCs w:val="22"/>
        </w:rPr>
      </w:pPr>
      <w:r w:rsidRPr="007F43F2">
        <w:rPr>
          <w:szCs w:val="22"/>
        </w:rPr>
        <w:t xml:space="preserve">Jim Bird, Office of General Counsel, </w:t>
      </w:r>
      <w:hyperlink r:id="rId13" w:history="1">
        <w:r w:rsidRPr="007F43F2">
          <w:rPr>
            <w:rStyle w:val="Hyperlink"/>
            <w:szCs w:val="22"/>
          </w:rPr>
          <w:t>jim.bird@fcc.gov</w:t>
        </w:r>
      </w:hyperlink>
      <w:r w:rsidRPr="007F43F2">
        <w:rPr>
          <w:szCs w:val="22"/>
        </w:rPr>
        <w:t>.</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2710BB">
      <w:pPr>
        <w:autoSpaceDE w:val="0"/>
        <w:autoSpaceDN w:val="0"/>
        <w:adjustRightInd w:val="0"/>
        <w:ind w:firstLine="720"/>
        <w:rPr>
          <w:szCs w:val="22"/>
        </w:rPr>
      </w:pPr>
    </w:p>
    <w:p w:rsidR="002710BB" w:rsidRPr="007F43F2" w:rsidP="002710BB">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w:t>
      </w:r>
      <w:r w:rsidRPr="007F43F2">
        <w:rPr>
          <w:szCs w:val="22"/>
        </w:rPr>
        <w:t xml:space="preserve">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2710BB" w:rsidP="002710BB">
      <w:pPr>
        <w:autoSpaceDE w:val="0"/>
        <w:autoSpaceDN w:val="0"/>
        <w:adjustRightInd w:val="0"/>
        <w:rPr>
          <w:szCs w:val="22"/>
        </w:rPr>
      </w:pPr>
    </w:p>
    <w:p w:rsidR="002710BB" w:rsidRPr="006B7F06" w:rsidP="002710BB">
      <w:pPr>
        <w:autoSpaceDE w:val="0"/>
        <w:autoSpaceDN w:val="0"/>
        <w:adjustRightInd w:val="0"/>
        <w:ind w:firstLine="720"/>
        <w:rPr>
          <w:szCs w:val="22"/>
        </w:rPr>
      </w:pPr>
      <w:r>
        <w:rPr>
          <w:szCs w:val="22"/>
        </w:rPr>
        <w:t xml:space="preserve">For further information, please contact </w:t>
      </w:r>
      <w:r w:rsidRPr="00CF51CD" w:rsidR="00CF51CD">
        <w:rPr>
          <w:szCs w:val="22"/>
        </w:rPr>
        <w:t>Myrva Charles</w:t>
      </w:r>
      <w:r>
        <w:rPr>
          <w:szCs w:val="22"/>
        </w:rPr>
        <w:t xml:space="preserve"> at (202) 418-1</w:t>
      </w:r>
      <w:r w:rsidR="00CF51CD">
        <w:rPr>
          <w:szCs w:val="22"/>
        </w:rPr>
        <w:t>506</w:t>
      </w:r>
      <w:r>
        <w:rPr>
          <w:szCs w:val="22"/>
        </w:rPr>
        <w:t xml:space="preserve"> or </w:t>
      </w:r>
      <w:bookmarkEnd w:id="6"/>
      <w:r w:rsidR="002A0F17">
        <w:rPr>
          <w:szCs w:val="22"/>
        </w:rPr>
        <w:t>Gregory Kwan</w:t>
      </w:r>
      <w:r>
        <w:rPr>
          <w:szCs w:val="22"/>
        </w:rPr>
        <w:t xml:space="preserve"> at (202) 418-</w:t>
      </w:r>
      <w:r w:rsidR="002A0F17">
        <w:rPr>
          <w:szCs w:val="22"/>
        </w:rPr>
        <w:t>1191</w:t>
      </w:r>
      <w:r w:rsidRPr="006B7F06">
        <w:rPr>
          <w:szCs w:val="22"/>
        </w:rPr>
        <w:t>.</w:t>
      </w:r>
    </w:p>
    <w:p w:rsidR="002710BB" w:rsidP="002710BB">
      <w:pPr>
        <w:autoSpaceDE w:val="0"/>
        <w:autoSpaceDN w:val="0"/>
        <w:adjustRightInd w:val="0"/>
        <w:ind w:firstLine="720"/>
        <w:rPr>
          <w:szCs w:val="22"/>
        </w:rPr>
      </w:pPr>
    </w:p>
    <w:p w:rsidR="002710BB" w:rsidP="002710BB">
      <w:pPr>
        <w:jc w:val="center"/>
        <w:rPr>
          <w:b/>
          <w:szCs w:val="22"/>
        </w:rPr>
      </w:pPr>
      <w:r>
        <w:rPr>
          <w:b/>
          <w:szCs w:val="22"/>
        </w:rPr>
        <w:t xml:space="preserve">FCC </w:t>
      </w:r>
    </w:p>
    <w:p w:rsidR="002710BB" w:rsidP="002710BB">
      <w:pPr>
        <w:rPr>
          <w:color w:val="000000"/>
          <w:szCs w:val="22"/>
        </w:rPr>
      </w:pPr>
    </w:p>
    <w:p w:rsidR="002710BB" w:rsidP="002710BB">
      <w:pPr>
        <w:rPr>
          <w:color w:val="000000"/>
          <w:szCs w:val="22"/>
        </w:rPr>
      </w:pPr>
    </w:p>
    <w:sectPr w:rsidSect="002710BB">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69FE">
      <w:r>
        <w:separator/>
      </w:r>
    </w:p>
  </w:footnote>
  <w:footnote w:type="continuationSeparator" w:id="1">
    <w:p w:rsidR="00C669FE">
      <w:r>
        <w:continuationSeparator/>
      </w:r>
    </w:p>
  </w:footnote>
  <w:footnote w:type="continuationNotice" w:id="2">
    <w:p w:rsidR="00C669FE"/>
  </w:footnote>
  <w:footnote w:id="3">
    <w:p w:rsidR="00720946" w:rsidRPr="00BC23C3" w:rsidP="00BC23C3">
      <w:pPr>
        <w:pStyle w:val="FootnoteText"/>
        <w:rPr>
          <w:sz w:val="20"/>
        </w:rPr>
      </w:pPr>
      <w:r>
        <w:rPr>
          <w:rStyle w:val="FootnoteReference"/>
        </w:rPr>
        <w:footnoteRef/>
      </w:r>
      <w:r>
        <w:t xml:space="preserve"> </w:t>
      </w:r>
      <w:r w:rsidRPr="00BC23C3">
        <w:rPr>
          <w:i/>
          <w:sz w:val="20"/>
        </w:rPr>
        <w:t>See</w:t>
      </w:r>
      <w:r w:rsidRPr="00BC23C3">
        <w:rPr>
          <w:sz w:val="20"/>
        </w:rPr>
        <w:t xml:space="preserve"> 47 U.S.C. § 214; 47 CFR §§ 63.03-04.  </w:t>
      </w:r>
      <w:r w:rsidR="005D1F95">
        <w:rPr>
          <w:sz w:val="20"/>
        </w:rPr>
        <w:t xml:space="preserve">On July </w:t>
      </w:r>
      <w:r w:rsidR="009D4559">
        <w:rPr>
          <w:sz w:val="20"/>
        </w:rPr>
        <w:t>24, 2019 and July 26</w:t>
      </w:r>
      <w:r w:rsidR="005D1F95">
        <w:rPr>
          <w:sz w:val="20"/>
        </w:rPr>
        <w:t>, 2019, Applicants filed supplement</w:t>
      </w:r>
      <w:r w:rsidR="009D4559">
        <w:rPr>
          <w:sz w:val="20"/>
        </w:rPr>
        <w:t>s</w:t>
      </w:r>
      <w:r w:rsidR="005D1F95">
        <w:rPr>
          <w:sz w:val="20"/>
        </w:rPr>
        <w:t xml:space="preserve"> to their domestic section 214 application.   </w:t>
      </w:r>
    </w:p>
  </w:footnote>
  <w:footnote w:id="4">
    <w:p w:rsidR="00C85F98">
      <w:pPr>
        <w:pStyle w:val="FootnoteText"/>
      </w:pPr>
      <w:r>
        <w:rPr>
          <w:rStyle w:val="FootnoteReference"/>
        </w:rPr>
        <w:footnoteRef/>
      </w:r>
      <w:r>
        <w:t xml:space="preserve"> </w:t>
      </w:r>
      <w:r w:rsidR="009D4559">
        <w:rPr>
          <w:sz w:val="20"/>
        </w:rPr>
        <w:t xml:space="preserve">Applicants state that </w:t>
      </w:r>
      <w:r w:rsidRPr="00F36C00">
        <w:rPr>
          <w:sz w:val="20"/>
        </w:rPr>
        <w:t xml:space="preserve">Hammer </w:t>
      </w:r>
      <w:r w:rsidR="009D4559">
        <w:rPr>
          <w:sz w:val="20"/>
        </w:rPr>
        <w:t>is managed</w:t>
      </w:r>
      <w:r w:rsidR="00457C69">
        <w:rPr>
          <w:sz w:val="20"/>
        </w:rPr>
        <w:t xml:space="preserve"> by a four</w:t>
      </w:r>
      <w:r w:rsidR="00E25DB2">
        <w:rPr>
          <w:sz w:val="20"/>
        </w:rPr>
        <w:t>-</w:t>
      </w:r>
      <w:r w:rsidR="00457C69">
        <w:rPr>
          <w:sz w:val="20"/>
        </w:rPr>
        <w:t>member board of directors, each U.S. citizens</w:t>
      </w:r>
      <w:r w:rsidRPr="00F36C00">
        <w:rPr>
          <w:sz w:val="20"/>
        </w:rPr>
        <w:t xml:space="preserve">: </w:t>
      </w:r>
      <w:r w:rsidRPr="00F36C00" w:rsidR="00F36C00">
        <w:rPr>
          <w:sz w:val="20"/>
        </w:rPr>
        <w:t xml:space="preserve"> </w:t>
      </w:r>
      <w:r w:rsidRPr="00F36C00">
        <w:rPr>
          <w:sz w:val="20"/>
        </w:rPr>
        <w:t>Michael Cothill (Executive Chai</w:t>
      </w:r>
      <w:r w:rsidR="00457C69">
        <w:rPr>
          <w:sz w:val="20"/>
        </w:rPr>
        <w:t>r</w:t>
      </w:r>
      <w:r w:rsidRPr="00F36C00">
        <w:rPr>
          <w:sz w:val="20"/>
        </w:rPr>
        <w:t>man), Erik Levitt (CEO), Mark Stogdill (CFO and Executive Director), and Michael Sevell (Non-Executive Director).</w:t>
      </w:r>
      <w:r w:rsidR="00316CA1">
        <w:rPr>
          <w:szCs w:val="22"/>
        </w:rPr>
        <w:t xml:space="preserve"> </w:t>
      </w:r>
      <w:r w:rsidR="004672EF">
        <w:rPr>
          <w:szCs w:val="22"/>
        </w:rPr>
        <w:t xml:space="preserve"> </w:t>
      </w:r>
      <w:r w:rsidRPr="009D4559" w:rsidR="00316CA1">
        <w:rPr>
          <w:sz w:val="20"/>
        </w:rPr>
        <w:t xml:space="preserve">Applicants </w:t>
      </w:r>
      <w:r w:rsidR="000A0AF8">
        <w:rPr>
          <w:sz w:val="20"/>
        </w:rPr>
        <w:t xml:space="preserve">further </w:t>
      </w:r>
      <w:r w:rsidRPr="009D4559" w:rsidR="00316CA1">
        <w:rPr>
          <w:sz w:val="20"/>
        </w:rPr>
        <w:t xml:space="preserve">state that </w:t>
      </w:r>
      <w:r w:rsidR="000C268D">
        <w:rPr>
          <w:sz w:val="20"/>
        </w:rPr>
        <w:t xml:space="preserve">neither </w:t>
      </w:r>
      <w:r w:rsidRPr="009D4559" w:rsidR="00316CA1">
        <w:rPr>
          <w:sz w:val="20"/>
        </w:rPr>
        <w:t>Hammer</w:t>
      </w:r>
      <w:r w:rsidR="000A0AF8">
        <w:rPr>
          <w:sz w:val="20"/>
        </w:rPr>
        <w:t xml:space="preserve">, </w:t>
      </w:r>
      <w:r w:rsidRPr="009D4559" w:rsidR="00316CA1">
        <w:rPr>
          <w:sz w:val="20"/>
        </w:rPr>
        <w:t xml:space="preserve">any </w:t>
      </w:r>
      <w:r w:rsidRPr="009D4559" w:rsidR="009E4572">
        <w:rPr>
          <w:sz w:val="20"/>
        </w:rPr>
        <w:t>of Hammer’s board members,</w:t>
      </w:r>
      <w:r w:rsidR="005310EC">
        <w:rPr>
          <w:sz w:val="20"/>
        </w:rPr>
        <w:t xml:space="preserve"> nor 1st Point,</w:t>
      </w:r>
      <w:r w:rsidRPr="009D4559" w:rsidR="009E4572">
        <w:rPr>
          <w:sz w:val="20"/>
        </w:rPr>
        <w:t xml:space="preserve"> </w:t>
      </w:r>
      <w:r w:rsidRPr="009D4559" w:rsidR="00316CA1">
        <w:rPr>
          <w:sz w:val="20"/>
        </w:rPr>
        <w:t>hold a 10</w:t>
      </w:r>
      <w:r w:rsidR="00CE2462">
        <w:rPr>
          <w:sz w:val="20"/>
        </w:rPr>
        <w:t>%</w:t>
      </w:r>
      <w:r w:rsidRPr="009D4559" w:rsidR="00316CA1">
        <w:rPr>
          <w:sz w:val="20"/>
        </w:rPr>
        <w:t xml:space="preserve"> or greater interest in any other provider of domestic telecommunications services.</w:t>
      </w:r>
    </w:p>
  </w:footnote>
  <w:footnote w:id="5">
    <w:p w:rsidR="002710BB" w:rsidRPr="00CE2462" w:rsidP="00BC23C3">
      <w:pPr>
        <w:pStyle w:val="FootnoteText"/>
        <w:rPr>
          <w:sz w:val="20"/>
        </w:rPr>
      </w:pPr>
      <w:r w:rsidRPr="00CE2462">
        <w:rPr>
          <w:rStyle w:val="FootnoteReference"/>
          <w:sz w:val="20"/>
        </w:rPr>
        <w:footnoteRef/>
      </w:r>
      <w:r w:rsidRPr="00CE2462">
        <w:rPr>
          <w:sz w:val="20"/>
        </w:rPr>
        <w:t xml:space="preserve"> </w:t>
      </w:r>
      <w:r w:rsidRPr="00CE2462">
        <w:rPr>
          <w:color w:val="020100"/>
          <w:sz w:val="20"/>
        </w:rPr>
        <w:t>47 CFR § 63.03(b)(</w:t>
      </w:r>
      <w:r w:rsidRPr="00CE2462" w:rsidR="004C2281">
        <w:rPr>
          <w:color w:val="020100"/>
          <w:sz w:val="20"/>
        </w:rPr>
        <w:t>2</w:t>
      </w:r>
      <w:r w:rsidRPr="00CE2462">
        <w:rPr>
          <w:color w:val="020100"/>
          <w:sz w:val="20"/>
        </w:rPr>
        <w: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1394"/>
    <w:rsid w:val="000224EB"/>
    <w:rsid w:val="000275C0"/>
    <w:rsid w:val="00027CDF"/>
    <w:rsid w:val="00036507"/>
    <w:rsid w:val="00036643"/>
    <w:rsid w:val="00037B27"/>
    <w:rsid w:val="00040A35"/>
    <w:rsid w:val="00050129"/>
    <w:rsid w:val="00051153"/>
    <w:rsid w:val="00056FBA"/>
    <w:rsid w:val="00057B28"/>
    <w:rsid w:val="000622EA"/>
    <w:rsid w:val="00073655"/>
    <w:rsid w:val="00080A7B"/>
    <w:rsid w:val="00082438"/>
    <w:rsid w:val="00096A5D"/>
    <w:rsid w:val="00097A4D"/>
    <w:rsid w:val="000A0AF8"/>
    <w:rsid w:val="000B0DE3"/>
    <w:rsid w:val="000C1734"/>
    <w:rsid w:val="000C268D"/>
    <w:rsid w:val="000C29BF"/>
    <w:rsid w:val="000C5A5D"/>
    <w:rsid w:val="000E361F"/>
    <w:rsid w:val="000E759F"/>
    <w:rsid w:val="000F1019"/>
    <w:rsid w:val="000F6C1D"/>
    <w:rsid w:val="00102CB4"/>
    <w:rsid w:val="00103C5C"/>
    <w:rsid w:val="00104590"/>
    <w:rsid w:val="00115112"/>
    <w:rsid w:val="00130651"/>
    <w:rsid w:val="0013110F"/>
    <w:rsid w:val="001419AD"/>
    <w:rsid w:val="00145A03"/>
    <w:rsid w:val="00157F59"/>
    <w:rsid w:val="00161D32"/>
    <w:rsid w:val="00165A52"/>
    <w:rsid w:val="001746B2"/>
    <w:rsid w:val="0017556F"/>
    <w:rsid w:val="00177E40"/>
    <w:rsid w:val="00183BC5"/>
    <w:rsid w:val="001912DA"/>
    <w:rsid w:val="0019360E"/>
    <w:rsid w:val="00197FA0"/>
    <w:rsid w:val="001B2CEB"/>
    <w:rsid w:val="001B5E2E"/>
    <w:rsid w:val="001D440A"/>
    <w:rsid w:val="001D5BAB"/>
    <w:rsid w:val="001E4A3D"/>
    <w:rsid w:val="001E4A71"/>
    <w:rsid w:val="001E50F1"/>
    <w:rsid w:val="001F09B5"/>
    <w:rsid w:val="001F5143"/>
    <w:rsid w:val="001F5484"/>
    <w:rsid w:val="002009DB"/>
    <w:rsid w:val="00200A46"/>
    <w:rsid w:val="00201ECC"/>
    <w:rsid w:val="0020784E"/>
    <w:rsid w:val="002149CF"/>
    <w:rsid w:val="00215440"/>
    <w:rsid w:val="00224457"/>
    <w:rsid w:val="00230B59"/>
    <w:rsid w:val="00231551"/>
    <w:rsid w:val="00236297"/>
    <w:rsid w:val="00242548"/>
    <w:rsid w:val="00246345"/>
    <w:rsid w:val="00253611"/>
    <w:rsid w:val="0025377B"/>
    <w:rsid w:val="00254085"/>
    <w:rsid w:val="0025577D"/>
    <w:rsid w:val="002703A5"/>
    <w:rsid w:val="002710BB"/>
    <w:rsid w:val="0027368D"/>
    <w:rsid w:val="00277EC1"/>
    <w:rsid w:val="00281C4B"/>
    <w:rsid w:val="00283E1B"/>
    <w:rsid w:val="00284202"/>
    <w:rsid w:val="0028593D"/>
    <w:rsid w:val="002A0F17"/>
    <w:rsid w:val="002A1A50"/>
    <w:rsid w:val="002A1C63"/>
    <w:rsid w:val="002A1F0F"/>
    <w:rsid w:val="002A4414"/>
    <w:rsid w:val="002A7343"/>
    <w:rsid w:val="002D1263"/>
    <w:rsid w:val="002D3ED6"/>
    <w:rsid w:val="002F5A0D"/>
    <w:rsid w:val="002F5DD8"/>
    <w:rsid w:val="0030659D"/>
    <w:rsid w:val="00316C41"/>
    <w:rsid w:val="00316CA1"/>
    <w:rsid w:val="00323A96"/>
    <w:rsid w:val="00326DAB"/>
    <w:rsid w:val="00330DD0"/>
    <w:rsid w:val="003348A2"/>
    <w:rsid w:val="00335653"/>
    <w:rsid w:val="003452E3"/>
    <w:rsid w:val="00345DD9"/>
    <w:rsid w:val="00354BAE"/>
    <w:rsid w:val="00356C93"/>
    <w:rsid w:val="00362735"/>
    <w:rsid w:val="003713FE"/>
    <w:rsid w:val="00375720"/>
    <w:rsid w:val="003805A7"/>
    <w:rsid w:val="00381027"/>
    <w:rsid w:val="003826DE"/>
    <w:rsid w:val="00384887"/>
    <w:rsid w:val="00387CB5"/>
    <w:rsid w:val="003A46D8"/>
    <w:rsid w:val="003B4233"/>
    <w:rsid w:val="003B6314"/>
    <w:rsid w:val="003D2CC0"/>
    <w:rsid w:val="003D3C17"/>
    <w:rsid w:val="003D6225"/>
    <w:rsid w:val="003E1DCE"/>
    <w:rsid w:val="003E7B36"/>
    <w:rsid w:val="003E7CC1"/>
    <w:rsid w:val="003F092A"/>
    <w:rsid w:val="003F5DCE"/>
    <w:rsid w:val="00405233"/>
    <w:rsid w:val="004336CC"/>
    <w:rsid w:val="00436121"/>
    <w:rsid w:val="004423CD"/>
    <w:rsid w:val="00443169"/>
    <w:rsid w:val="00452C04"/>
    <w:rsid w:val="004573CA"/>
    <w:rsid w:val="00457C69"/>
    <w:rsid w:val="00461B7F"/>
    <w:rsid w:val="004672EF"/>
    <w:rsid w:val="0046789B"/>
    <w:rsid w:val="00471580"/>
    <w:rsid w:val="00472C50"/>
    <w:rsid w:val="00473B72"/>
    <w:rsid w:val="00475701"/>
    <w:rsid w:val="004767C7"/>
    <w:rsid w:val="00476C55"/>
    <w:rsid w:val="00477645"/>
    <w:rsid w:val="0048025D"/>
    <w:rsid w:val="00490BF1"/>
    <w:rsid w:val="00493B38"/>
    <w:rsid w:val="0049526E"/>
    <w:rsid w:val="00495966"/>
    <w:rsid w:val="004A348A"/>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E0968"/>
    <w:rsid w:val="004E1CCD"/>
    <w:rsid w:val="004E4528"/>
    <w:rsid w:val="004F365D"/>
    <w:rsid w:val="004F7F50"/>
    <w:rsid w:val="00502046"/>
    <w:rsid w:val="005100C2"/>
    <w:rsid w:val="005129CA"/>
    <w:rsid w:val="005136DE"/>
    <w:rsid w:val="00520052"/>
    <w:rsid w:val="00522012"/>
    <w:rsid w:val="0053086F"/>
    <w:rsid w:val="005310EC"/>
    <w:rsid w:val="00535182"/>
    <w:rsid w:val="00541B00"/>
    <w:rsid w:val="00544141"/>
    <w:rsid w:val="00546673"/>
    <w:rsid w:val="00556328"/>
    <w:rsid w:val="00560400"/>
    <w:rsid w:val="0056463D"/>
    <w:rsid w:val="00570827"/>
    <w:rsid w:val="00572EC5"/>
    <w:rsid w:val="005746C3"/>
    <w:rsid w:val="005766C0"/>
    <w:rsid w:val="00580490"/>
    <w:rsid w:val="00583816"/>
    <w:rsid w:val="00590D65"/>
    <w:rsid w:val="005917A5"/>
    <w:rsid w:val="00593AB4"/>
    <w:rsid w:val="00596619"/>
    <w:rsid w:val="005A09F7"/>
    <w:rsid w:val="005A3743"/>
    <w:rsid w:val="005B4DEE"/>
    <w:rsid w:val="005B6656"/>
    <w:rsid w:val="005D1F95"/>
    <w:rsid w:val="005D4873"/>
    <w:rsid w:val="005D7414"/>
    <w:rsid w:val="005D7703"/>
    <w:rsid w:val="005F01FA"/>
    <w:rsid w:val="005F0F09"/>
    <w:rsid w:val="005F7B41"/>
    <w:rsid w:val="0060549D"/>
    <w:rsid w:val="00622499"/>
    <w:rsid w:val="00630CA6"/>
    <w:rsid w:val="006324B2"/>
    <w:rsid w:val="006350EA"/>
    <w:rsid w:val="00652D35"/>
    <w:rsid w:val="00653F40"/>
    <w:rsid w:val="00655921"/>
    <w:rsid w:val="00663E39"/>
    <w:rsid w:val="00672102"/>
    <w:rsid w:val="00681F18"/>
    <w:rsid w:val="00685356"/>
    <w:rsid w:val="006950EB"/>
    <w:rsid w:val="00695882"/>
    <w:rsid w:val="00695ED6"/>
    <w:rsid w:val="006A1CCC"/>
    <w:rsid w:val="006B29E2"/>
    <w:rsid w:val="006B4201"/>
    <w:rsid w:val="006B7F06"/>
    <w:rsid w:val="006C050F"/>
    <w:rsid w:val="006D5004"/>
    <w:rsid w:val="006E619A"/>
    <w:rsid w:val="006F1A16"/>
    <w:rsid w:val="006F3BD7"/>
    <w:rsid w:val="006F54C1"/>
    <w:rsid w:val="006F6107"/>
    <w:rsid w:val="00702A0D"/>
    <w:rsid w:val="00720946"/>
    <w:rsid w:val="00731FA9"/>
    <w:rsid w:val="00732C04"/>
    <w:rsid w:val="007406C3"/>
    <w:rsid w:val="00743073"/>
    <w:rsid w:val="00747341"/>
    <w:rsid w:val="007504A1"/>
    <w:rsid w:val="0075336E"/>
    <w:rsid w:val="007558D7"/>
    <w:rsid w:val="00761017"/>
    <w:rsid w:val="007644F1"/>
    <w:rsid w:val="00767EC4"/>
    <w:rsid w:val="007718AB"/>
    <w:rsid w:val="0077609C"/>
    <w:rsid w:val="00782554"/>
    <w:rsid w:val="0078382A"/>
    <w:rsid w:val="0078725E"/>
    <w:rsid w:val="00791C6D"/>
    <w:rsid w:val="00792642"/>
    <w:rsid w:val="00794A8B"/>
    <w:rsid w:val="00795E89"/>
    <w:rsid w:val="00797C32"/>
    <w:rsid w:val="007A6B8F"/>
    <w:rsid w:val="007B1B03"/>
    <w:rsid w:val="007B279A"/>
    <w:rsid w:val="007C36A5"/>
    <w:rsid w:val="007C50D7"/>
    <w:rsid w:val="007D352B"/>
    <w:rsid w:val="007D48BC"/>
    <w:rsid w:val="007F43F2"/>
    <w:rsid w:val="008012E2"/>
    <w:rsid w:val="00802693"/>
    <w:rsid w:val="00802B98"/>
    <w:rsid w:val="008050F8"/>
    <w:rsid w:val="00830116"/>
    <w:rsid w:val="00831C83"/>
    <w:rsid w:val="00862E04"/>
    <w:rsid w:val="0086589F"/>
    <w:rsid w:val="008764D8"/>
    <w:rsid w:val="0088011A"/>
    <w:rsid w:val="00895FE2"/>
    <w:rsid w:val="008A1E75"/>
    <w:rsid w:val="008A3F30"/>
    <w:rsid w:val="008C49B6"/>
    <w:rsid w:val="008C4FF9"/>
    <w:rsid w:val="008D0A8D"/>
    <w:rsid w:val="008D7345"/>
    <w:rsid w:val="008E012F"/>
    <w:rsid w:val="008E4710"/>
    <w:rsid w:val="008F000C"/>
    <w:rsid w:val="008F0F01"/>
    <w:rsid w:val="00904094"/>
    <w:rsid w:val="0090640B"/>
    <w:rsid w:val="00917CD9"/>
    <w:rsid w:val="00936752"/>
    <w:rsid w:val="00943818"/>
    <w:rsid w:val="00950931"/>
    <w:rsid w:val="00951E8A"/>
    <w:rsid w:val="0095530B"/>
    <w:rsid w:val="00955AC8"/>
    <w:rsid w:val="0095716B"/>
    <w:rsid w:val="00957758"/>
    <w:rsid w:val="00960AE0"/>
    <w:rsid w:val="00982B20"/>
    <w:rsid w:val="00991DB0"/>
    <w:rsid w:val="00995BC1"/>
    <w:rsid w:val="009A4D61"/>
    <w:rsid w:val="009B0256"/>
    <w:rsid w:val="009C4368"/>
    <w:rsid w:val="009C6AFA"/>
    <w:rsid w:val="009D4559"/>
    <w:rsid w:val="009E04AE"/>
    <w:rsid w:val="009E1526"/>
    <w:rsid w:val="009E360F"/>
    <w:rsid w:val="009E4572"/>
    <w:rsid w:val="00A0107B"/>
    <w:rsid w:val="00A02F23"/>
    <w:rsid w:val="00A05155"/>
    <w:rsid w:val="00A24356"/>
    <w:rsid w:val="00A26B04"/>
    <w:rsid w:val="00A6163F"/>
    <w:rsid w:val="00A65835"/>
    <w:rsid w:val="00A6784F"/>
    <w:rsid w:val="00A77513"/>
    <w:rsid w:val="00A84A51"/>
    <w:rsid w:val="00A87DB7"/>
    <w:rsid w:val="00A90D4B"/>
    <w:rsid w:val="00AA0FB8"/>
    <w:rsid w:val="00AA655C"/>
    <w:rsid w:val="00AA7D57"/>
    <w:rsid w:val="00AC28AC"/>
    <w:rsid w:val="00AF2A4A"/>
    <w:rsid w:val="00B007D6"/>
    <w:rsid w:val="00B07D18"/>
    <w:rsid w:val="00B13204"/>
    <w:rsid w:val="00B13303"/>
    <w:rsid w:val="00B13C3F"/>
    <w:rsid w:val="00B15470"/>
    <w:rsid w:val="00B210C2"/>
    <w:rsid w:val="00B21EC8"/>
    <w:rsid w:val="00B24061"/>
    <w:rsid w:val="00B25BBF"/>
    <w:rsid w:val="00B36F96"/>
    <w:rsid w:val="00B4425B"/>
    <w:rsid w:val="00B44D3E"/>
    <w:rsid w:val="00B50071"/>
    <w:rsid w:val="00B575BF"/>
    <w:rsid w:val="00B60DB5"/>
    <w:rsid w:val="00B62879"/>
    <w:rsid w:val="00B65A6B"/>
    <w:rsid w:val="00B702A7"/>
    <w:rsid w:val="00B730A5"/>
    <w:rsid w:val="00B74787"/>
    <w:rsid w:val="00B75B3E"/>
    <w:rsid w:val="00B77B57"/>
    <w:rsid w:val="00B81917"/>
    <w:rsid w:val="00B8723A"/>
    <w:rsid w:val="00BA0AB1"/>
    <w:rsid w:val="00BA4F2C"/>
    <w:rsid w:val="00BB2151"/>
    <w:rsid w:val="00BB5C18"/>
    <w:rsid w:val="00BC23C3"/>
    <w:rsid w:val="00BC5A76"/>
    <w:rsid w:val="00BD4AA5"/>
    <w:rsid w:val="00BE66B7"/>
    <w:rsid w:val="00BF38EB"/>
    <w:rsid w:val="00BF5C4F"/>
    <w:rsid w:val="00C0080A"/>
    <w:rsid w:val="00C04314"/>
    <w:rsid w:val="00C06CF8"/>
    <w:rsid w:val="00C11A2B"/>
    <w:rsid w:val="00C13818"/>
    <w:rsid w:val="00C143A1"/>
    <w:rsid w:val="00C20A8D"/>
    <w:rsid w:val="00C25C13"/>
    <w:rsid w:val="00C30C53"/>
    <w:rsid w:val="00C32A79"/>
    <w:rsid w:val="00C350D5"/>
    <w:rsid w:val="00C44B2F"/>
    <w:rsid w:val="00C56180"/>
    <w:rsid w:val="00C669FE"/>
    <w:rsid w:val="00C70279"/>
    <w:rsid w:val="00C85F98"/>
    <w:rsid w:val="00C920D5"/>
    <w:rsid w:val="00C96682"/>
    <w:rsid w:val="00CA0D2C"/>
    <w:rsid w:val="00CA4566"/>
    <w:rsid w:val="00CB14FF"/>
    <w:rsid w:val="00CC1EDE"/>
    <w:rsid w:val="00CC317A"/>
    <w:rsid w:val="00CC4A75"/>
    <w:rsid w:val="00CC5510"/>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E80"/>
    <w:rsid w:val="00D24EA9"/>
    <w:rsid w:val="00D53B28"/>
    <w:rsid w:val="00D639F9"/>
    <w:rsid w:val="00D847CB"/>
    <w:rsid w:val="00D871F1"/>
    <w:rsid w:val="00D90A8A"/>
    <w:rsid w:val="00DB458A"/>
    <w:rsid w:val="00DD1807"/>
    <w:rsid w:val="00DD2109"/>
    <w:rsid w:val="00DE2829"/>
    <w:rsid w:val="00DF08F1"/>
    <w:rsid w:val="00DF240A"/>
    <w:rsid w:val="00E055EC"/>
    <w:rsid w:val="00E17818"/>
    <w:rsid w:val="00E20623"/>
    <w:rsid w:val="00E25AB9"/>
    <w:rsid w:val="00E25DB2"/>
    <w:rsid w:val="00E261C6"/>
    <w:rsid w:val="00E40AFA"/>
    <w:rsid w:val="00E42CE8"/>
    <w:rsid w:val="00E51868"/>
    <w:rsid w:val="00E53381"/>
    <w:rsid w:val="00E70C97"/>
    <w:rsid w:val="00E745AD"/>
    <w:rsid w:val="00E83D4A"/>
    <w:rsid w:val="00E85877"/>
    <w:rsid w:val="00EA3499"/>
    <w:rsid w:val="00EC0E5B"/>
    <w:rsid w:val="00EC715D"/>
    <w:rsid w:val="00EE708C"/>
    <w:rsid w:val="00EF2B53"/>
    <w:rsid w:val="00EF5E79"/>
    <w:rsid w:val="00F14BE4"/>
    <w:rsid w:val="00F1649D"/>
    <w:rsid w:val="00F2058C"/>
    <w:rsid w:val="00F20D8E"/>
    <w:rsid w:val="00F22DCE"/>
    <w:rsid w:val="00F24C03"/>
    <w:rsid w:val="00F27619"/>
    <w:rsid w:val="00F36C00"/>
    <w:rsid w:val="00F51098"/>
    <w:rsid w:val="00F55FA7"/>
    <w:rsid w:val="00F57C5C"/>
    <w:rsid w:val="00F607F4"/>
    <w:rsid w:val="00F67A48"/>
    <w:rsid w:val="00F75932"/>
    <w:rsid w:val="00F9014D"/>
    <w:rsid w:val="00FA5C02"/>
    <w:rsid w:val="00FA5EA9"/>
    <w:rsid w:val="00FA6093"/>
    <w:rsid w:val="00FB5C45"/>
    <w:rsid w:val="00FC6449"/>
    <w:rsid w:val="00FE152A"/>
    <w:rsid w:val="00FE3F67"/>
    <w:rsid w:val="00FF1E7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
    <w:name w:val="Unresolved Mention"/>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myrva.charles@fcc.gov" TargetMode="External" /><Relationship Id="rId12" Type="http://schemas.openxmlformats.org/officeDocument/2006/relationships/hyperlink" Target="mailto:gregory.kw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