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29562D" w:rsidP="009C5AB0" w14:paraId="6B5F694A" w14:textId="2B81413C">
      <w:pPr>
        <w:jc w:val="right"/>
        <w:rPr>
          <w:b/>
          <w:szCs w:val="22"/>
        </w:rPr>
      </w:pPr>
      <w:r w:rsidRPr="0029562D">
        <w:rPr>
          <w:b/>
          <w:szCs w:val="22"/>
        </w:rPr>
        <w:t>DA 1</w:t>
      </w:r>
      <w:r w:rsidR="00303C58">
        <w:rPr>
          <w:b/>
          <w:szCs w:val="22"/>
        </w:rPr>
        <w:t>9</w:t>
      </w:r>
      <w:r w:rsidRPr="0029562D">
        <w:rPr>
          <w:b/>
          <w:szCs w:val="22"/>
        </w:rPr>
        <w:t>-</w:t>
      </w:r>
      <w:r w:rsidR="002C0459">
        <w:rPr>
          <w:b/>
          <w:szCs w:val="22"/>
        </w:rPr>
        <w:t>859</w:t>
      </w:r>
      <w:bookmarkStart w:id="0" w:name="_GoBack"/>
      <w:bookmarkEnd w:id="0"/>
    </w:p>
    <w:p w:rsidR="009C5AB0" w:rsidRPr="0029562D" w:rsidP="009C5AB0" w14:paraId="465735B7" w14:textId="049D3A12">
      <w:pPr>
        <w:spacing w:before="60"/>
        <w:jc w:val="right"/>
        <w:rPr>
          <w:b/>
          <w:szCs w:val="22"/>
        </w:rPr>
      </w:pPr>
      <w:r>
        <w:rPr>
          <w:b/>
          <w:szCs w:val="22"/>
        </w:rPr>
        <w:t>Released</w:t>
      </w:r>
      <w:r w:rsidRPr="00FC61C0">
        <w:rPr>
          <w:b/>
          <w:szCs w:val="22"/>
        </w:rPr>
        <w:t xml:space="preserve">:  </w:t>
      </w:r>
      <w:r w:rsidRPr="00FC61C0" w:rsidR="002B72F4">
        <w:rPr>
          <w:b/>
          <w:szCs w:val="22"/>
        </w:rPr>
        <w:t>August</w:t>
      </w:r>
      <w:r w:rsidRPr="00FC61C0" w:rsidR="009D2070">
        <w:rPr>
          <w:b/>
          <w:szCs w:val="22"/>
        </w:rPr>
        <w:t xml:space="preserve"> </w:t>
      </w:r>
      <w:r w:rsidRPr="00FC61C0" w:rsidR="00FC61C0">
        <w:rPr>
          <w:b/>
          <w:szCs w:val="22"/>
        </w:rPr>
        <w:t>30</w:t>
      </w:r>
      <w:r w:rsidRPr="00FC61C0" w:rsidR="00303C58">
        <w:rPr>
          <w:b/>
          <w:szCs w:val="22"/>
        </w:rPr>
        <w:t>, 2019</w:t>
      </w:r>
    </w:p>
    <w:p w:rsidR="009C5AB0" w:rsidRPr="0029562D" w:rsidP="009C5AB0" w14:paraId="1AB494CF" w14:textId="77777777">
      <w:pPr>
        <w:tabs>
          <w:tab w:val="left" w:pos="5900"/>
        </w:tabs>
        <w:rPr>
          <w:szCs w:val="22"/>
        </w:rPr>
      </w:pPr>
      <w:r w:rsidRPr="0029562D">
        <w:rPr>
          <w:szCs w:val="22"/>
        </w:rPr>
        <w:tab/>
      </w:r>
    </w:p>
    <w:p w:rsidR="009C5AB0" w:rsidP="009C5AB0" w14:paraId="1CBD8F2F"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9D2070" w:rsidR="009D2070">
        <w:rPr>
          <w:b/>
          <w:szCs w:val="22"/>
          <w:lang w:val="en"/>
        </w:rPr>
        <w:t xml:space="preserve">BRIGHTLINK COMMUNICATIONS, LLC </w:t>
      </w:r>
      <w:r>
        <w:rPr>
          <w:b/>
          <w:szCs w:val="22"/>
        </w:rPr>
        <w:t>PURSUANT TO SECTION 52.15(g)(3) OF THE COMMISSION’S RULES</w:t>
      </w:r>
    </w:p>
    <w:p w:rsidR="009C5AB0" w:rsidRPr="0029562D" w:rsidP="009C5AB0" w14:paraId="2F2ACA94" w14:textId="77777777">
      <w:pPr>
        <w:jc w:val="center"/>
        <w:rPr>
          <w:b/>
          <w:szCs w:val="22"/>
        </w:rPr>
      </w:pPr>
    </w:p>
    <w:p w:rsidR="009C5AB0" w:rsidRPr="0029562D" w:rsidP="009C5AB0" w14:paraId="17AA54B4" w14:textId="77777777">
      <w:pPr>
        <w:jc w:val="center"/>
        <w:rPr>
          <w:b/>
          <w:szCs w:val="22"/>
        </w:rPr>
      </w:pPr>
      <w:r w:rsidRPr="002B72F4">
        <w:rPr>
          <w:b/>
          <w:szCs w:val="22"/>
        </w:rPr>
        <w:t>STREAMLINED PLEADING CYCLE ESTABLISHED</w:t>
      </w:r>
    </w:p>
    <w:p w:rsidR="009C5AB0" w:rsidRPr="0029562D" w:rsidP="009C5AB0" w14:paraId="7C80350F" w14:textId="77777777">
      <w:pPr>
        <w:jc w:val="center"/>
        <w:rPr>
          <w:b/>
          <w:szCs w:val="22"/>
        </w:rPr>
      </w:pPr>
    </w:p>
    <w:p w:rsidR="009C5AB0" w:rsidRPr="0029562D" w:rsidP="009C5AB0" w14:paraId="5D807F14" w14:textId="77777777">
      <w:pPr>
        <w:jc w:val="center"/>
        <w:rPr>
          <w:b/>
          <w:szCs w:val="22"/>
        </w:rPr>
      </w:pPr>
      <w:r w:rsidRPr="0029562D">
        <w:rPr>
          <w:b/>
          <w:szCs w:val="22"/>
        </w:rPr>
        <w:t xml:space="preserve">WC Docket No. </w:t>
      </w:r>
      <w:r>
        <w:rPr>
          <w:b/>
          <w:szCs w:val="22"/>
        </w:rPr>
        <w:t>1</w:t>
      </w:r>
      <w:r w:rsidR="009D2070">
        <w:rPr>
          <w:b/>
          <w:szCs w:val="22"/>
        </w:rPr>
        <w:t>9-</w:t>
      </w:r>
      <w:r w:rsidR="0032588F">
        <w:rPr>
          <w:b/>
          <w:szCs w:val="22"/>
        </w:rPr>
        <w:t>17</w:t>
      </w:r>
      <w:r>
        <w:rPr>
          <w:rStyle w:val="FootnoteReference"/>
          <w:b/>
          <w:szCs w:val="22"/>
        </w:rPr>
        <w:footnoteReference w:id="2"/>
      </w:r>
    </w:p>
    <w:p w:rsidR="009C5AB0" w:rsidRPr="0029562D" w:rsidP="009C5AB0" w14:paraId="2597FB35" w14:textId="77777777">
      <w:pPr>
        <w:jc w:val="center"/>
        <w:rPr>
          <w:szCs w:val="22"/>
        </w:rPr>
      </w:pPr>
    </w:p>
    <w:p w:rsidR="009C5AB0" w:rsidRPr="0029562D" w:rsidP="009C5AB0" w14:paraId="528CEB08" w14:textId="77777777">
      <w:pPr>
        <w:jc w:val="center"/>
        <w:rPr>
          <w:szCs w:val="22"/>
        </w:rPr>
      </w:pPr>
    </w:p>
    <w:p w:rsidR="009C5AB0" w:rsidRPr="0029562D" w:rsidP="009C5AB0" w14:paraId="03217664" w14:textId="234356B0">
      <w:pPr>
        <w:pStyle w:val="NoSpacing"/>
        <w:rPr>
          <w:b/>
          <w:szCs w:val="22"/>
        </w:rPr>
      </w:pPr>
      <w:r w:rsidRPr="0029562D">
        <w:rPr>
          <w:b/>
          <w:szCs w:val="22"/>
        </w:rPr>
        <w:t xml:space="preserve">Comments Due:  </w:t>
      </w:r>
      <w:r w:rsidRPr="000D50FA" w:rsidR="00FC61C0">
        <w:rPr>
          <w:b/>
          <w:szCs w:val="22"/>
        </w:rPr>
        <w:t xml:space="preserve">September </w:t>
      </w:r>
      <w:r w:rsidRPr="000D50FA" w:rsidR="000D50FA">
        <w:rPr>
          <w:b/>
          <w:szCs w:val="22"/>
        </w:rPr>
        <w:t>13</w:t>
      </w:r>
      <w:r w:rsidRPr="000D50FA" w:rsidR="0075701F">
        <w:rPr>
          <w:b/>
          <w:szCs w:val="22"/>
        </w:rPr>
        <w:t>,</w:t>
      </w:r>
      <w:r w:rsidRPr="000D50FA" w:rsidR="00303C58">
        <w:rPr>
          <w:b/>
          <w:szCs w:val="22"/>
        </w:rPr>
        <w:t xml:space="preserve"> 2019</w:t>
      </w:r>
    </w:p>
    <w:p w:rsidR="009C5AB0" w:rsidRPr="0069551B" w:rsidP="009C5AB0" w14:paraId="35C77DB2" w14:textId="77777777">
      <w:pPr>
        <w:pStyle w:val="NoSpacing"/>
        <w:rPr>
          <w:b/>
          <w:szCs w:val="22"/>
        </w:rPr>
      </w:pPr>
    </w:p>
    <w:p w:rsidR="009C5AB0" w:rsidRPr="0029562D" w:rsidP="009C5AB0" w14:paraId="412DE551" w14:textId="39D71DFD">
      <w:pPr>
        <w:autoSpaceDE w:val="0"/>
        <w:autoSpaceDN w:val="0"/>
        <w:adjustRightInd w:val="0"/>
        <w:ind w:firstLine="720"/>
        <w:rPr>
          <w:szCs w:val="22"/>
        </w:rPr>
      </w:pPr>
      <w:r w:rsidRPr="0069551B">
        <w:rPr>
          <w:szCs w:val="22"/>
        </w:rPr>
        <w:t xml:space="preserve">On </w:t>
      </w:r>
      <w:r w:rsidR="009D2070">
        <w:rPr>
          <w:szCs w:val="22"/>
        </w:rPr>
        <w:t>December 11</w:t>
      </w:r>
      <w:r>
        <w:rPr>
          <w:szCs w:val="22"/>
        </w:rPr>
        <w:t xml:space="preserve">, 2018, </w:t>
      </w:r>
      <w:bookmarkStart w:id="1" w:name="_Hlk180835"/>
      <w:r w:rsidRPr="00B567A3" w:rsidR="009D2070">
        <w:rPr>
          <w:szCs w:val="24"/>
        </w:rPr>
        <w:t>Brightlink</w:t>
      </w:r>
      <w:r w:rsidRPr="00B567A3" w:rsidR="009D2070">
        <w:rPr>
          <w:szCs w:val="24"/>
        </w:rPr>
        <w:t xml:space="preserve"> Communications, LLC</w:t>
      </w:r>
      <w:r w:rsidRPr="00F00070" w:rsidR="009D2070">
        <w:t xml:space="preserve"> </w:t>
      </w:r>
      <w:bookmarkEnd w:id="1"/>
      <w:r w:rsidRPr="00F00070">
        <w:t>(</w:t>
      </w:r>
      <w:r w:rsidRPr="00B567A3" w:rsidR="009D2070">
        <w:rPr>
          <w:szCs w:val="24"/>
        </w:rPr>
        <w:t>Brightlink</w:t>
      </w:r>
      <w:r>
        <w:t xml:space="preserve">) </w:t>
      </w:r>
      <w:r w:rsidRPr="0029562D">
        <w:rPr>
          <w:szCs w:val="22"/>
        </w:rPr>
        <w:t>filed an application</w:t>
      </w:r>
      <w:r w:rsidR="00322A49">
        <w:rPr>
          <w:szCs w:val="22"/>
        </w:rPr>
        <w:t xml:space="preserve"> </w:t>
      </w:r>
      <w:r w:rsidR="001C0024">
        <w:rPr>
          <w:szCs w:val="22"/>
        </w:rPr>
        <w:t xml:space="preserve">and </w:t>
      </w:r>
      <w:r w:rsidR="00F24526">
        <w:rPr>
          <w:szCs w:val="22"/>
        </w:rPr>
        <w:t>filed a</w:t>
      </w:r>
      <w:r w:rsidR="00322A49">
        <w:rPr>
          <w:szCs w:val="22"/>
        </w:rPr>
        <w:t xml:space="preserve"> supplement on </w:t>
      </w:r>
      <w:r w:rsidR="001C0024">
        <w:rPr>
          <w:szCs w:val="22"/>
        </w:rPr>
        <w:t>June 21, 2019,</w:t>
      </w:r>
      <w:r>
        <w:rPr>
          <w:rStyle w:val="FootnoteReference"/>
          <w:szCs w:val="22"/>
        </w:rPr>
        <w:footnoteReference w:id="3"/>
      </w:r>
      <w:r w:rsidR="001C0024">
        <w:rPr>
          <w:szCs w:val="22"/>
        </w:rPr>
        <w:t xml:space="preserve"> </w:t>
      </w:r>
      <w:r w:rsidRPr="0029562D">
        <w:rPr>
          <w:szCs w:val="22"/>
        </w:rPr>
        <w:t xml:space="preserve">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14:paraId="18C32221" w14:textId="77777777">
      <w:pPr>
        <w:autoSpaceDE w:val="0"/>
        <w:autoSpaceDN w:val="0"/>
        <w:adjustRightInd w:val="0"/>
        <w:ind w:firstLine="720"/>
        <w:rPr>
          <w:szCs w:val="22"/>
        </w:rPr>
      </w:pPr>
    </w:p>
    <w:p w:rsidR="009C5AB0" w:rsidRPr="00B86A2A" w:rsidP="00803A2B" w14:paraId="11010D54" w14:textId="77777777">
      <w:pPr>
        <w:autoSpaceDE w:val="0"/>
        <w:autoSpaceDN w:val="0"/>
        <w:adjustRightInd w:val="0"/>
        <w:ind w:firstLine="720"/>
        <w:rPr>
          <w:szCs w:val="22"/>
        </w:rPr>
      </w:pPr>
      <w:r>
        <w:rPr>
          <w:szCs w:val="22"/>
        </w:rPr>
        <w:t xml:space="preserve">In its application, </w:t>
      </w:r>
      <w:r w:rsidR="009D2070">
        <w:t>Brightlink</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9D2070">
        <w:t>Brightlink</w:t>
      </w:r>
      <w:r w:rsidRPr="0064696E" w:rsidR="0064696E">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r w:rsidR="009D2070">
        <w:t>Brightlink</w:t>
      </w:r>
      <w:r w:rsidRPr="0064696E" w:rsidR="0064696E">
        <w:t xml:space="preserve"> </w:t>
      </w:r>
      <w:r>
        <w:rPr>
          <w:szCs w:val="22"/>
        </w:rPr>
        <w:t xml:space="preserve">also </w:t>
      </w:r>
      <w:r>
        <w:rPr>
          <w:szCs w:val="22"/>
        </w:rPr>
        <w:t xml:space="preserve">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w:t>
      </w:r>
      <w:r w:rsidR="009D2070">
        <w:t>Brightlink</w:t>
      </w:r>
      <w:r w:rsidR="005F0142">
        <w:rPr>
          <w:szCs w:val="22"/>
        </w:rPr>
        <w:t xml:space="preserve"> </w:t>
      </w:r>
      <w:r>
        <w:rPr>
          <w:szCs w:val="22"/>
        </w:rPr>
        <w:t>identified the states in whi</w:t>
      </w:r>
      <w:r w:rsidR="00CA6312">
        <w:rPr>
          <w:szCs w:val="22"/>
        </w:rPr>
        <w:t xml:space="preserve">ch it intends to </w:t>
      </w:r>
      <w:r w:rsidR="00513057">
        <w:rPr>
          <w:szCs w:val="22"/>
        </w:rPr>
        <w:t xml:space="preserve">initially </w:t>
      </w:r>
      <w:r w:rsidR="00CA6312">
        <w:rPr>
          <w:szCs w:val="22"/>
        </w:rPr>
        <w:t xml:space="preserve">request numbers, </w:t>
      </w:r>
      <w:r w:rsidR="001C633A">
        <w:rPr>
          <w:szCs w:val="22"/>
        </w:rPr>
        <w:t>all 50 U.S. states and the District of Columbia</w:t>
      </w:r>
      <w:r>
        <w:rPr>
          <w:szCs w:val="22"/>
        </w:rPr>
        <w:t>.</w:t>
      </w:r>
      <w:r>
        <w:rPr>
          <w:rStyle w:val="FootnoteReference"/>
          <w:szCs w:val="22"/>
        </w:rPr>
        <w:footnoteReference w:id="12"/>
      </w:r>
    </w:p>
    <w:p w:rsidR="009C5AB0" w:rsidRPr="0005565B" w:rsidP="009C5AB0" w14:paraId="706911F9" w14:textId="77777777">
      <w:pPr>
        <w:autoSpaceDE w:val="0"/>
        <w:autoSpaceDN w:val="0"/>
        <w:adjustRightInd w:val="0"/>
        <w:ind w:firstLine="720"/>
        <w:rPr>
          <w:szCs w:val="22"/>
        </w:rPr>
      </w:pPr>
    </w:p>
    <w:p w:rsidR="009C5AB0" w:rsidRPr="0029562D" w:rsidP="009C5AB0" w14:paraId="09E38215" w14:textId="77777777">
      <w:pPr>
        <w:ind w:right="720"/>
        <w:rPr>
          <w:szCs w:val="22"/>
        </w:rPr>
      </w:pPr>
      <w:r w:rsidRPr="0029562D">
        <w:rPr>
          <w:b/>
          <w:szCs w:val="22"/>
          <w:u w:val="single"/>
        </w:rPr>
        <w:t>GENERAL INFORMATION</w:t>
      </w:r>
    </w:p>
    <w:p w:rsidR="009C5AB0" w:rsidRPr="0029562D" w:rsidP="009C5AB0" w14:paraId="78022695" w14:textId="77777777">
      <w:pPr>
        <w:ind w:right="720"/>
        <w:rPr>
          <w:szCs w:val="22"/>
        </w:rPr>
      </w:pPr>
    </w:p>
    <w:p w:rsidR="009C5AB0" w:rsidRPr="0029562D" w:rsidP="009C5AB0" w14:paraId="058F22DC" w14:textId="3FC6CB95">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303C58">
        <w:rPr>
          <w:szCs w:val="22"/>
        </w:rPr>
        <w:t xml:space="preserve"> in WC Docket No. </w:t>
      </w:r>
      <w:r w:rsidRPr="009F4967" w:rsidR="00303C58">
        <w:rPr>
          <w:szCs w:val="22"/>
        </w:rPr>
        <w:t>19-</w:t>
      </w:r>
      <w:r w:rsidR="00F2218A">
        <w:rPr>
          <w:szCs w:val="22"/>
        </w:rPr>
        <w:t>17</w:t>
      </w:r>
      <w:r w:rsidRPr="0029562D">
        <w:rPr>
          <w:szCs w:val="22"/>
        </w:rPr>
        <w:t xml:space="preserve"> </w:t>
      </w:r>
      <w:r w:rsidRPr="0029562D">
        <w:rPr>
          <w:b/>
          <w:szCs w:val="22"/>
        </w:rPr>
        <w:t xml:space="preserve">on or before </w:t>
      </w:r>
      <w:r w:rsidRPr="000D50FA" w:rsidR="00322A49">
        <w:rPr>
          <w:b/>
          <w:szCs w:val="22"/>
        </w:rPr>
        <w:t>September</w:t>
      </w:r>
      <w:r w:rsidRPr="000D50FA" w:rsidR="00A3583A">
        <w:rPr>
          <w:b/>
          <w:szCs w:val="22"/>
        </w:rPr>
        <w:t xml:space="preserve"> </w:t>
      </w:r>
      <w:r w:rsidRPr="000D50FA" w:rsidR="000D50FA">
        <w:rPr>
          <w:b/>
          <w:szCs w:val="22"/>
        </w:rPr>
        <w:t>13</w:t>
      </w:r>
      <w:r w:rsidRPr="000D50FA" w:rsidR="00303C58">
        <w:rPr>
          <w:b/>
          <w:szCs w:val="22"/>
        </w:rPr>
        <w:t>, 2019</w:t>
      </w:r>
      <w:r w:rsidRPr="000D50FA">
        <w:rPr>
          <w:szCs w:val="22"/>
        </w:rPr>
        <w:t>.  Commenters</w:t>
      </w:r>
      <w:r>
        <w:rPr>
          <w:szCs w:val="22"/>
        </w:rPr>
        <w:t xml:space="preserve"> must serve a copy of comments on </w:t>
      </w:r>
      <w:r w:rsidR="009D2070">
        <w:t>Brightlink</w:t>
      </w:r>
      <w:r w:rsidR="00E126A9">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9D2070">
        <w:t>Brightlink</w:t>
      </w:r>
      <w:r w:rsidR="00E126A9">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14:paraId="5F3907CB" w14:textId="77777777">
      <w:pPr>
        <w:rPr>
          <w:szCs w:val="22"/>
        </w:rPr>
      </w:pPr>
    </w:p>
    <w:p w:rsidR="009C5AB0" w:rsidRPr="0029562D" w:rsidP="009C5AB0" w14:paraId="29ECE797" w14:textId="77777777">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sidRPr="00806AB7">
        <w:rPr>
          <w:szCs w:val="22"/>
        </w:rPr>
        <w:t>must file</w:t>
      </w:r>
      <w:r w:rsidRPr="0029562D">
        <w:rPr>
          <w:szCs w:val="22"/>
        </w:rPr>
        <w:t xml:space="preserve"> any documents in this proceeding using the Commission’s Electronic Comment Filing System (ECFS):  </w:t>
      </w:r>
      <w:hyperlink r:id="rId5" w:history="1">
        <w:r w:rsidRPr="00DB4A21">
          <w:rPr>
            <w:rStyle w:val="Hyperlink"/>
            <w:szCs w:val="22"/>
          </w:rPr>
          <w:t>http://apps.fcc.gov/ecfs/</w:t>
        </w:r>
      </w:hyperlink>
      <w:r w:rsidRPr="0029562D">
        <w:rPr>
          <w:szCs w:val="22"/>
        </w:rPr>
        <w:t xml:space="preserve">.  </w:t>
      </w:r>
    </w:p>
    <w:p w:rsidR="009C5AB0" w:rsidRPr="0029562D" w:rsidP="009C5AB0" w14:paraId="007D5477" w14:textId="77777777">
      <w:pPr>
        <w:rPr>
          <w:szCs w:val="22"/>
        </w:rPr>
      </w:pPr>
    </w:p>
    <w:p w:rsidR="009C5AB0" w:rsidRPr="0029562D" w:rsidP="009C5AB0" w14:paraId="631E0D14" w14:textId="77777777">
      <w:pPr>
        <w:rPr>
          <w:b/>
          <w:szCs w:val="22"/>
        </w:rPr>
      </w:pPr>
      <w:r w:rsidRPr="0029562D">
        <w:rPr>
          <w:b/>
          <w:szCs w:val="22"/>
        </w:rPr>
        <w:t>In addition, e-mail one copy of each pleading to each of the following:</w:t>
      </w:r>
    </w:p>
    <w:p w:rsidR="009C5AB0" w:rsidRPr="0029562D" w:rsidP="009C5AB0" w14:paraId="12E8ACC9" w14:textId="77777777">
      <w:pPr>
        <w:rPr>
          <w:szCs w:val="22"/>
        </w:rPr>
      </w:pPr>
    </w:p>
    <w:p w:rsidR="009C5AB0" w:rsidRPr="0029562D" w:rsidP="009C5AB0" w14:paraId="033944E9" w14:textId="77777777">
      <w:pPr>
        <w:numPr>
          <w:ilvl w:val="0"/>
          <w:numId w:val="15"/>
        </w:numPr>
        <w:rPr>
          <w:szCs w:val="22"/>
        </w:rPr>
      </w:pPr>
      <w:r w:rsidRPr="0029562D">
        <w:rPr>
          <w:szCs w:val="22"/>
        </w:rPr>
        <w:t>Margoux Brown, Competition Policy Division, Wireline Competition Bureau, margoux.brown@fcc.gov;</w:t>
      </w:r>
    </w:p>
    <w:p w:rsidR="009C5AB0" w:rsidRPr="0029562D" w:rsidP="009C5AB0" w14:paraId="4715405D" w14:textId="77777777">
      <w:pPr>
        <w:rPr>
          <w:szCs w:val="22"/>
        </w:rPr>
      </w:pPr>
    </w:p>
    <w:p w:rsidR="001C633A" w:rsidRPr="001C633A" w:rsidP="001C633A" w14:paraId="1552FF97" w14:textId="77777777">
      <w:pPr>
        <w:numPr>
          <w:ilvl w:val="0"/>
          <w:numId w:val="15"/>
        </w:numPr>
        <w:rPr>
          <w:szCs w:val="22"/>
        </w:rPr>
      </w:pPr>
      <w:r>
        <w:rPr>
          <w:szCs w:val="22"/>
        </w:rPr>
        <w:t>Jordan Marie Reth</w:t>
      </w:r>
      <w:r w:rsidRPr="0029562D">
        <w:rPr>
          <w:szCs w:val="22"/>
        </w:rPr>
        <w:t xml:space="preserve">, Competition Policy Division, Wireline Competition Bureau, </w:t>
      </w:r>
      <w:r>
        <w:rPr>
          <w:szCs w:val="22"/>
        </w:rPr>
        <w:t>jordan.reth</w:t>
      </w:r>
      <w:r w:rsidRPr="0029562D">
        <w:rPr>
          <w:szCs w:val="22"/>
        </w:rPr>
        <w:t>@fcc.gov.</w:t>
      </w:r>
    </w:p>
    <w:p w:rsidR="001C633A" w:rsidP="001C633A" w14:paraId="2C23F922" w14:textId="77777777">
      <w:pPr>
        <w:pStyle w:val="ListParagraph"/>
        <w:rPr>
          <w:szCs w:val="22"/>
        </w:rPr>
      </w:pPr>
    </w:p>
    <w:p w:rsidR="009C5AB0" w:rsidRPr="0029562D" w:rsidP="009C5AB0" w14:paraId="7B194672" w14:textId="77777777">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r w:rsidR="00424B11">
        <w:rPr>
          <w:szCs w:val="22"/>
        </w:rPr>
        <w:t>.</w:t>
      </w:r>
    </w:p>
    <w:p w:rsidR="009C5AB0" w:rsidRPr="0029562D" w:rsidP="009C5AB0" w14:paraId="13B06CFE" w14:textId="77777777">
      <w:pPr>
        <w:rPr>
          <w:szCs w:val="22"/>
        </w:rPr>
      </w:pPr>
    </w:p>
    <w:p w:rsidR="009C5AB0" w:rsidRPr="0029562D" w:rsidP="00806AB7" w14:paraId="7251FD33" w14:textId="77777777">
      <w:pPr>
        <w:ind w:firstLine="72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14:paraId="4E6B7ED2" w14:textId="77777777">
      <w:pPr>
        <w:rPr>
          <w:szCs w:val="22"/>
        </w:rPr>
      </w:pPr>
    </w:p>
    <w:p w:rsidR="009C5AB0" w:rsidRPr="0029562D" w:rsidP="00806AB7" w14:paraId="0CED0A58" w14:textId="7777777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14:paraId="7CB29374" w14:textId="77777777">
      <w:pPr>
        <w:rPr>
          <w:szCs w:val="22"/>
        </w:rPr>
      </w:pPr>
    </w:p>
    <w:p w:rsidR="009C5AB0" w:rsidP="009C5AB0" w14:paraId="69CFBFE6" w14:textId="77777777">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w:t>
      </w:r>
      <w:r w:rsidR="001C633A">
        <w:rPr>
          <w:szCs w:val="22"/>
        </w:rPr>
        <w:t>, Jordan Reth at (202) 418-1418,</w:t>
      </w:r>
      <w:r>
        <w:rPr>
          <w:szCs w:val="22"/>
        </w:rPr>
        <w:t xml:space="preserve">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14:paraId="6201D702" w14:textId="77777777">
      <w:pPr>
        <w:rPr>
          <w:szCs w:val="22"/>
        </w:rPr>
      </w:pPr>
    </w:p>
    <w:p w:rsidR="009C5AB0" w:rsidRPr="0029562D" w:rsidP="009C5AB0" w14:paraId="7BA25C9D" w14:textId="77777777">
      <w:pPr>
        <w:rPr>
          <w:szCs w:val="22"/>
        </w:rPr>
      </w:pPr>
    </w:p>
    <w:p w:rsidR="009C5AB0" w:rsidRPr="0029562D" w:rsidP="009C5AB0" w14:paraId="1EC7DAAA" w14:textId="77777777">
      <w:pPr>
        <w:jc w:val="center"/>
        <w:rPr>
          <w:szCs w:val="22"/>
        </w:rPr>
      </w:pPr>
      <w:r w:rsidRPr="0029562D">
        <w:rPr>
          <w:b/>
          <w:szCs w:val="22"/>
        </w:rPr>
        <w:t>- FCC -</w:t>
      </w:r>
    </w:p>
    <w:p w:rsidR="009C5AB0" w:rsidRPr="0029562D" w:rsidP="009C5AB0" w14:paraId="741C6753" w14:textId="77777777">
      <w:pPr>
        <w:rPr>
          <w:szCs w:val="22"/>
        </w:rPr>
      </w:pPr>
    </w:p>
    <w:p w:rsidR="009C5AB0" w:rsidRPr="00A4142F" w:rsidP="009C5AB0" w14:paraId="00B4C481" w14:textId="77777777">
      <w:pPr>
        <w:spacing w:before="60"/>
        <w:jc w:val="right"/>
        <w:rPr>
          <w:rFonts w:eastAsia="Calibri"/>
          <w:b/>
          <w:szCs w:val="22"/>
        </w:rPr>
      </w:pPr>
    </w:p>
    <w:p w:rsidR="009C5AB0" w:rsidRPr="003E5CA7" w:rsidP="009C5AB0" w14:paraId="31E34B53" w14:textId="77777777"/>
    <w:p w:rsidR="009C5AB0" w:rsidP="009C5AB0" w14:paraId="77CD8D69" w14:textId="77777777">
      <w:pPr>
        <w:spacing w:before="60"/>
        <w:rPr>
          <w:sz w:val="24"/>
        </w:rPr>
      </w:pPr>
    </w:p>
    <w:p w:rsidR="00602577" w:rsidRPr="009C5AB0" w:rsidP="009C5AB0" w14:paraId="23B6EDD2" w14:textId="77777777"/>
    <w:sectPr w:rsidSect="00806AB7">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31C4B1F5"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652B" w14:paraId="7FB05B66" w14:textId="77777777">
      <w:r>
        <w:separator/>
      </w:r>
    </w:p>
  </w:footnote>
  <w:footnote w:type="continuationSeparator" w:id="1">
    <w:p w:rsidR="00F0652B" w14:paraId="7F2A811E" w14:textId="77777777">
      <w:r>
        <w:continuationSeparator/>
      </w:r>
    </w:p>
  </w:footnote>
  <w:footnote w:id="2">
    <w:p w:rsidR="009C5AB0" w:rsidRPr="001C0024" w:rsidP="001C0024" w14:paraId="787C3929" w14:textId="77777777">
      <w:pPr>
        <w:pStyle w:val="FootnoteText"/>
        <w:spacing w:after="120"/>
        <w:rPr>
          <w:sz w:val="20"/>
        </w:rPr>
      </w:pPr>
      <w:r w:rsidRPr="001C0024">
        <w:rPr>
          <w:rStyle w:val="FootnoteReference"/>
          <w:sz w:val="20"/>
        </w:rPr>
        <w:footnoteRef/>
      </w:r>
      <w:r w:rsidRPr="001C0024">
        <w:rPr>
          <w:sz w:val="20"/>
        </w:rPr>
        <w:t xml:space="preserve"> We assign WC Docket No. 1</w:t>
      </w:r>
      <w:r w:rsidRPr="001C0024" w:rsidR="00B91CCF">
        <w:rPr>
          <w:sz w:val="20"/>
        </w:rPr>
        <w:t>9</w:t>
      </w:r>
      <w:r w:rsidRPr="001C0024">
        <w:rPr>
          <w:sz w:val="20"/>
        </w:rPr>
        <w:t>-</w:t>
      </w:r>
      <w:r w:rsidRPr="001C0024" w:rsidR="00F2218A">
        <w:rPr>
          <w:sz w:val="20"/>
        </w:rPr>
        <w:t>17</w:t>
      </w:r>
      <w:r w:rsidRPr="001C0024">
        <w:rPr>
          <w:sz w:val="20"/>
        </w:rPr>
        <w:t xml:space="preserve"> for this application and all related filings by the applicant and interested parties.  </w:t>
      </w:r>
      <w:r w:rsidRPr="001C0024">
        <w:rPr>
          <w:i/>
          <w:sz w:val="20"/>
        </w:rPr>
        <w:t>See</w:t>
      </w:r>
      <w:r w:rsidRPr="001C0024">
        <w:rPr>
          <w:sz w:val="20"/>
        </w:rPr>
        <w:t xml:space="preserve"> </w:t>
      </w:r>
      <w:r w:rsidRPr="001C0024">
        <w:rPr>
          <w:i/>
          <w:color w:val="020100"/>
          <w:sz w:val="20"/>
        </w:rPr>
        <w:t>Wireline Competition Bureau Announces Commencement Date and Process for Interconnected VoIP Providers to File Applications for Authorization to Obtain Telephone Numbers</w:t>
      </w:r>
      <w:r w:rsidRPr="001C0024">
        <w:rPr>
          <w:color w:val="020100"/>
          <w:sz w:val="20"/>
        </w:rPr>
        <w:t xml:space="preserve">, Public Notice, 31 FCC </w:t>
      </w:r>
      <w:r w:rsidRPr="001C0024">
        <w:rPr>
          <w:color w:val="020100"/>
          <w:sz w:val="20"/>
        </w:rPr>
        <w:t>Rcd</w:t>
      </w:r>
      <w:r w:rsidRPr="001C0024">
        <w:rPr>
          <w:color w:val="020100"/>
          <w:sz w:val="20"/>
        </w:rPr>
        <w:t xml:space="preserve"> 949, 950 (WCB 2016). </w:t>
      </w:r>
    </w:p>
  </w:footnote>
  <w:footnote w:id="3">
    <w:p w:rsidR="001C0024" w:rsidRPr="001C0024" w:rsidP="001C0024" w14:paraId="50A9CA49" w14:textId="55DA6426">
      <w:pPr>
        <w:pStyle w:val="FootnoteText"/>
        <w:spacing w:after="120"/>
        <w:rPr>
          <w:sz w:val="20"/>
        </w:rPr>
      </w:pPr>
      <w:r w:rsidRPr="001C0024">
        <w:rPr>
          <w:rStyle w:val="FootnoteReference"/>
          <w:sz w:val="20"/>
        </w:rPr>
        <w:footnoteRef/>
      </w:r>
      <w:r w:rsidRPr="001C0024">
        <w:rPr>
          <w:sz w:val="20"/>
        </w:rPr>
        <w:t xml:space="preserve"> </w:t>
      </w:r>
      <w:r w:rsidRPr="001C0024">
        <w:rPr>
          <w:i/>
          <w:sz w:val="20"/>
        </w:rPr>
        <w:t>See</w:t>
      </w:r>
      <w:r w:rsidRPr="001C0024">
        <w:rPr>
          <w:sz w:val="20"/>
        </w:rPr>
        <w:t xml:space="preserve"> Application of </w:t>
      </w:r>
      <w:r w:rsidRPr="001C0024">
        <w:rPr>
          <w:sz w:val="20"/>
        </w:rPr>
        <w:t>Brightlink</w:t>
      </w:r>
      <w:r w:rsidRPr="001C0024">
        <w:rPr>
          <w:sz w:val="20"/>
        </w:rPr>
        <w:t xml:space="preserve"> Communications, LLC for Certification as a V</w:t>
      </w:r>
      <w:r>
        <w:rPr>
          <w:sz w:val="20"/>
        </w:rPr>
        <w:t>o</w:t>
      </w:r>
      <w:r w:rsidRPr="001C0024">
        <w:rPr>
          <w:sz w:val="20"/>
        </w:rPr>
        <w:t xml:space="preserve">IP Provider for Direct Access to Numbering Resources, WC Docket No. 19-17 (filed Dec.11, 2018), </w:t>
      </w:r>
      <w:r w:rsidRPr="001C0024">
        <w:rPr>
          <w:rStyle w:val="Hyperlink"/>
          <w:sz w:val="20"/>
        </w:rPr>
        <w:t>https://www.fcc.gov/ecfs/filing/1211629327392</w:t>
      </w:r>
      <w:r w:rsidRPr="001C0024">
        <w:rPr>
          <w:rStyle w:val="Hyperlink"/>
          <w:color w:val="auto"/>
          <w:sz w:val="20"/>
          <w:u w:val="none"/>
        </w:rPr>
        <w:t xml:space="preserve"> (</w:t>
      </w:r>
      <w:r w:rsidRPr="001C0024">
        <w:rPr>
          <w:rStyle w:val="Hyperlink"/>
          <w:color w:val="auto"/>
          <w:sz w:val="20"/>
          <w:u w:val="none"/>
        </w:rPr>
        <w:t>Brightlink</w:t>
      </w:r>
      <w:r w:rsidRPr="001C0024">
        <w:rPr>
          <w:rStyle w:val="Hyperlink"/>
          <w:color w:val="auto"/>
          <w:sz w:val="20"/>
          <w:u w:val="none"/>
        </w:rPr>
        <w:t xml:space="preserve"> Application); Supplement to Application of </w:t>
      </w:r>
      <w:r w:rsidRPr="001C0024">
        <w:rPr>
          <w:rStyle w:val="Hyperlink"/>
          <w:color w:val="auto"/>
          <w:sz w:val="20"/>
          <w:u w:val="none"/>
        </w:rPr>
        <w:t>Brightlink</w:t>
      </w:r>
      <w:r w:rsidRPr="001C0024">
        <w:rPr>
          <w:rStyle w:val="Hyperlink"/>
          <w:color w:val="auto"/>
          <w:sz w:val="20"/>
          <w:u w:val="none"/>
        </w:rPr>
        <w:t xml:space="preserve"> Communications, LLC for Certification as a VoIP Provider for Direct Access to Numbering Resources, WC Docket No. 19-17 (filed Jun. 21, 2017), </w:t>
      </w:r>
      <w:hyperlink r:id="rId1" w:history="1">
        <w:r w:rsidRPr="001C0024">
          <w:rPr>
            <w:rStyle w:val="Hyperlink"/>
            <w:sz w:val="20"/>
          </w:rPr>
          <w:t>https://www.fcc.gov/ecfs/filing/1062145894189</w:t>
        </w:r>
      </w:hyperlink>
      <w:r w:rsidRPr="001C0024">
        <w:rPr>
          <w:sz w:val="20"/>
        </w:rPr>
        <w:t xml:space="preserve"> (</w:t>
      </w:r>
      <w:r w:rsidRPr="001C0024">
        <w:rPr>
          <w:sz w:val="20"/>
        </w:rPr>
        <w:t>Brightlink</w:t>
      </w:r>
      <w:r w:rsidRPr="001C0024">
        <w:rPr>
          <w:sz w:val="20"/>
        </w:rPr>
        <w:t xml:space="preserve"> Supplement)</w:t>
      </w:r>
      <w:r w:rsidR="00B82B40">
        <w:rPr>
          <w:sz w:val="20"/>
        </w:rPr>
        <w:t>.</w:t>
      </w:r>
    </w:p>
  </w:footnote>
  <w:footnote w:id="4">
    <w:p w:rsidR="009C5AB0" w:rsidRPr="00854CD3" w:rsidP="001C0024" w14:paraId="1CC23E0B" w14:textId="77777777">
      <w:pPr>
        <w:pStyle w:val="FootnoteText"/>
        <w:spacing w:after="120"/>
        <w:rPr>
          <w:sz w:val="20"/>
        </w:rPr>
      </w:pPr>
      <w:r w:rsidRPr="001C0024">
        <w:rPr>
          <w:rStyle w:val="FootnoteReference"/>
          <w:sz w:val="20"/>
        </w:rPr>
        <w:footnoteRef/>
      </w:r>
      <w:r w:rsidRPr="001C0024">
        <w:rPr>
          <w:sz w:val="20"/>
        </w:rPr>
        <w:t xml:space="preserve"> 47 CFR § 52.15(g)(3).</w:t>
      </w:r>
    </w:p>
  </w:footnote>
  <w:footnote w:id="5">
    <w:p w:rsidR="009C5AB0" w:rsidRPr="00854CD3" w:rsidP="009C5AB0" w14:paraId="62D2F892" w14:textId="77777777">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14:paraId="5296EB4E" w14:textId="77777777">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14:paraId="02CDE941" w14:textId="77777777">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14:paraId="307A14E4" w14:textId="77777777">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14:paraId="56804419" w14:textId="77777777">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14:paraId="11C158B0" w14:textId="77777777">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14:paraId="4174171A" w14:textId="77777777">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14:paraId="1DA71F02" w14:textId="3640E5A4">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5B1DBD">
        <w:rPr>
          <w:sz w:val="20"/>
        </w:rPr>
        <w:t>Brightlink</w:t>
      </w:r>
      <w:r w:rsidR="005B1DBD">
        <w:rPr>
          <w:sz w:val="20"/>
        </w:rPr>
        <w:t xml:space="preserve"> </w:t>
      </w:r>
      <w:r w:rsidR="001C0024">
        <w:rPr>
          <w:sz w:val="20"/>
        </w:rPr>
        <w:t>Supplement</w:t>
      </w:r>
      <w:r w:rsidR="000B317B">
        <w:rPr>
          <w:sz w:val="20"/>
        </w:rPr>
        <w:t xml:space="preserve"> </w:t>
      </w:r>
      <w:r w:rsidRPr="00A3583A" w:rsidR="000B317B">
        <w:rPr>
          <w:sz w:val="20"/>
        </w:rPr>
        <w:t xml:space="preserve">at </w:t>
      </w:r>
      <w:r w:rsidR="001C0024">
        <w:rPr>
          <w:sz w:val="20"/>
        </w:rPr>
        <w:t>2.</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Direct Access to Numbers Order</w:t>
      </w:r>
      <w:r w:rsidRPr="00470685">
        <w:rPr>
          <w:sz w:val="20"/>
        </w:rPr>
        <w:t xml:space="preserve">). </w:t>
      </w:r>
    </w:p>
  </w:footnote>
  <w:footnote w:id="13">
    <w:p w:rsidR="009C5AB0" w:rsidRPr="00854CD3" w:rsidP="009C5AB0" w14:paraId="2F5D4C0C" w14:textId="77777777">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14:paraId="293B244E" w14:textId="77777777">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14:paraId="5CEC83CC" w14:textId="77777777">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14:paraId="7889238A" w14:textId="77777777">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14:paraId="315131A4" w14:textId="77777777">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6752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14:paraId="7488332D" w14:textId="77777777">
                    <w:pPr>
                      <w:rPr>
                        <w:rFonts w:ascii="Arial" w:hAnsi="Arial"/>
                        <w:b/>
                      </w:rPr>
                    </w:pPr>
                    <w:r>
                      <w:rPr>
                        <w:rFonts w:ascii="Arial" w:hAnsi="Arial"/>
                        <w:b/>
                      </w:rPr>
                      <w:t>Federal Communications Commission</w:t>
                    </w:r>
                  </w:p>
                  <w:p w:rsidR="00602577" w14:paraId="28204A6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9D3DB7C" w14:textId="777777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14:paraId="12EA3121" w14:textId="77777777">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Internet: http://www.fcc.gov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14:paraId="1ABC1CB0" w14:textId="77777777">
                    <w:pPr>
                      <w:spacing w:before="40"/>
                      <w:jc w:val="right"/>
                      <w:rPr>
                        <w:rFonts w:ascii="Arial" w:hAnsi="Arial"/>
                        <w:b/>
                        <w:sz w:val="16"/>
                      </w:rPr>
                    </w:pPr>
                    <w:r>
                      <w:rPr>
                        <w:rFonts w:ascii="Arial" w:hAnsi="Arial"/>
                        <w:b/>
                        <w:sz w:val="16"/>
                      </w:rPr>
                      <w:t>News Media Information 202 / 418-0500</w:t>
                    </w:r>
                  </w:p>
                  <w:p w:rsidR="00602577" w14:paraId="3DA5408A" w14:textId="77777777">
                    <w:pPr>
                      <w:jc w:val="right"/>
                      <w:rPr>
                        <w:rFonts w:ascii="Arial" w:hAnsi="Arial"/>
                        <w:b/>
                        <w:sz w:val="16"/>
                      </w:rPr>
                    </w:pPr>
                    <w:r>
                      <w:rPr>
                        <w:rFonts w:ascii="Arial" w:hAnsi="Arial"/>
                        <w:b/>
                        <w:sz w:val="16"/>
                      </w:rPr>
                      <w:tab/>
                      <w:t>Internet: http://www.fcc.gov</w:t>
                    </w:r>
                  </w:p>
                  <w:p w:rsidR="00602577" w14:paraId="07A9B53E" w14:textId="77777777">
                    <w:pPr>
                      <w:jc w:val="right"/>
                      <w:rPr>
                        <w:rFonts w:ascii="Arial" w:hAnsi="Arial"/>
                        <w:b/>
                        <w:sz w:val="16"/>
                      </w:rPr>
                    </w:pPr>
                    <w:r>
                      <w:rPr>
                        <w:rFonts w:ascii="Arial" w:hAnsi="Arial"/>
                        <w:b/>
                        <w:sz w:val="16"/>
                      </w:rPr>
                      <w:t>TTY: 1-888-835-5322</w:t>
                    </w:r>
                  </w:p>
                  <w:p w:rsidR="00602577" w14:paraId="149ACD77" w14:textId="77777777">
                    <w:pPr>
                      <w:jc w:val="right"/>
                    </w:pPr>
                  </w:p>
                </w:txbxContent>
              </v:textbox>
            </v:shape>
          </w:pict>
        </mc:Fallback>
      </mc:AlternateContent>
    </w:r>
  </w:p>
  <w:p w:rsidR="00602577" w:rsidP="00D1591E" w14:paraId="3D6B7C94" w14:textId="77777777">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5565B"/>
    <w:rsid w:val="000719D1"/>
    <w:rsid w:val="000810DF"/>
    <w:rsid w:val="00084274"/>
    <w:rsid w:val="000B317B"/>
    <w:rsid w:val="000B5809"/>
    <w:rsid w:val="000D50FA"/>
    <w:rsid w:val="001A11D0"/>
    <w:rsid w:val="001C0024"/>
    <w:rsid w:val="001C633A"/>
    <w:rsid w:val="001D6540"/>
    <w:rsid w:val="00243A3B"/>
    <w:rsid w:val="00271341"/>
    <w:rsid w:val="0029562D"/>
    <w:rsid w:val="002B3384"/>
    <w:rsid w:val="002B72F4"/>
    <w:rsid w:val="002C0459"/>
    <w:rsid w:val="00303C58"/>
    <w:rsid w:val="0031187B"/>
    <w:rsid w:val="00322A49"/>
    <w:rsid w:val="0032588F"/>
    <w:rsid w:val="00386882"/>
    <w:rsid w:val="003C42C2"/>
    <w:rsid w:val="003E5CA7"/>
    <w:rsid w:val="00424B11"/>
    <w:rsid w:val="00457248"/>
    <w:rsid w:val="00470685"/>
    <w:rsid w:val="004762DC"/>
    <w:rsid w:val="00485085"/>
    <w:rsid w:val="00497E0B"/>
    <w:rsid w:val="004A5A47"/>
    <w:rsid w:val="004B27FF"/>
    <w:rsid w:val="00513057"/>
    <w:rsid w:val="0055002D"/>
    <w:rsid w:val="005B1DBD"/>
    <w:rsid w:val="005F0142"/>
    <w:rsid w:val="00602577"/>
    <w:rsid w:val="006026B6"/>
    <w:rsid w:val="0064696E"/>
    <w:rsid w:val="0069551B"/>
    <w:rsid w:val="0075701F"/>
    <w:rsid w:val="00783D62"/>
    <w:rsid w:val="00793CCF"/>
    <w:rsid w:val="007A5F5D"/>
    <w:rsid w:val="007C6F79"/>
    <w:rsid w:val="00803A2B"/>
    <w:rsid w:val="00806AB7"/>
    <w:rsid w:val="008348C0"/>
    <w:rsid w:val="00837C0F"/>
    <w:rsid w:val="00854CD3"/>
    <w:rsid w:val="009B4FA8"/>
    <w:rsid w:val="009C5AB0"/>
    <w:rsid w:val="009D2070"/>
    <w:rsid w:val="009F4967"/>
    <w:rsid w:val="00A27D1F"/>
    <w:rsid w:val="00A3583A"/>
    <w:rsid w:val="00A4142F"/>
    <w:rsid w:val="00A71871"/>
    <w:rsid w:val="00B567A3"/>
    <w:rsid w:val="00B82B40"/>
    <w:rsid w:val="00B86A2A"/>
    <w:rsid w:val="00B91CCF"/>
    <w:rsid w:val="00C11EAB"/>
    <w:rsid w:val="00C46311"/>
    <w:rsid w:val="00C95C5F"/>
    <w:rsid w:val="00CA6312"/>
    <w:rsid w:val="00CE57B2"/>
    <w:rsid w:val="00D1591E"/>
    <w:rsid w:val="00DB4A21"/>
    <w:rsid w:val="00DD5165"/>
    <w:rsid w:val="00DE3131"/>
    <w:rsid w:val="00E126A9"/>
    <w:rsid w:val="00E141FB"/>
    <w:rsid w:val="00EB4853"/>
    <w:rsid w:val="00ED48BD"/>
    <w:rsid w:val="00EE0637"/>
    <w:rsid w:val="00EF4222"/>
    <w:rsid w:val="00EF6C0E"/>
    <w:rsid w:val="00F00070"/>
    <w:rsid w:val="00F0652B"/>
    <w:rsid w:val="00F2218A"/>
    <w:rsid w:val="00F24526"/>
    <w:rsid w:val="00FC6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
    <w:name w:val="Unresolved Mention"/>
    <w:basedOn w:val="DefaultParagraphFont"/>
    <w:uiPriority w:val="99"/>
    <w:rsid w:val="00C46311"/>
    <w:rPr>
      <w:color w:val="605E5C"/>
      <w:shd w:val="clear" w:color="auto" w:fill="E1DFDD"/>
    </w:rPr>
  </w:style>
  <w:style w:type="paragraph" w:styleId="ListParagraph">
    <w:name w:val="List Paragraph"/>
    <w:basedOn w:val="Normal"/>
    <w:uiPriority w:val="34"/>
    <w:qFormat/>
    <w:rsid w:val="001C633A"/>
    <w:pPr>
      <w:ind w:left="720"/>
      <w:contextualSpacing/>
    </w:pPr>
  </w:style>
  <w:style w:type="character" w:styleId="CommentReference">
    <w:name w:val="annotation reference"/>
    <w:basedOn w:val="DefaultParagraphFont"/>
    <w:uiPriority w:val="99"/>
    <w:semiHidden/>
    <w:unhideWhenUsed/>
    <w:rsid w:val="00322A49"/>
    <w:rPr>
      <w:sz w:val="16"/>
      <w:szCs w:val="16"/>
    </w:rPr>
  </w:style>
  <w:style w:type="paragraph" w:styleId="CommentText">
    <w:name w:val="annotation text"/>
    <w:basedOn w:val="Normal"/>
    <w:link w:val="CommentTextChar"/>
    <w:uiPriority w:val="99"/>
    <w:semiHidden/>
    <w:unhideWhenUsed/>
    <w:rsid w:val="00322A49"/>
    <w:rPr>
      <w:sz w:val="20"/>
    </w:rPr>
  </w:style>
  <w:style w:type="character" w:customStyle="1" w:styleId="CommentTextChar">
    <w:name w:val="Comment Text Char"/>
    <w:basedOn w:val="DefaultParagraphFont"/>
    <w:link w:val="CommentText"/>
    <w:uiPriority w:val="99"/>
    <w:semiHidden/>
    <w:rsid w:val="00322A49"/>
  </w:style>
  <w:style w:type="paragraph" w:styleId="CommentSubject">
    <w:name w:val="annotation subject"/>
    <w:basedOn w:val="CommentText"/>
    <w:next w:val="CommentText"/>
    <w:link w:val="CommentSubjectChar"/>
    <w:uiPriority w:val="99"/>
    <w:semiHidden/>
    <w:unhideWhenUsed/>
    <w:rsid w:val="00322A49"/>
    <w:rPr>
      <w:b/>
      <w:bCs/>
    </w:rPr>
  </w:style>
  <w:style w:type="character" w:customStyle="1" w:styleId="CommentSubjectChar">
    <w:name w:val="Comment Subject Char"/>
    <w:basedOn w:val="CommentTextChar"/>
    <w:link w:val="CommentSubject"/>
    <w:uiPriority w:val="99"/>
    <w:semiHidden/>
    <w:rsid w:val="00322A49"/>
    <w:rPr>
      <w:b/>
      <w:bCs/>
    </w:rPr>
  </w:style>
  <w:style w:type="paragraph" w:styleId="Revision">
    <w:name w:val="Revision"/>
    <w:hidden/>
    <w:uiPriority w:val="99"/>
    <w:semiHidden/>
    <w:rsid w:val="00322A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62145894189"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