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DA 19-</w:t>
      </w:r>
      <w:r w:rsidR="006A3CB6">
        <w:rPr>
          <w:rFonts w:ascii="Times New Roman" w:hAnsi="Times New Roman"/>
          <w:b/>
          <w:sz w:val="22"/>
          <w:szCs w:val="22"/>
        </w:rPr>
        <w:t>990</w:t>
      </w:r>
    </w:p>
    <w:p w:rsidR="00105BA7" w:rsidRPr="008C24B2" w:rsidP="005069E0">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October</w:t>
      </w:r>
      <w:r w:rsidR="00FB5DA7">
        <w:rPr>
          <w:sz w:val="22"/>
          <w:szCs w:val="22"/>
        </w:rPr>
        <w:t xml:space="preserve"> </w:t>
      </w:r>
      <w:r w:rsidR="006A3CB6">
        <w:rPr>
          <w:sz w:val="22"/>
          <w:szCs w:val="22"/>
        </w:rPr>
        <w:t>2</w:t>
      </w:r>
      <w:r w:rsidRPr="008C24B2" w:rsidR="00C81061">
        <w:rPr>
          <w:sz w:val="22"/>
          <w:szCs w:val="22"/>
        </w:rPr>
        <w:t>, 2019</w:t>
      </w:r>
    </w:p>
    <w:p w:rsidR="00105BA7" w:rsidRPr="008C24B2" w:rsidP="00105BA7">
      <w:pPr>
        <w:rPr>
          <w:rFonts w:ascii="Times New Roman" w:hAnsi="Times New Roman"/>
          <w:sz w:val="22"/>
          <w:szCs w:val="22"/>
        </w:rPr>
      </w:pPr>
    </w:p>
    <w:p w:rsidR="000B327F" w:rsidRPr="008C24B2" w:rsidP="000B327F">
      <w:pPr>
        <w:pStyle w:val="Heading3"/>
        <w:rPr>
          <w:sz w:val="22"/>
          <w:szCs w:val="22"/>
        </w:rPr>
      </w:pPr>
      <w:bookmarkStart w:id="0" w:name="_Hlk5630947"/>
      <w:bookmarkStart w:id="1" w:name="_Hlk509206076"/>
      <w:r w:rsidRPr="008C24B2">
        <w:rPr>
          <w:sz w:val="22"/>
          <w:szCs w:val="22"/>
        </w:rPr>
        <w:t xml:space="preserve">PUBLIC SAFETY AND HOMELAND SECURITY BUREAU ANNOUNCES </w:t>
      </w:r>
    </w:p>
    <w:p w:rsidR="00B5500C" w:rsidP="000B327F">
      <w:pPr>
        <w:pStyle w:val="Heading3"/>
        <w:rPr>
          <w:sz w:val="22"/>
          <w:szCs w:val="22"/>
        </w:rPr>
      </w:pPr>
      <w:r w:rsidRPr="008C24B2">
        <w:rPr>
          <w:sz w:val="22"/>
          <w:szCs w:val="22"/>
        </w:rPr>
        <w:t xml:space="preserve">REGION </w:t>
      </w:r>
      <w:r w:rsidRPr="008C24B2" w:rsidR="00C84AA9">
        <w:rPr>
          <w:sz w:val="22"/>
          <w:szCs w:val="22"/>
        </w:rPr>
        <w:t>15</w:t>
      </w:r>
      <w:r w:rsidRPr="008C24B2">
        <w:rPr>
          <w:sz w:val="22"/>
          <w:szCs w:val="22"/>
        </w:rPr>
        <w:t xml:space="preserve"> (</w:t>
      </w:r>
      <w:r w:rsidRPr="008C24B2" w:rsidR="00D40405">
        <w:rPr>
          <w:sz w:val="22"/>
          <w:szCs w:val="22"/>
        </w:rPr>
        <w:t>IOWA</w:t>
      </w:r>
      <w:r w:rsidRPr="008C24B2">
        <w:rPr>
          <w:sz w:val="22"/>
          <w:szCs w:val="22"/>
        </w:rPr>
        <w:t>)</w:t>
      </w:r>
      <w:r>
        <w:rPr>
          <w:sz w:val="22"/>
          <w:szCs w:val="22"/>
        </w:rPr>
        <w:t xml:space="preserve"> </w:t>
      </w:r>
      <w:bookmarkStart w:id="2" w:name="_Hlk20903464"/>
      <w:r>
        <w:rPr>
          <w:sz w:val="22"/>
          <w:szCs w:val="22"/>
        </w:rPr>
        <w:t xml:space="preserve">700 MHz AND </w:t>
      </w:r>
      <w:bookmarkEnd w:id="2"/>
      <w:r w:rsidRPr="008C24B2">
        <w:rPr>
          <w:sz w:val="22"/>
          <w:szCs w:val="22"/>
        </w:rPr>
        <w:t xml:space="preserve">800 MHZ REGIONAL PLANNING COMMITTEE </w:t>
      </w:r>
    </w:p>
    <w:p w:rsidR="00105BA7" w:rsidRPr="008C24B2" w:rsidP="000B327F">
      <w:pPr>
        <w:pStyle w:val="Heading3"/>
        <w:rPr>
          <w:sz w:val="22"/>
          <w:szCs w:val="22"/>
        </w:rPr>
      </w:pPr>
      <w:r w:rsidRPr="008C24B2">
        <w:rPr>
          <w:sz w:val="22"/>
          <w:szCs w:val="22"/>
        </w:rPr>
        <w:t>TO HOLD MEETING</w:t>
      </w:r>
      <w:r w:rsidRPr="008C24B2" w:rsidR="008C24B2">
        <w:rPr>
          <w:sz w:val="22"/>
          <w:szCs w:val="22"/>
        </w:rPr>
        <w:t>S</w:t>
      </w:r>
    </w:p>
    <w:p w:rsidR="00105BA7" w:rsidRPr="008C24B2" w:rsidP="00105BA7">
      <w:pPr>
        <w:jc w:val="center"/>
        <w:rPr>
          <w:rFonts w:ascii="Times New Roman" w:hAnsi="Times New Roman"/>
          <w:b/>
          <w:sz w:val="22"/>
          <w:szCs w:val="22"/>
        </w:rPr>
      </w:pPr>
    </w:p>
    <w:bookmarkEnd w:id="0"/>
    <w:bookmarkEnd w:id="1"/>
    <w:p w:rsidR="00105BA7" w:rsidP="00105BA7">
      <w:pPr>
        <w:pStyle w:val="Heading3"/>
        <w:rPr>
          <w:snapToGrid/>
          <w:sz w:val="22"/>
          <w:szCs w:val="22"/>
        </w:rPr>
      </w:pPr>
      <w:r w:rsidRPr="006F12CB">
        <w:rPr>
          <w:snapToGrid/>
          <w:sz w:val="22"/>
          <w:szCs w:val="22"/>
        </w:rPr>
        <w:t>PR Docket No. 90-221</w:t>
      </w:r>
      <w:r w:rsidR="00C61161">
        <w:rPr>
          <w:snapToGrid/>
          <w:sz w:val="22"/>
          <w:szCs w:val="22"/>
        </w:rPr>
        <w:t xml:space="preserve"> and WT Docket 02-378</w:t>
      </w:r>
      <w:bookmarkStart w:id="3" w:name="_GoBack"/>
      <w:bookmarkEnd w:id="3"/>
    </w:p>
    <w:p w:rsidR="000D1728" w:rsidRPr="000D1728" w:rsidP="000D1728"/>
    <w:p w:rsidR="00FB5DA7" w:rsidP="008844DC">
      <w:pPr>
        <w:ind w:firstLine="720"/>
        <w:rPr>
          <w:rFonts w:ascii="Times New Roman" w:hAnsi="Times New Roman"/>
          <w:sz w:val="22"/>
          <w:szCs w:val="22"/>
        </w:rPr>
      </w:pPr>
      <w:bookmarkStart w:id="4" w:name="_Hlk504990936"/>
      <w:r w:rsidRPr="008C24B2">
        <w:rPr>
          <w:rFonts w:ascii="Times New Roman" w:hAnsi="Times New Roman"/>
          <w:sz w:val="22"/>
          <w:szCs w:val="22"/>
        </w:rPr>
        <w:t xml:space="preserve">The Region 15 </w:t>
      </w:r>
      <w:r w:rsidR="002366C1">
        <w:rPr>
          <w:rFonts w:ascii="Times New Roman" w:hAnsi="Times New Roman"/>
          <w:sz w:val="22"/>
          <w:szCs w:val="22"/>
        </w:rPr>
        <w:t xml:space="preserve">700 MHz and </w:t>
      </w:r>
      <w:r w:rsidRPr="008C24B2">
        <w:rPr>
          <w:rFonts w:ascii="Times New Roman" w:hAnsi="Times New Roman"/>
          <w:sz w:val="22"/>
          <w:szCs w:val="22"/>
        </w:rPr>
        <w:t>800 MHz Regional Planning Committee</w:t>
      </w:r>
      <w:r w:rsidR="002366C1">
        <w:rPr>
          <w:rFonts w:ascii="Times New Roman" w:hAnsi="Times New Roman"/>
          <w:sz w:val="22"/>
          <w:szCs w:val="22"/>
        </w:rPr>
        <w:t>s</w:t>
      </w:r>
      <w:r w:rsidRPr="008C24B2">
        <w:rPr>
          <w:rFonts w:ascii="Times New Roman" w:hAnsi="Times New Roman"/>
          <w:sz w:val="22"/>
          <w:szCs w:val="22"/>
        </w:rPr>
        <w:t xml:space="preserve"> (RPC) will hold </w:t>
      </w:r>
      <w:r w:rsidRPr="00FB5DA7">
        <w:rPr>
          <w:rFonts w:ascii="Times New Roman" w:hAnsi="Times New Roman"/>
          <w:sz w:val="22"/>
          <w:szCs w:val="22"/>
        </w:rPr>
        <w:t>two consecutive meetings on Thursday, October 10, 2019.  Beginning at 1:30</w:t>
      </w:r>
      <w:r>
        <w:rPr>
          <w:rFonts w:ascii="Times New Roman" w:hAnsi="Times New Roman"/>
          <w:sz w:val="22"/>
          <w:szCs w:val="22"/>
        </w:rPr>
        <w:t xml:space="preserve"> p.m. </w:t>
      </w:r>
      <w:r w:rsidRPr="00FB5DA7">
        <w:rPr>
          <w:rFonts w:ascii="Times New Roman" w:hAnsi="Times New Roman"/>
          <w:sz w:val="22"/>
          <w:szCs w:val="22"/>
        </w:rPr>
        <w:t>(CDT), the Region 15 700 MHz RPC will convene at West Des Moines Public Safety Facility 17, 1401 Railroad Avenue, West Des Moines, Iowa.  The Region 15 800 MHz RPC meeting will convene immediately following the conclusion of the 700 MHz RPC meeting.</w:t>
      </w:r>
      <w:r>
        <w:rPr>
          <w:rFonts w:ascii="Times New Roman" w:hAnsi="Times New Roman"/>
          <w:sz w:val="22"/>
          <w:szCs w:val="22"/>
        </w:rPr>
        <w:t xml:space="preserve">  Call-in Number:  </w:t>
      </w:r>
      <w:r w:rsidRPr="00FB5DA7">
        <w:rPr>
          <w:rFonts w:ascii="Times New Roman" w:hAnsi="Times New Roman"/>
          <w:sz w:val="22"/>
          <w:szCs w:val="22"/>
        </w:rPr>
        <w:t>515-207-8241;</w:t>
      </w:r>
      <w:r>
        <w:rPr>
          <w:rFonts w:ascii="Times New Roman" w:hAnsi="Times New Roman"/>
          <w:sz w:val="22"/>
          <w:szCs w:val="22"/>
        </w:rPr>
        <w:t xml:space="preserve"> code:  </w:t>
      </w:r>
      <w:r w:rsidRPr="00FB5DA7">
        <w:rPr>
          <w:rFonts w:ascii="Times New Roman" w:hAnsi="Times New Roman"/>
          <w:sz w:val="22"/>
          <w:szCs w:val="22"/>
        </w:rPr>
        <w:t>2625107#</w:t>
      </w:r>
      <w:r>
        <w:rPr>
          <w:rFonts w:ascii="Times New Roman" w:hAnsi="Times New Roman"/>
          <w:sz w:val="22"/>
          <w:szCs w:val="22"/>
        </w:rPr>
        <w:t>.</w:t>
      </w:r>
    </w:p>
    <w:p w:rsidR="00FB5DA7" w:rsidP="008844DC">
      <w:pPr>
        <w:ind w:firstLine="720"/>
        <w:rPr>
          <w:rFonts w:ascii="Times New Roman" w:hAnsi="Times New Roman"/>
          <w:sz w:val="22"/>
          <w:szCs w:val="22"/>
        </w:rPr>
      </w:pPr>
      <w:bookmarkStart w:id="5" w:name="_Hlk20405904"/>
    </w:p>
    <w:p w:rsidR="008844DC" w:rsidRPr="00FB5DA7" w:rsidP="008844DC">
      <w:pPr>
        <w:ind w:firstLine="720"/>
        <w:rPr>
          <w:rFonts w:ascii="Times New Roman" w:hAnsi="Times New Roman"/>
          <w:sz w:val="22"/>
          <w:szCs w:val="22"/>
        </w:rPr>
      </w:pPr>
      <w:r w:rsidRPr="00FB5DA7">
        <w:rPr>
          <w:rFonts w:ascii="Times New Roman" w:hAnsi="Times New Roman"/>
          <w:sz w:val="22"/>
          <w:szCs w:val="22"/>
        </w:rPr>
        <w:t xml:space="preserve">The agenda for </w:t>
      </w:r>
      <w:r w:rsidRPr="00FB5DA7" w:rsidR="00FB5DA7">
        <w:rPr>
          <w:rFonts w:ascii="Times New Roman" w:hAnsi="Times New Roman"/>
          <w:sz w:val="22"/>
          <w:szCs w:val="22"/>
        </w:rPr>
        <w:t>the 700 MHz</w:t>
      </w:r>
      <w:r w:rsidRPr="00FB5DA7">
        <w:rPr>
          <w:rFonts w:ascii="Times New Roman" w:hAnsi="Times New Roman"/>
          <w:sz w:val="22"/>
          <w:szCs w:val="22"/>
        </w:rPr>
        <w:t xml:space="preserve"> meeting</w:t>
      </w:r>
      <w:r w:rsidRPr="00FB5DA7" w:rsidR="00FB5DA7">
        <w:rPr>
          <w:rFonts w:ascii="Times New Roman" w:hAnsi="Times New Roman"/>
          <w:sz w:val="22"/>
          <w:szCs w:val="22"/>
        </w:rPr>
        <w:t xml:space="preserve"> </w:t>
      </w:r>
      <w:r w:rsidRPr="00FB5DA7" w:rsidR="008C24B2">
        <w:rPr>
          <w:rFonts w:ascii="Times New Roman" w:hAnsi="Times New Roman"/>
          <w:sz w:val="22"/>
          <w:szCs w:val="22"/>
        </w:rPr>
        <w:t xml:space="preserve">will </w:t>
      </w:r>
      <w:r w:rsidRPr="00FB5DA7">
        <w:rPr>
          <w:rFonts w:ascii="Times New Roman" w:hAnsi="Times New Roman"/>
          <w:sz w:val="22"/>
          <w:szCs w:val="22"/>
        </w:rPr>
        <w:t>include:</w:t>
      </w:r>
    </w:p>
    <w:p w:rsidR="008844DC" w:rsidRPr="00FB5DA7" w:rsidP="005A210F">
      <w:pPr>
        <w:widowControl/>
        <w:numPr>
          <w:ilvl w:val="0"/>
          <w:numId w:val="45"/>
        </w:numPr>
        <w:spacing w:after="100" w:afterAutospacing="1"/>
        <w:ind w:left="1080"/>
        <w:contextualSpacing/>
        <w:rPr>
          <w:rFonts w:ascii="Times New Roman" w:hAnsi="Times New Roman"/>
          <w:sz w:val="22"/>
          <w:szCs w:val="22"/>
        </w:rPr>
      </w:pPr>
      <w:bookmarkStart w:id="6" w:name="_Hlk494809128"/>
      <w:bookmarkEnd w:id="5"/>
      <w:r w:rsidRPr="00FB5DA7">
        <w:rPr>
          <w:rFonts w:ascii="Times New Roman" w:hAnsi="Times New Roman"/>
          <w:sz w:val="22"/>
          <w:szCs w:val="22"/>
        </w:rPr>
        <w:t>Call to Order</w:t>
      </w:r>
      <w:r w:rsidRPr="00FB5DA7" w:rsidR="008C24B2">
        <w:rPr>
          <w:rFonts w:ascii="Times New Roman" w:hAnsi="Times New Roman"/>
          <w:sz w:val="22"/>
          <w:szCs w:val="22"/>
        </w:rPr>
        <w:t>/</w:t>
      </w:r>
      <w:r w:rsidRPr="00FB5DA7">
        <w:rPr>
          <w:rFonts w:ascii="Times New Roman" w:hAnsi="Times New Roman"/>
          <w:sz w:val="22"/>
          <w:szCs w:val="22"/>
        </w:rPr>
        <w:t>Introductions</w:t>
      </w:r>
    </w:p>
    <w:bookmarkEnd w:id="6"/>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Approval of Agenda</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 xml:space="preserve">Approval of Minutes – </w:t>
      </w:r>
      <w:r w:rsidR="008C7168">
        <w:rPr>
          <w:rFonts w:ascii="Times New Roman" w:hAnsi="Times New Roman"/>
          <w:bCs/>
          <w:snapToGrid/>
          <w:sz w:val="22"/>
          <w:szCs w:val="22"/>
        </w:rPr>
        <w:t>July</w:t>
      </w:r>
      <w:r w:rsidRPr="00FB5DA7">
        <w:rPr>
          <w:rFonts w:ascii="Times New Roman" w:hAnsi="Times New Roman"/>
          <w:bCs/>
          <w:snapToGrid/>
          <w:sz w:val="22"/>
          <w:szCs w:val="22"/>
        </w:rPr>
        <w:t xml:space="preserve"> 11, 2019 meeting</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Public Comment</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Correspondence</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Chairperson’s Report</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Review of Applications</w:t>
      </w:r>
    </w:p>
    <w:p w:rsidR="00FB5DA7" w:rsidRPr="00FB5DA7" w:rsidP="00FB5DA7">
      <w:pPr>
        <w:widowControl/>
        <w:numPr>
          <w:ilvl w:val="3"/>
          <w:numId w:val="18"/>
        </w:numPr>
        <w:ind w:left="1440"/>
        <w:contextualSpacing/>
        <w:rPr>
          <w:rFonts w:ascii="Times New Roman" w:hAnsi="Times New Roman"/>
          <w:bCs/>
          <w:snapToGrid/>
          <w:sz w:val="22"/>
          <w:szCs w:val="22"/>
        </w:rPr>
      </w:pPr>
      <w:r w:rsidRPr="00FB5DA7">
        <w:rPr>
          <w:rFonts w:ascii="Times New Roman" w:hAnsi="Times New Roman"/>
          <w:bCs/>
          <w:snapToGrid/>
          <w:sz w:val="22"/>
          <w:szCs w:val="22"/>
        </w:rPr>
        <w:t>Old Applications</w:t>
      </w:r>
    </w:p>
    <w:p w:rsidR="00FB5DA7" w:rsidRPr="00FB5DA7" w:rsidP="00FB5DA7">
      <w:pPr>
        <w:widowControl/>
        <w:ind w:left="1080"/>
        <w:rPr>
          <w:rFonts w:ascii="Times New Roman" w:hAnsi="Times New Roman"/>
          <w:bCs/>
          <w:snapToGrid/>
          <w:sz w:val="22"/>
          <w:szCs w:val="22"/>
        </w:rPr>
      </w:pPr>
      <w:r w:rsidRPr="00FB5DA7">
        <w:rPr>
          <w:rFonts w:ascii="Times New Roman" w:hAnsi="Times New Roman"/>
          <w:bCs/>
          <w:snapToGrid/>
          <w:sz w:val="22"/>
          <w:szCs w:val="22"/>
        </w:rPr>
        <w:t>-</w:t>
      </w:r>
      <w:r w:rsidRPr="00FB5DA7">
        <w:rPr>
          <w:rFonts w:ascii="Times New Roman" w:hAnsi="Times New Roman"/>
          <w:bCs/>
          <w:snapToGrid/>
          <w:sz w:val="22"/>
          <w:szCs w:val="22"/>
        </w:rPr>
        <w:tab/>
        <w:t>New Applications</w:t>
      </w:r>
    </w:p>
    <w:p w:rsidR="00FB5DA7" w:rsidRPr="00FB5DA7" w:rsidP="00FB5DA7">
      <w:pPr>
        <w:widowControl/>
        <w:numPr>
          <w:ilvl w:val="0"/>
          <w:numId w:val="18"/>
        </w:numPr>
        <w:contextualSpacing/>
        <w:rPr>
          <w:rFonts w:ascii="Times New Roman" w:hAnsi="Times New Roman"/>
          <w:bCs/>
          <w:snapToGrid/>
          <w:sz w:val="22"/>
          <w:szCs w:val="22"/>
        </w:rPr>
      </w:pPr>
      <w:r w:rsidRPr="00FB5DA7">
        <w:rPr>
          <w:rFonts w:ascii="Times New Roman" w:hAnsi="Times New Roman"/>
          <w:bCs/>
          <w:snapToGrid/>
          <w:sz w:val="22"/>
          <w:szCs w:val="22"/>
        </w:rPr>
        <w:t>Old Business</w:t>
      </w:r>
    </w:p>
    <w:p w:rsidR="00FB5DA7" w:rsidRPr="00FB5DA7" w:rsidP="00FB5DA7">
      <w:pPr>
        <w:widowControl/>
        <w:numPr>
          <w:ilvl w:val="0"/>
          <w:numId w:val="20"/>
        </w:numPr>
        <w:contextualSpacing/>
        <w:rPr>
          <w:rFonts w:ascii="Times New Roman" w:hAnsi="Times New Roman"/>
          <w:bCs/>
          <w:snapToGrid/>
          <w:sz w:val="22"/>
          <w:szCs w:val="22"/>
        </w:rPr>
      </w:pPr>
      <w:r w:rsidRPr="00FB5DA7">
        <w:rPr>
          <w:rFonts w:ascii="Times New Roman" w:hAnsi="Times New Roman"/>
          <w:bCs/>
          <w:snapToGrid/>
          <w:sz w:val="22"/>
          <w:szCs w:val="22"/>
        </w:rPr>
        <w:t>New Business</w:t>
      </w:r>
    </w:p>
    <w:p w:rsidR="00FB5DA7" w:rsidRPr="00FB5DA7" w:rsidP="00FB5DA7">
      <w:pPr>
        <w:widowControl/>
        <w:numPr>
          <w:ilvl w:val="3"/>
          <w:numId w:val="18"/>
        </w:numPr>
        <w:ind w:left="1440"/>
        <w:contextualSpacing/>
        <w:rPr>
          <w:rFonts w:ascii="Times New Roman" w:hAnsi="Times New Roman"/>
          <w:bCs/>
          <w:snapToGrid/>
          <w:sz w:val="22"/>
          <w:szCs w:val="22"/>
        </w:rPr>
      </w:pPr>
      <w:r w:rsidRPr="00FB5DA7">
        <w:rPr>
          <w:rFonts w:ascii="Times New Roman" w:hAnsi="Times New Roman"/>
          <w:bCs/>
          <w:snapToGrid/>
          <w:sz w:val="22"/>
          <w:szCs w:val="22"/>
        </w:rPr>
        <w:t>Election of 2020 Officers</w:t>
      </w:r>
    </w:p>
    <w:p w:rsidR="00FB5DA7" w:rsidRPr="00FB5DA7" w:rsidP="00FB5DA7">
      <w:pPr>
        <w:widowControl/>
        <w:numPr>
          <w:ilvl w:val="0"/>
          <w:numId w:val="20"/>
        </w:numPr>
        <w:contextualSpacing/>
        <w:rPr>
          <w:rFonts w:ascii="Times New Roman" w:eastAsia="Calibri" w:hAnsi="Times New Roman"/>
          <w:snapToGrid/>
          <w:sz w:val="22"/>
          <w:szCs w:val="22"/>
        </w:rPr>
      </w:pPr>
      <w:r w:rsidRPr="00FB5DA7">
        <w:rPr>
          <w:rFonts w:ascii="Times New Roman" w:eastAsia="Calibri" w:hAnsi="Times New Roman"/>
          <w:snapToGrid/>
          <w:sz w:val="22"/>
          <w:szCs w:val="22"/>
        </w:rPr>
        <w:t>Next meeting</w:t>
      </w:r>
    </w:p>
    <w:p w:rsidR="008844DC" w:rsidP="00FB5DA7">
      <w:pPr>
        <w:widowControl/>
        <w:numPr>
          <w:ilvl w:val="0"/>
          <w:numId w:val="20"/>
        </w:numPr>
        <w:contextualSpacing/>
        <w:rPr>
          <w:rFonts w:ascii="Times New Roman" w:hAnsi="Times New Roman"/>
          <w:bCs/>
          <w:snapToGrid/>
          <w:sz w:val="22"/>
          <w:szCs w:val="22"/>
        </w:rPr>
      </w:pPr>
      <w:r w:rsidRPr="00FB5DA7">
        <w:rPr>
          <w:rFonts w:ascii="Times New Roman" w:hAnsi="Times New Roman"/>
          <w:bCs/>
          <w:snapToGrid/>
          <w:sz w:val="22"/>
          <w:szCs w:val="22"/>
        </w:rPr>
        <w:t>Adjourn</w:t>
      </w:r>
    </w:p>
    <w:p w:rsidR="00FB5DA7" w:rsidRPr="00FB5DA7" w:rsidP="00FB5DA7">
      <w:pPr>
        <w:widowControl/>
        <w:contextualSpacing/>
        <w:rPr>
          <w:rFonts w:ascii="Times New Roman" w:hAnsi="Times New Roman"/>
          <w:bCs/>
          <w:snapToGrid/>
          <w:sz w:val="22"/>
          <w:szCs w:val="22"/>
        </w:rPr>
      </w:pPr>
    </w:p>
    <w:p w:rsidR="00FB5DA7" w:rsidRPr="00FB5DA7" w:rsidP="00FB5DA7">
      <w:pPr>
        <w:widowControl/>
        <w:ind w:firstLine="720"/>
        <w:contextualSpacing/>
        <w:rPr>
          <w:rFonts w:ascii="Times New Roman" w:hAnsi="Times New Roman"/>
          <w:bCs/>
          <w:snapToGrid/>
          <w:sz w:val="22"/>
          <w:szCs w:val="22"/>
        </w:rPr>
      </w:pPr>
      <w:r w:rsidRPr="00FB5DA7">
        <w:rPr>
          <w:rFonts w:ascii="Times New Roman" w:hAnsi="Times New Roman"/>
          <w:bCs/>
          <w:snapToGrid/>
          <w:sz w:val="22"/>
          <w:szCs w:val="22"/>
        </w:rPr>
        <w:t xml:space="preserve">The agenda for the </w:t>
      </w:r>
      <w:r>
        <w:rPr>
          <w:rFonts w:ascii="Times New Roman" w:hAnsi="Times New Roman"/>
          <w:bCs/>
          <w:snapToGrid/>
          <w:sz w:val="22"/>
          <w:szCs w:val="22"/>
        </w:rPr>
        <w:t>8</w:t>
      </w:r>
      <w:r w:rsidRPr="00FB5DA7">
        <w:rPr>
          <w:rFonts w:ascii="Times New Roman" w:hAnsi="Times New Roman"/>
          <w:bCs/>
          <w:snapToGrid/>
          <w:sz w:val="22"/>
          <w:szCs w:val="22"/>
        </w:rPr>
        <w:t>00 MHz meeting will include:</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Approval of Agenda</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 xml:space="preserve">Approval of Minutes – </w:t>
      </w:r>
      <w:bookmarkStart w:id="7" w:name="_Hlk532458440"/>
      <w:r w:rsidR="008C7168">
        <w:rPr>
          <w:rFonts w:ascii="Times New Roman" w:hAnsi="Times New Roman"/>
          <w:bCs/>
          <w:snapToGrid/>
          <w:sz w:val="22"/>
          <w:szCs w:val="22"/>
        </w:rPr>
        <w:t>July</w:t>
      </w:r>
      <w:r w:rsidRPr="00FB5DA7">
        <w:rPr>
          <w:rFonts w:ascii="Times New Roman" w:hAnsi="Times New Roman"/>
          <w:bCs/>
          <w:snapToGrid/>
          <w:sz w:val="22"/>
          <w:szCs w:val="22"/>
        </w:rPr>
        <w:t xml:space="preserve"> 11, 2019 meeting</w:t>
      </w:r>
      <w:bookmarkEnd w:id="7"/>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Public Comment</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Correspondence</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color w:val="010101"/>
          <w:sz w:val="22"/>
          <w:szCs w:val="22"/>
        </w:rPr>
        <w:t>Chairperson’s Report</w:t>
      </w:r>
    </w:p>
    <w:p w:rsidR="00FB5DA7" w:rsidRPr="00FB5DA7" w:rsidP="00FB5DA7">
      <w:pPr>
        <w:widowControl/>
        <w:numPr>
          <w:ilvl w:val="0"/>
          <w:numId w:val="19"/>
        </w:numPr>
        <w:ind w:left="1080"/>
        <w:contextualSpacing/>
        <w:rPr>
          <w:rFonts w:ascii="Times New Roman" w:hAnsi="Times New Roman"/>
          <w:bCs/>
          <w:snapToGrid/>
          <w:sz w:val="22"/>
          <w:szCs w:val="22"/>
        </w:rPr>
      </w:pPr>
      <w:r w:rsidRPr="00FB5DA7">
        <w:rPr>
          <w:rFonts w:ascii="Times New Roman" w:hAnsi="Times New Roman"/>
          <w:bCs/>
          <w:snapToGrid/>
          <w:sz w:val="22"/>
          <w:szCs w:val="22"/>
        </w:rPr>
        <w:t>Review of Applications</w:t>
      </w:r>
    </w:p>
    <w:p w:rsidR="00FB5DA7" w:rsidRPr="00FB5DA7" w:rsidP="00FB5DA7">
      <w:pPr>
        <w:widowControl/>
        <w:numPr>
          <w:ilvl w:val="3"/>
          <w:numId w:val="18"/>
        </w:numPr>
        <w:ind w:left="1440"/>
        <w:contextualSpacing/>
        <w:rPr>
          <w:rFonts w:ascii="Times New Roman" w:hAnsi="Times New Roman"/>
          <w:bCs/>
          <w:snapToGrid/>
          <w:sz w:val="22"/>
          <w:szCs w:val="22"/>
        </w:rPr>
      </w:pPr>
      <w:r w:rsidRPr="00FB5DA7">
        <w:rPr>
          <w:rFonts w:ascii="Times New Roman" w:hAnsi="Times New Roman"/>
          <w:bCs/>
          <w:snapToGrid/>
          <w:sz w:val="22"/>
          <w:szCs w:val="22"/>
        </w:rPr>
        <w:t>Old Applications</w:t>
      </w:r>
    </w:p>
    <w:p w:rsidR="00FB5DA7" w:rsidRPr="00FB5DA7" w:rsidP="00FB5DA7">
      <w:pPr>
        <w:widowControl/>
        <w:ind w:left="1080"/>
        <w:rPr>
          <w:rFonts w:ascii="Times New Roman" w:hAnsi="Times New Roman"/>
          <w:bCs/>
          <w:snapToGrid/>
          <w:sz w:val="22"/>
          <w:szCs w:val="22"/>
        </w:rPr>
      </w:pPr>
      <w:r w:rsidRPr="00FB5DA7">
        <w:rPr>
          <w:rFonts w:ascii="Times New Roman" w:hAnsi="Times New Roman"/>
          <w:bCs/>
          <w:snapToGrid/>
          <w:sz w:val="22"/>
          <w:szCs w:val="22"/>
        </w:rPr>
        <w:t>-</w:t>
      </w:r>
      <w:r w:rsidRPr="00FB5DA7">
        <w:rPr>
          <w:rFonts w:ascii="Times New Roman" w:hAnsi="Times New Roman"/>
          <w:bCs/>
          <w:snapToGrid/>
          <w:sz w:val="22"/>
          <w:szCs w:val="22"/>
        </w:rPr>
        <w:tab/>
        <w:t>New Applications</w:t>
      </w:r>
    </w:p>
    <w:p w:rsidR="00FB5DA7" w:rsidRPr="00FB5DA7" w:rsidP="00FB5DA7">
      <w:pPr>
        <w:widowControl/>
        <w:numPr>
          <w:ilvl w:val="0"/>
          <w:numId w:val="18"/>
        </w:numPr>
        <w:contextualSpacing/>
        <w:rPr>
          <w:rFonts w:ascii="Times New Roman" w:hAnsi="Times New Roman"/>
          <w:bCs/>
          <w:snapToGrid/>
          <w:sz w:val="22"/>
          <w:szCs w:val="22"/>
        </w:rPr>
      </w:pPr>
      <w:r w:rsidRPr="00FB5DA7">
        <w:rPr>
          <w:rFonts w:ascii="Times New Roman" w:hAnsi="Times New Roman"/>
          <w:bCs/>
          <w:snapToGrid/>
          <w:sz w:val="22"/>
          <w:szCs w:val="22"/>
        </w:rPr>
        <w:t>Old Business</w:t>
      </w:r>
    </w:p>
    <w:p w:rsidR="00FB5DA7" w:rsidRPr="00FB5DA7" w:rsidP="00FB5DA7">
      <w:pPr>
        <w:widowControl/>
        <w:numPr>
          <w:ilvl w:val="3"/>
          <w:numId w:val="18"/>
        </w:numPr>
        <w:ind w:left="1440"/>
        <w:contextualSpacing/>
        <w:rPr>
          <w:rFonts w:ascii="Times New Roman" w:hAnsi="Times New Roman"/>
          <w:bCs/>
          <w:snapToGrid/>
          <w:sz w:val="22"/>
          <w:szCs w:val="22"/>
        </w:rPr>
      </w:pPr>
      <w:r w:rsidRPr="00FB5DA7">
        <w:rPr>
          <w:rFonts w:ascii="Times New Roman" w:hAnsi="Times New Roman"/>
          <w:bCs/>
          <w:snapToGrid/>
          <w:sz w:val="22"/>
          <w:szCs w:val="22"/>
        </w:rPr>
        <w:t>Discussion and possible action regarding 800 Plan</w:t>
      </w:r>
    </w:p>
    <w:p w:rsidR="00FB5DA7" w:rsidRPr="00FB5DA7" w:rsidP="00FB5DA7">
      <w:pPr>
        <w:widowControl/>
        <w:numPr>
          <w:ilvl w:val="0"/>
          <w:numId w:val="20"/>
        </w:numPr>
        <w:contextualSpacing/>
        <w:rPr>
          <w:rFonts w:ascii="Times New Roman" w:hAnsi="Times New Roman"/>
          <w:bCs/>
          <w:snapToGrid/>
          <w:sz w:val="22"/>
          <w:szCs w:val="22"/>
        </w:rPr>
      </w:pPr>
      <w:r w:rsidRPr="00FB5DA7">
        <w:rPr>
          <w:rFonts w:ascii="Times New Roman" w:hAnsi="Times New Roman"/>
          <w:bCs/>
          <w:snapToGrid/>
          <w:sz w:val="22"/>
          <w:szCs w:val="22"/>
        </w:rPr>
        <w:t>New Business</w:t>
      </w:r>
    </w:p>
    <w:p w:rsidR="00FB5DA7" w:rsidRPr="00FB5DA7" w:rsidP="00FB5DA7">
      <w:pPr>
        <w:widowControl/>
        <w:numPr>
          <w:ilvl w:val="3"/>
          <w:numId w:val="18"/>
        </w:numPr>
        <w:ind w:left="1440"/>
        <w:contextualSpacing/>
        <w:rPr>
          <w:rFonts w:ascii="Times New Roman" w:hAnsi="Times New Roman"/>
          <w:bCs/>
          <w:snapToGrid/>
          <w:sz w:val="22"/>
          <w:szCs w:val="22"/>
        </w:rPr>
      </w:pPr>
      <w:r w:rsidRPr="00FB5DA7">
        <w:rPr>
          <w:rFonts w:ascii="Times New Roman" w:hAnsi="Times New Roman"/>
          <w:bCs/>
          <w:snapToGrid/>
          <w:sz w:val="22"/>
          <w:szCs w:val="22"/>
        </w:rPr>
        <w:t>Election of 2020 Officers</w:t>
      </w:r>
    </w:p>
    <w:p w:rsidR="00FB5DA7" w:rsidRPr="00FB5DA7" w:rsidP="00FB5DA7">
      <w:pPr>
        <w:widowControl/>
        <w:numPr>
          <w:ilvl w:val="0"/>
          <w:numId w:val="20"/>
        </w:numPr>
        <w:contextualSpacing/>
        <w:rPr>
          <w:rFonts w:ascii="Times New Roman" w:hAnsi="Times New Roman"/>
          <w:bCs/>
          <w:snapToGrid/>
          <w:sz w:val="22"/>
          <w:szCs w:val="22"/>
        </w:rPr>
      </w:pPr>
      <w:r w:rsidRPr="00FB5DA7">
        <w:rPr>
          <w:rFonts w:ascii="Times New Roman" w:hAnsi="Times New Roman"/>
          <w:bCs/>
          <w:snapToGrid/>
          <w:sz w:val="22"/>
          <w:szCs w:val="22"/>
        </w:rPr>
        <w:t>Next meeting</w:t>
      </w:r>
    </w:p>
    <w:p w:rsidR="00FB5DA7" w:rsidP="00FB5DA7">
      <w:pPr>
        <w:widowControl/>
        <w:numPr>
          <w:ilvl w:val="0"/>
          <w:numId w:val="20"/>
        </w:numPr>
        <w:contextualSpacing/>
        <w:rPr>
          <w:rFonts w:ascii="Times New Roman" w:hAnsi="Times New Roman"/>
          <w:bCs/>
          <w:snapToGrid/>
          <w:sz w:val="22"/>
          <w:szCs w:val="22"/>
        </w:rPr>
      </w:pPr>
      <w:r w:rsidRPr="00FB5DA7">
        <w:rPr>
          <w:rFonts w:ascii="Times New Roman" w:hAnsi="Times New Roman"/>
          <w:bCs/>
          <w:snapToGrid/>
          <w:sz w:val="22"/>
          <w:szCs w:val="22"/>
        </w:rPr>
        <w:t>Adjourn</w:t>
      </w:r>
    </w:p>
    <w:p w:rsidR="009F4D48" w:rsidRPr="00FB5DA7" w:rsidP="009F4D48">
      <w:pPr>
        <w:widowControl/>
        <w:contextualSpacing/>
        <w:rPr>
          <w:rFonts w:ascii="Times New Roman" w:hAnsi="Times New Roman"/>
          <w:bCs/>
          <w:snapToGrid/>
          <w:sz w:val="22"/>
          <w:szCs w:val="22"/>
        </w:rPr>
      </w:pPr>
    </w:p>
    <w:bookmarkEnd w:id="4"/>
    <w:p w:rsidR="00571EB4" w:rsidRPr="008C24B2" w:rsidP="00571EB4">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pPr>
        <w:widowControl/>
        <w:ind w:firstLine="720"/>
        <w:contextualSpacing/>
        <w:rPr>
          <w:rFonts w:ascii="Times New Roman" w:hAnsi="Times New Roman"/>
          <w:snapToGrid/>
          <w:sz w:val="22"/>
          <w:szCs w:val="22"/>
        </w:rPr>
      </w:pPr>
    </w:p>
    <w:p w:rsidR="00571EB4" w:rsidRPr="008C24B2" w:rsidP="00571EB4">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800 MHz bands within Region 15 should plan to attend.  For further information, please contact:  </w:t>
      </w:r>
    </w:p>
    <w:p w:rsidR="00571EB4" w:rsidRPr="008C24B2" w:rsidP="00571EB4">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Westcom Emergency Medical and Communications Services</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 xml:space="preserve">Ph:  </w:t>
      </w:r>
      <w:hyperlink r:id="rId7" w:history="1">
        <w:r w:rsidRPr="008C24B2">
          <w:rPr>
            <w:rFonts w:ascii="Times New Roman" w:hAnsi="Times New Roman"/>
            <w:bCs/>
            <w:snapToGrid/>
            <w:sz w:val="22"/>
            <w:szCs w:val="22"/>
          </w:rPr>
          <w:t>515-273-0762</w:t>
        </w:r>
      </w:hyperlink>
      <w:r w:rsidRPr="008C24B2">
        <w:rPr>
          <w:rFonts w:ascii="Times New Roman" w:hAnsi="Times New Roman"/>
          <w:bCs/>
          <w:snapToGrid/>
          <w:sz w:val="22"/>
          <w:szCs w:val="22"/>
        </w:rPr>
        <w:t xml:space="preserve"> </w:t>
      </w:r>
    </w:p>
    <w:p w:rsidR="008C24B2" w:rsidRPr="008C24B2" w:rsidP="008C24B2">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8" w:history="1">
        <w:r w:rsidRPr="008C24B2">
          <w:rPr>
            <w:rStyle w:val="Hyperlink"/>
            <w:rFonts w:ascii="Times New Roman" w:hAnsi="Times New Roman"/>
            <w:bCs/>
            <w:snapToGrid/>
            <w:sz w:val="22"/>
            <w:szCs w:val="22"/>
          </w:rPr>
          <w:t>rob.dehnert@wdm.iowa.gov</w:t>
        </w:r>
      </w:hyperlink>
    </w:p>
    <w:p w:rsidR="00CD1582" w:rsidP="008C24B2">
      <w:pPr>
        <w:ind w:firstLine="720"/>
        <w:jc w:val="center"/>
        <w:rPr>
          <w:rFonts w:ascii="Times New Roman" w:hAnsi="Times New Roman"/>
          <w:sz w:val="22"/>
          <w:szCs w:val="22"/>
        </w:rPr>
      </w:pPr>
    </w:p>
    <w:p w:rsidR="009F72EA" w:rsidRPr="008C24B2" w:rsidP="008C24B2">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1E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mc:Fallback>
      </mc:AlternateContent>
    </w:r>
  </w:p>
  <w:p w:rsidR="00105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808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pPr>
                            <w:rPr>
                              <w:rFonts w:ascii="Arial" w:hAnsi="Arial"/>
                              <w:b/>
                              <w:sz w:val="22"/>
                              <w:szCs w:val="22"/>
                            </w:rPr>
                          </w:pPr>
                          <w:r w:rsidRPr="00B530AC">
                            <w:rPr>
                              <w:rFonts w:ascii="Arial" w:hAnsi="Arial"/>
                              <w:b/>
                              <w:sz w:val="22"/>
                              <w:szCs w:val="22"/>
                            </w:rPr>
                            <w:t>Federal Communications Commission</w:t>
                          </w:r>
                        </w:p>
                        <w:p w:rsidR="00571EB4"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pPr>
                      <w:rPr>
                        <w:rFonts w:ascii="Arial" w:hAnsi="Arial"/>
                        <w:b/>
                        <w:sz w:val="22"/>
                        <w:szCs w:val="22"/>
                      </w:rPr>
                    </w:pPr>
                    <w:r w:rsidRPr="00B530AC">
                      <w:rPr>
                        <w:rFonts w:ascii="Arial" w:hAnsi="Arial"/>
                        <w:b/>
                        <w:sz w:val="22"/>
                        <w:szCs w:val="22"/>
                      </w:rPr>
                      <w:t>Federal Communications Commission</w:t>
                    </w:r>
                  </w:p>
                  <w:p w:rsidR="00571EB4"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pPr>
                            <w:spacing w:before="40"/>
                            <w:jc w:val="right"/>
                            <w:rPr>
                              <w:rFonts w:ascii="Arial" w:hAnsi="Arial"/>
                              <w:b/>
                              <w:sz w:val="16"/>
                            </w:rPr>
                          </w:pPr>
                          <w:r>
                            <w:rPr>
                              <w:rFonts w:ascii="Arial" w:hAnsi="Arial"/>
                              <w:b/>
                              <w:sz w:val="16"/>
                            </w:rPr>
                            <w:t>News Media Information 202 / 418-0500</w:t>
                          </w:r>
                        </w:p>
                        <w:p w:rsidR="00571EB4" w:rsidP="0076498C">
                          <w:pPr>
                            <w:jc w:val="right"/>
                            <w:rPr>
                              <w:rFonts w:ascii="Arial" w:hAnsi="Arial"/>
                              <w:b/>
                              <w:sz w:val="16"/>
                            </w:rPr>
                          </w:pPr>
                          <w:r>
                            <w:rPr>
                              <w:rFonts w:ascii="Arial" w:hAnsi="Arial"/>
                              <w:b/>
                              <w:sz w:val="16"/>
                            </w:rPr>
                            <w:tab/>
                            <w:t>Internet: http://www.fcc.gov</w:t>
                          </w:r>
                        </w:p>
                        <w:p w:rsidR="00571EB4" w:rsidP="0076498C">
                          <w:pPr>
                            <w:jc w:val="right"/>
                            <w:rPr>
                              <w:rFonts w:ascii="Arial" w:hAnsi="Arial"/>
                              <w:b/>
                              <w:sz w:val="16"/>
                            </w:rPr>
                          </w:pPr>
                          <w:r>
                            <w:rPr>
                              <w:rFonts w:ascii="Arial" w:hAnsi="Arial"/>
                              <w:b/>
                              <w:sz w:val="16"/>
                            </w:rPr>
                            <w:t>TTY: 1-888-835-5322</w:t>
                          </w:r>
                        </w:p>
                        <w:p w:rsidR="00571EB4"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pPr>
                      <w:spacing w:before="40"/>
                      <w:jc w:val="right"/>
                      <w:rPr>
                        <w:rFonts w:ascii="Arial" w:hAnsi="Arial"/>
                        <w:b/>
                        <w:sz w:val="16"/>
                      </w:rPr>
                    </w:pPr>
                    <w:r>
                      <w:rPr>
                        <w:rFonts w:ascii="Arial" w:hAnsi="Arial"/>
                        <w:b/>
                        <w:sz w:val="16"/>
                      </w:rPr>
                      <w:t>News Media Information 202 / 418-0500</w:t>
                    </w:r>
                  </w:p>
                  <w:p w:rsidR="00571EB4" w:rsidP="0076498C">
                    <w:pPr>
                      <w:jc w:val="right"/>
                      <w:rPr>
                        <w:rFonts w:ascii="Arial" w:hAnsi="Arial"/>
                        <w:b/>
                        <w:sz w:val="16"/>
                      </w:rPr>
                    </w:pPr>
                    <w:r>
                      <w:rPr>
                        <w:rFonts w:ascii="Arial" w:hAnsi="Arial"/>
                        <w:b/>
                        <w:sz w:val="16"/>
                      </w:rPr>
                      <w:tab/>
                      <w:t>Internet: http://www.fcc.gov</w:t>
                    </w:r>
                  </w:p>
                  <w:p w:rsidR="00571EB4" w:rsidP="0076498C">
                    <w:pPr>
                      <w:jc w:val="right"/>
                      <w:rPr>
                        <w:rFonts w:ascii="Arial" w:hAnsi="Arial"/>
                        <w:b/>
                        <w:sz w:val="16"/>
                      </w:rPr>
                    </w:pPr>
                    <w:r>
                      <w:rPr>
                        <w:rFonts w:ascii="Arial" w:hAnsi="Arial"/>
                        <w:b/>
                        <w:sz w:val="16"/>
                      </w:rPr>
                      <w:t>TTY: 1-888-835-5322</w:t>
                    </w:r>
                  </w:p>
                  <w:p w:rsidR="00571EB4" w:rsidP="0076498C">
                    <w:pPr>
                      <w:jc w:val="right"/>
                    </w:pPr>
                  </w:p>
                </w:txbxContent>
              </v:textbox>
            </v:shape>
          </w:pict>
        </mc:Fallback>
      </mc:AlternateContent>
    </w:r>
  </w:p>
  <w:p w:rsidR="0057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9A5CD4"/>
    <w:multiLevelType w:val="hybridMultilevel"/>
    <w:tmpl w:val="FE605AAE"/>
    <w:lvl w:ilvl="0">
      <w:start w:val="1"/>
      <w:numFmt w:val="bullet"/>
      <w:lvlText w:val="-"/>
      <w:lvlJc w:val="left"/>
      <w:pPr>
        <w:ind w:left="1800" w:hanging="360"/>
      </w:pPr>
      <w:rPr>
        <w:rFonts w:ascii="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BB52EB9"/>
    <w:multiLevelType w:val="hybridMultilevel"/>
    <w:tmpl w:val="6C44E678"/>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DC43A55"/>
    <w:multiLevelType w:val="hybridMultilevel"/>
    <w:tmpl w:val="671ACA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1020019"/>
    <w:multiLevelType w:val="hybridMultilevel"/>
    <w:tmpl w:val="BB4E2554"/>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9">
    <w:nsid w:val="5BCF5208"/>
    <w:multiLevelType w:val="hybridMultilevel"/>
    <w:tmpl w:val="EC7251A6"/>
    <w:lvl w:ilvl="0">
      <w:start w:val="0"/>
      <w:numFmt w:val="bullet"/>
      <w:lvlText w:val=""/>
      <w:lvlJc w:val="left"/>
      <w:pPr>
        <w:ind w:left="1080" w:hanging="360"/>
      </w:pPr>
      <w:rPr>
        <w:rFonts w:ascii="Symbol" w:hAnsi="Symbol" w:eastAsiaTheme="minorHAnsi" w:cs="Times New Roman"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8">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18"/>
  </w:num>
  <w:num w:numId="4">
    <w:abstractNumId w:val="33"/>
  </w:num>
  <w:num w:numId="5">
    <w:abstractNumId w:val="14"/>
  </w:num>
  <w:num w:numId="6">
    <w:abstractNumId w:val="25"/>
  </w:num>
  <w:num w:numId="7">
    <w:abstractNumId w:val="15"/>
  </w:num>
  <w:num w:numId="8">
    <w:abstractNumId w:val="12"/>
  </w:num>
  <w:num w:numId="9">
    <w:abstractNumId w:val="16"/>
  </w:num>
  <w:num w:numId="10">
    <w:abstractNumId w:val="23"/>
  </w:num>
  <w:num w:numId="11">
    <w:abstractNumId w:val="19"/>
  </w:num>
  <w:num w:numId="12">
    <w:abstractNumId w:val="30"/>
  </w:num>
  <w:num w:numId="13">
    <w:abstractNumId w:val="9"/>
  </w:num>
  <w:num w:numId="14">
    <w:abstractNumId w:val="0"/>
  </w:num>
  <w:num w:numId="15">
    <w:abstractNumId w:val="36"/>
  </w:num>
  <w:num w:numId="16">
    <w:abstractNumId w:val="3"/>
  </w:num>
  <w:num w:numId="17">
    <w:abstractNumId w:val="35"/>
  </w:num>
  <w:num w:numId="18">
    <w:abstractNumId w:val="8"/>
  </w:num>
  <w:num w:numId="19">
    <w:abstractNumId w:val="38"/>
  </w:num>
  <w:num w:numId="20">
    <w:abstractNumId w:val="26"/>
  </w:num>
  <w:num w:numId="21">
    <w:abstractNumId w:val="4"/>
  </w:num>
  <w:num w:numId="22">
    <w:abstractNumId w:val="6"/>
  </w:num>
  <w:num w:numId="23">
    <w:abstractNumId w:val="11"/>
  </w:num>
  <w:num w:numId="24">
    <w:abstractNumId w:val="1"/>
  </w:num>
  <w:num w:numId="25">
    <w:abstractNumId w:val="17"/>
  </w:num>
  <w:num w:numId="26">
    <w:abstractNumId w:val="21"/>
  </w:num>
  <w:num w:numId="27">
    <w:abstractNumId w:val="32"/>
  </w:num>
  <w:num w:numId="28">
    <w:abstractNumId w:val="7"/>
  </w:num>
  <w:num w:numId="29">
    <w:abstractNumId w:val="13"/>
  </w:num>
  <w:num w:numId="30">
    <w:abstractNumId w:val="34"/>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37"/>
  </w:num>
  <w:num w:numId="36">
    <w:abstractNumId w:val="37"/>
  </w:num>
  <w:num w:numId="37">
    <w:abstractNumId w:val="38"/>
  </w:num>
  <w:num w:numId="38">
    <w:abstractNumId w:val="8"/>
  </w:num>
  <w:num w:numId="39">
    <w:abstractNumId w:val="26"/>
  </w:num>
  <w:num w:numId="40">
    <w:abstractNumId w:val="27"/>
  </w:num>
  <w:num w:numId="41">
    <w:abstractNumId w:val="2"/>
  </w:num>
  <w:num w:numId="42">
    <w:abstractNumId w:val="10"/>
  </w:num>
  <w:num w:numId="43">
    <w:abstractNumId w:val="22"/>
  </w:num>
  <w:num w:numId="44">
    <w:abstractNumId w:val="2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A5203"/>
    <w:rsid w:val="000B327F"/>
    <w:rsid w:val="000D1728"/>
    <w:rsid w:val="00105BA7"/>
    <w:rsid w:val="002366C1"/>
    <w:rsid w:val="0029747F"/>
    <w:rsid w:val="002C4256"/>
    <w:rsid w:val="003B6475"/>
    <w:rsid w:val="00470A1D"/>
    <w:rsid w:val="00475ECF"/>
    <w:rsid w:val="00500DE7"/>
    <w:rsid w:val="005069E0"/>
    <w:rsid w:val="00570375"/>
    <w:rsid w:val="00571EB4"/>
    <w:rsid w:val="005A210F"/>
    <w:rsid w:val="006A3CB6"/>
    <w:rsid w:val="006F12CB"/>
    <w:rsid w:val="006F63A0"/>
    <w:rsid w:val="007443AF"/>
    <w:rsid w:val="0076498C"/>
    <w:rsid w:val="00793EBE"/>
    <w:rsid w:val="00804ED0"/>
    <w:rsid w:val="008844DC"/>
    <w:rsid w:val="008C24B2"/>
    <w:rsid w:val="008C7168"/>
    <w:rsid w:val="008E79EC"/>
    <w:rsid w:val="00956FC5"/>
    <w:rsid w:val="00961500"/>
    <w:rsid w:val="009F4D48"/>
    <w:rsid w:val="009F4EA4"/>
    <w:rsid w:val="009F72EA"/>
    <w:rsid w:val="00B530AC"/>
    <w:rsid w:val="00B5500C"/>
    <w:rsid w:val="00B83711"/>
    <w:rsid w:val="00C52D15"/>
    <w:rsid w:val="00C61161"/>
    <w:rsid w:val="00C81061"/>
    <w:rsid w:val="00C84AA9"/>
    <w:rsid w:val="00CD1582"/>
    <w:rsid w:val="00D40405"/>
    <w:rsid w:val="00E26175"/>
    <w:rsid w:val="00E277F2"/>
    <w:rsid w:val="00E54A9A"/>
    <w:rsid w:val="00EE20CC"/>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tel:1-515-273-0762" TargetMode="External" /><Relationship Id="rId8" Type="http://schemas.openxmlformats.org/officeDocument/2006/relationships/hyperlink" Target="mailto:rob.dehnert@wdm.iowa.gov"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