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4BA4B7D9">
      <w:pPr>
        <w:jc w:val="right"/>
        <w:rPr>
          <w:b/>
          <w:szCs w:val="22"/>
        </w:rPr>
      </w:pPr>
      <w:r w:rsidRPr="00023806">
        <w:rPr>
          <w:b/>
          <w:szCs w:val="22"/>
        </w:rPr>
        <w:t>DA 20-</w:t>
      </w:r>
      <w:r w:rsidR="00302062">
        <w:rPr>
          <w:b/>
          <w:szCs w:val="22"/>
        </w:rPr>
        <w:t>1111</w:t>
      </w:r>
      <w:bookmarkStart w:id="0" w:name="_GoBack"/>
      <w:bookmarkEnd w:id="0"/>
    </w:p>
    <w:p w:rsidR="00023806" w:rsidRPr="00023806" w:rsidP="00023806" w14:paraId="347BE138" w14:textId="1D2835A4">
      <w:pPr>
        <w:spacing w:before="60"/>
        <w:jc w:val="right"/>
        <w:rPr>
          <w:b/>
          <w:szCs w:val="22"/>
        </w:rPr>
      </w:pPr>
      <w:r w:rsidRPr="00023806">
        <w:rPr>
          <w:b/>
          <w:szCs w:val="22"/>
        </w:rPr>
        <w:t xml:space="preserve">Released: </w:t>
      </w:r>
      <w:r w:rsidR="00FC2691">
        <w:rPr>
          <w:b/>
          <w:szCs w:val="22"/>
        </w:rPr>
        <w:t>September</w:t>
      </w:r>
      <w:r w:rsidR="00EE7B23">
        <w:rPr>
          <w:b/>
          <w:szCs w:val="22"/>
        </w:rPr>
        <w:t xml:space="preserve"> </w:t>
      </w:r>
      <w:r w:rsidR="00C17D28">
        <w:rPr>
          <w:b/>
          <w:szCs w:val="22"/>
        </w:rPr>
        <w:t>18</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47F7D52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w:t>
      </w:r>
      <w:r w:rsidR="00C17D28">
        <w:rPr>
          <w:b/>
          <w:color w:val="000000"/>
          <w:szCs w:val="22"/>
        </w:rPr>
        <w:t>31</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7DC6DB08">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Pr="00112088" w:rsidR="00C17D28">
        <w:rPr>
          <w:szCs w:val="22"/>
        </w:rPr>
        <w:t xml:space="preserve">Computer Telephony Innovations, Inc. </w:t>
      </w:r>
      <w:r w:rsidR="00C17D28">
        <w:rPr>
          <w:szCs w:val="22"/>
        </w:rPr>
        <w:t>db</w:t>
      </w:r>
      <w:r w:rsidRPr="00112088" w:rsidR="00C17D28">
        <w:rPr>
          <w:szCs w:val="22"/>
        </w:rPr>
        <w:t xml:space="preserve">a </w:t>
      </w:r>
      <w:r w:rsidR="00C17D28">
        <w:rPr>
          <w:szCs w:val="22"/>
        </w:rPr>
        <w:t>V</w:t>
      </w:r>
      <w:r w:rsidRPr="00112088" w:rsidR="00C17D28">
        <w:rPr>
          <w:szCs w:val="22"/>
        </w:rPr>
        <w:t>ox</w:t>
      </w:r>
      <w:r w:rsidR="00C17D28">
        <w:rPr>
          <w:szCs w:val="22"/>
        </w:rPr>
        <w:t>t</w:t>
      </w:r>
      <w:r w:rsidRPr="00112088" w:rsidR="00C17D28">
        <w:rPr>
          <w:szCs w:val="22"/>
        </w:rPr>
        <w:t>elesys</w:t>
      </w:r>
      <w:r w:rsidRPr="00452866" w:rsidR="00DB5A9A">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w:t>
      </w:r>
      <w:r w:rsidR="00C17D28">
        <w:rPr>
          <w:szCs w:val="22"/>
        </w:rPr>
        <w:t>31</w:t>
      </w:r>
      <w:r w:rsidRPr="00023806">
        <w:rPr>
          <w:szCs w:val="22"/>
        </w:rPr>
        <w:t xml:space="preserve"> (</w:t>
      </w:r>
      <w:r w:rsidR="00C17D28">
        <w:rPr>
          <w:szCs w:val="22"/>
        </w:rPr>
        <w:t>April 24</w:t>
      </w:r>
      <w:r w:rsidR="00A134CA">
        <w:rPr>
          <w:szCs w:val="22"/>
        </w:rPr>
        <w:t>, 2020</w:t>
      </w:r>
      <w:r w:rsidRPr="00023806">
        <w:rPr>
          <w:szCs w:val="22"/>
        </w:rPr>
        <w:t xml:space="preserve">), Public Notice, DA </w:t>
      </w:r>
      <w:r w:rsidR="002B3B8C">
        <w:rPr>
          <w:szCs w:val="22"/>
        </w:rPr>
        <w:t>20-</w:t>
      </w:r>
      <w:r w:rsidR="00DB5A9A">
        <w:rPr>
          <w:szCs w:val="22"/>
        </w:rPr>
        <w:t>8</w:t>
      </w:r>
      <w:r w:rsidR="00C17D28">
        <w:rPr>
          <w:szCs w:val="22"/>
        </w:rPr>
        <w:t>94</w:t>
      </w:r>
      <w:r w:rsidRPr="00023806">
        <w:rPr>
          <w:szCs w:val="22"/>
        </w:rPr>
        <w:t xml:space="preserve"> (WCB </w:t>
      </w:r>
      <w:r w:rsidR="00DB5A9A">
        <w:rPr>
          <w:szCs w:val="22"/>
        </w:rPr>
        <w:t xml:space="preserve">August </w:t>
      </w:r>
      <w:r w:rsidR="00C17D28">
        <w:rPr>
          <w:szCs w:val="22"/>
        </w:rPr>
        <w:t>18</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5081FEAA">
      <w:pPr>
        <w:rPr>
          <w:b/>
          <w:szCs w:val="22"/>
        </w:rPr>
      </w:pPr>
      <w:r w:rsidRPr="00023806">
        <w:rPr>
          <w:b/>
          <w:bCs/>
          <w:color w:val="000000"/>
          <w:szCs w:val="22"/>
          <w:lang w:eastAsia="ja-JP"/>
        </w:rPr>
        <w:t xml:space="preserve">Effective Grant Date:  </w:t>
      </w:r>
      <w:r>
        <w:rPr>
          <w:b/>
          <w:bCs/>
          <w:color w:val="000000"/>
          <w:szCs w:val="22"/>
          <w:lang w:eastAsia="ja-JP"/>
        </w:rPr>
        <w:t xml:space="preserve">September </w:t>
      </w:r>
      <w:r w:rsidR="00C17D28">
        <w:rPr>
          <w:b/>
          <w:bCs/>
          <w:color w:val="000000"/>
          <w:szCs w:val="22"/>
          <w:lang w:eastAsia="ja-JP"/>
        </w:rPr>
        <w:t>18</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645FAF4F">
      <w:pPr>
        <w:ind w:firstLine="720"/>
      </w:pPr>
      <w:r w:rsidRPr="00452866">
        <w:rPr>
          <w:szCs w:val="22"/>
        </w:rPr>
        <w:t>For further information, please contact</w:t>
      </w:r>
      <w:r>
        <w:rPr>
          <w:szCs w:val="22"/>
        </w:rPr>
        <w:t xml:space="preserve"> Margoux Newman at margoux.newman@fcc.gov, Jordan Reth at jordan.reth@fcc.gov, or </w:t>
      </w:r>
      <w:r w:rsidRPr="00452866">
        <w:rPr>
          <w:szCs w:val="22"/>
        </w:rPr>
        <w:t xml:space="preserve">Michelle Sclater at </w:t>
      </w:r>
      <w:r>
        <w:rPr>
          <w:szCs w:val="22"/>
        </w:rPr>
        <w:t>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9410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C0B65"/>
    <w:rsid w:val="000E3D42"/>
    <w:rsid w:val="000E5884"/>
    <w:rsid w:val="00112088"/>
    <w:rsid w:val="00122BD5"/>
    <w:rsid w:val="001979D9"/>
    <w:rsid w:val="001D6BCF"/>
    <w:rsid w:val="001E01CA"/>
    <w:rsid w:val="001F4B4D"/>
    <w:rsid w:val="002060D9"/>
    <w:rsid w:val="00226822"/>
    <w:rsid w:val="00250F5C"/>
    <w:rsid w:val="00260594"/>
    <w:rsid w:val="00281847"/>
    <w:rsid w:val="00285017"/>
    <w:rsid w:val="002957E3"/>
    <w:rsid w:val="002A2D2E"/>
    <w:rsid w:val="002B3B8C"/>
    <w:rsid w:val="00302062"/>
    <w:rsid w:val="003071E1"/>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52866"/>
    <w:rsid w:val="0046125F"/>
    <w:rsid w:val="00472CD5"/>
    <w:rsid w:val="00487524"/>
    <w:rsid w:val="00496106"/>
    <w:rsid w:val="004C12D0"/>
    <w:rsid w:val="004C2EE3"/>
    <w:rsid w:val="004E4A22"/>
    <w:rsid w:val="00511968"/>
    <w:rsid w:val="0055614C"/>
    <w:rsid w:val="00561E66"/>
    <w:rsid w:val="00607BA5"/>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80438"/>
    <w:rsid w:val="00B811F7"/>
    <w:rsid w:val="00BA5DC6"/>
    <w:rsid w:val="00BA6196"/>
    <w:rsid w:val="00BC6D8C"/>
    <w:rsid w:val="00BE0A17"/>
    <w:rsid w:val="00C16AF2"/>
    <w:rsid w:val="00C17D28"/>
    <w:rsid w:val="00C34006"/>
    <w:rsid w:val="00C426B1"/>
    <w:rsid w:val="00C82B6B"/>
    <w:rsid w:val="00C90D6A"/>
    <w:rsid w:val="00CC72B6"/>
    <w:rsid w:val="00CD5FC1"/>
    <w:rsid w:val="00CF0F47"/>
    <w:rsid w:val="00D0218D"/>
    <w:rsid w:val="00D216CD"/>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