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75AF6FED" w14:textId="77777777">
      <w:pPr>
        <w:jc w:val="right"/>
        <w:rPr>
          <w:sz w:val="24"/>
        </w:rPr>
      </w:pPr>
    </w:p>
    <w:p w:rsidR="00013A8B" w:rsidRPr="00B20363" w:rsidP="00013A8B" w14:paraId="6665DC3F" w14:textId="25FCD799">
      <w:pPr>
        <w:jc w:val="right"/>
        <w:rPr>
          <w:b/>
          <w:sz w:val="24"/>
        </w:rPr>
      </w:pPr>
      <w:r>
        <w:rPr>
          <w:b/>
          <w:sz w:val="24"/>
        </w:rPr>
        <w:t>DA 20-1130</w:t>
      </w:r>
    </w:p>
    <w:p w:rsidR="00013A8B" w:rsidRPr="00B20363" w:rsidP="00013A8B" w14:paraId="6CBF451C" w14:textId="33E95174">
      <w:pPr>
        <w:spacing w:before="60"/>
        <w:jc w:val="right"/>
        <w:rPr>
          <w:b/>
          <w:sz w:val="24"/>
        </w:rPr>
      </w:pPr>
      <w:r>
        <w:rPr>
          <w:b/>
          <w:sz w:val="24"/>
        </w:rPr>
        <w:t xml:space="preserve">Released: </w:t>
      </w:r>
      <w:r w:rsidR="008A7310">
        <w:rPr>
          <w:b/>
          <w:sz w:val="24"/>
        </w:rPr>
        <w:t>September 24, 2020</w:t>
      </w:r>
    </w:p>
    <w:p w:rsidR="00013A8B" w:rsidP="00013A8B" w14:paraId="00CB366A" w14:textId="77777777">
      <w:pPr>
        <w:jc w:val="right"/>
        <w:rPr>
          <w:sz w:val="24"/>
        </w:rPr>
      </w:pPr>
    </w:p>
    <w:p w:rsidR="00013A8B" w:rsidRPr="00B20363" w:rsidP="00013A8B" w14:paraId="0EF34213" w14:textId="77777777">
      <w:pPr>
        <w:spacing w:after="240"/>
        <w:jc w:val="center"/>
        <w:rPr>
          <w:rFonts w:ascii="Times New Roman Bold" w:hAnsi="Times New Roman Bold"/>
          <w:b/>
          <w:caps/>
          <w:sz w:val="24"/>
        </w:rPr>
      </w:pPr>
      <w:r w:rsidRPr="00AD0B70">
        <w:rPr>
          <w:rFonts w:ascii="Times New Roman Bold" w:hAnsi="Times New Roman Bold"/>
          <w:b/>
          <w:caps/>
          <w:sz w:val="24"/>
        </w:rPr>
        <w:t>MEDIA BUREAU ANNOUNCES THAT CHILDREN’S TELEVISION PROGRAMMING REPORTS FOR CALENDAR YEAR 2020 ARE NOW AVAILABLE IN THE COMMISSION’S LICENSING AND MANAGEMENT SYSTEM</w:t>
      </w:r>
    </w:p>
    <w:p w:rsidR="00AD0B70" w:rsidP="00AD0B70" w14:paraId="253A83E9" w14:textId="77777777">
      <w:pPr>
        <w:spacing w:after="120"/>
        <w:ind w:firstLine="720"/>
        <w:rPr>
          <w:szCs w:val="22"/>
        </w:rPr>
      </w:pPr>
      <w:r>
        <w:rPr>
          <w:szCs w:val="22"/>
        </w:rPr>
        <w:t>T</w:t>
      </w:r>
      <w:r w:rsidRPr="003328AC">
        <w:rPr>
          <w:szCs w:val="22"/>
        </w:rPr>
        <w:t xml:space="preserve">he Commission </w:t>
      </w:r>
      <w:r>
        <w:rPr>
          <w:szCs w:val="22"/>
        </w:rPr>
        <w:t xml:space="preserve">requires </w:t>
      </w:r>
      <w:r w:rsidRPr="003328AC">
        <w:rPr>
          <w:szCs w:val="22"/>
        </w:rPr>
        <w:t>that</w:t>
      </w:r>
      <w:r>
        <w:rPr>
          <w:szCs w:val="22"/>
        </w:rPr>
        <w:t xml:space="preserve"> each full power commercial and Class A television station file on an annual basis a </w:t>
      </w:r>
      <w:r w:rsidRPr="003328AC">
        <w:rPr>
          <w:szCs w:val="22"/>
        </w:rPr>
        <w:t xml:space="preserve">Children’s Television Programming Report </w:t>
      </w:r>
      <w:r>
        <w:rPr>
          <w:szCs w:val="22"/>
        </w:rPr>
        <w:t xml:space="preserve">(Children’s Report) </w:t>
      </w:r>
      <w:r w:rsidRPr="00FA0858">
        <w:rPr>
          <w:szCs w:val="22"/>
        </w:rPr>
        <w:t>reflecting efforts made by the licensee during the preceding year to serve the educational and informational needs of children.</w:t>
      </w:r>
      <w:r>
        <w:rPr>
          <w:szCs w:val="22"/>
        </w:rPr>
        <w:t xml:space="preserve">  The report must be filed</w:t>
      </w:r>
      <w:r w:rsidRPr="00FA0858">
        <w:rPr>
          <w:szCs w:val="22"/>
        </w:rPr>
        <w:t xml:space="preserve"> </w:t>
      </w:r>
      <w:r w:rsidRPr="003328AC">
        <w:rPr>
          <w:szCs w:val="22"/>
        </w:rPr>
        <w:t>on FCC Form 2100, Schedule H by the 30th day of the succeeding calendar year.</w:t>
      </w:r>
      <w:r>
        <w:rPr>
          <w:rStyle w:val="FootnoteReference"/>
          <w:szCs w:val="22"/>
        </w:rPr>
        <w:footnoteReference w:id="3"/>
      </w:r>
      <w:r w:rsidRPr="003328AC">
        <w:rPr>
          <w:szCs w:val="22"/>
        </w:rPr>
        <w:t xml:space="preserve">  The Media Bureau, </w:t>
      </w:r>
      <w:r>
        <w:rPr>
          <w:szCs w:val="22"/>
        </w:rPr>
        <w:t>by</w:t>
      </w:r>
      <w:r w:rsidRPr="003328AC">
        <w:rPr>
          <w:szCs w:val="22"/>
        </w:rPr>
        <w:t xml:space="preserve"> this Public Notice, announces that licensees </w:t>
      </w:r>
      <w:r>
        <w:rPr>
          <w:szCs w:val="22"/>
        </w:rPr>
        <w:t xml:space="preserve">may now </w:t>
      </w:r>
      <w:r w:rsidRPr="003328AC">
        <w:rPr>
          <w:szCs w:val="22"/>
        </w:rPr>
        <w:t xml:space="preserve">begin populating </w:t>
      </w:r>
      <w:r w:rsidRPr="00140CEF">
        <w:rPr>
          <w:szCs w:val="22"/>
        </w:rPr>
        <w:t>the</w:t>
      </w:r>
      <w:r>
        <w:rPr>
          <w:szCs w:val="22"/>
        </w:rPr>
        <w:t>ir</w:t>
      </w:r>
      <w:r w:rsidRPr="00140CEF">
        <w:rPr>
          <w:szCs w:val="22"/>
        </w:rPr>
        <w:t xml:space="preserve"> 2020 Children’s Reports </w:t>
      </w:r>
      <w:r w:rsidRPr="003328AC">
        <w:rPr>
          <w:szCs w:val="22"/>
        </w:rPr>
        <w:t>in the Commission’s Licensing and Management System (LMS).  Although licensees may now prepare and save</w:t>
      </w:r>
      <w:r>
        <w:rPr>
          <w:szCs w:val="22"/>
        </w:rPr>
        <w:t xml:space="preserve"> their</w:t>
      </w:r>
      <w:r w:rsidRPr="003328AC">
        <w:rPr>
          <w:szCs w:val="22"/>
        </w:rPr>
        <w:t xml:space="preserve"> 2020 Children’s Reports in LMS, they will not be able to </w:t>
      </w:r>
      <w:r>
        <w:rPr>
          <w:szCs w:val="22"/>
        </w:rPr>
        <w:t>file</w:t>
      </w:r>
      <w:r w:rsidRPr="003328AC">
        <w:rPr>
          <w:szCs w:val="22"/>
        </w:rPr>
        <w:t xml:space="preserve"> them until January 1, 2021.</w:t>
      </w:r>
      <w:r>
        <w:rPr>
          <w:rStyle w:val="FootnoteReference"/>
          <w:szCs w:val="22"/>
        </w:rPr>
        <w:footnoteReference w:id="4"/>
      </w:r>
    </w:p>
    <w:p w:rsidR="00AD0B70" w:rsidRPr="003328AC" w:rsidP="00AD0B70" w14:paraId="50E338AE" w14:textId="77777777">
      <w:pPr>
        <w:spacing w:after="120"/>
        <w:ind w:firstLine="720"/>
        <w:rPr>
          <w:szCs w:val="22"/>
        </w:rPr>
      </w:pPr>
      <w:r>
        <w:rPr>
          <w:szCs w:val="22"/>
        </w:rPr>
        <w:t xml:space="preserve">Going forward, Children’s Reports will be available for licensees to populate and save in LMS on the first day of the calendar year that the report will cover.  Licensees will then be able to file these reports beginning January 1 of the succeeding calendar year.  For example, licensees will be able to begin populating their 2021 Children’s Reports in LMS on </w:t>
      </w:r>
      <w:r>
        <w:rPr>
          <w:szCs w:val="22"/>
        </w:rPr>
        <w:t>January 1, 2021, and</w:t>
      </w:r>
      <w:r>
        <w:rPr>
          <w:szCs w:val="22"/>
        </w:rPr>
        <w:t xml:space="preserve"> may file those reports beginning January 1, 2022.</w:t>
      </w:r>
    </w:p>
    <w:p w:rsidR="00AD0B70" w:rsidRPr="003328AC" w:rsidP="00AD0B70" w14:paraId="380241CB" w14:textId="77777777">
      <w:pPr>
        <w:spacing w:after="120"/>
        <w:ind w:firstLine="720"/>
        <w:rPr>
          <w:szCs w:val="22"/>
        </w:rPr>
      </w:pPr>
      <w:r w:rsidRPr="00EB38E2">
        <w:rPr>
          <w:i/>
        </w:rPr>
        <w:t>People with Disabilities</w:t>
      </w:r>
      <w:r w:rsidRPr="003328AC">
        <w:rPr>
          <w:szCs w:val="22"/>
        </w:rPr>
        <w:t>:  To request materials in accessible formats for people with disabilities (</w:t>
      </w:r>
      <w:r>
        <w:rPr>
          <w:szCs w:val="22"/>
        </w:rPr>
        <w:t>b</w:t>
      </w:r>
      <w:r w:rsidRPr="003328AC">
        <w:rPr>
          <w:szCs w:val="22"/>
        </w:rPr>
        <w:t xml:space="preserve">raille, large print, electronic files, audio format), send an e-mail to </w:t>
      </w:r>
      <w:hyperlink r:id="rId5" w:history="1">
        <w:r w:rsidRPr="003328AC">
          <w:rPr>
            <w:rStyle w:val="Hyperlink"/>
            <w:szCs w:val="22"/>
          </w:rPr>
          <w:t>fcc504@fcc.gov</w:t>
        </w:r>
      </w:hyperlink>
      <w:r w:rsidRPr="003328AC">
        <w:rPr>
          <w:szCs w:val="22"/>
        </w:rPr>
        <w:t xml:space="preserve"> or call the Consumer &amp; Governmental Affairs Bureau at 202-418-0530 (voice), 202-418-0432 (</w:t>
      </w:r>
      <w:r w:rsidRPr="003328AC">
        <w:rPr>
          <w:szCs w:val="22"/>
        </w:rPr>
        <w:t>tty</w:t>
      </w:r>
      <w:r w:rsidRPr="003328AC">
        <w:rPr>
          <w:szCs w:val="22"/>
        </w:rPr>
        <w:t>).</w:t>
      </w:r>
      <w:bookmarkStart w:id="0" w:name="_GoBack"/>
      <w:bookmarkEnd w:id="0"/>
    </w:p>
    <w:p w:rsidR="00930ECF" w:rsidRPr="00AD0B70" w:rsidP="00AD0B70" w14:paraId="49A2CAFC" w14:textId="22A6C344">
      <w:pPr>
        <w:spacing w:after="120"/>
        <w:ind w:firstLine="720"/>
        <w:rPr>
          <w:szCs w:val="22"/>
        </w:rPr>
      </w:pPr>
      <w:r w:rsidRPr="003328AC">
        <w:rPr>
          <w:szCs w:val="22"/>
        </w:rPr>
        <w:t xml:space="preserve">For </w:t>
      </w:r>
      <w:r>
        <w:rPr>
          <w:szCs w:val="22"/>
        </w:rPr>
        <w:t>additional information</w:t>
      </w:r>
      <w:r w:rsidRPr="003328AC">
        <w:rPr>
          <w:szCs w:val="22"/>
        </w:rPr>
        <w:t xml:space="preserve">, please e-mail </w:t>
      </w:r>
      <w:hyperlink r:id="rId6" w:history="1">
        <w:r w:rsidRPr="008F765B">
          <w:rPr>
            <w:rStyle w:val="Hyperlink"/>
          </w:rPr>
          <w:t>KidVidForm@fcc.gov</w:t>
        </w:r>
      </w:hyperlink>
      <w:r w:rsidRPr="003328AC">
        <w:rPr>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58A5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CA37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D951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B4223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286B" w14:paraId="3BAA4961" w14:textId="77777777">
      <w:r>
        <w:separator/>
      </w:r>
    </w:p>
  </w:footnote>
  <w:footnote w:type="continuationSeparator" w:id="1">
    <w:p w:rsidR="0074286B" w14:paraId="0A674ECC" w14:textId="77777777">
      <w:pPr>
        <w:rPr>
          <w:sz w:val="20"/>
        </w:rPr>
      </w:pPr>
      <w:r>
        <w:rPr>
          <w:sz w:val="20"/>
        </w:rPr>
        <w:t xml:space="preserve">(Continued from previous page)  </w:t>
      </w:r>
      <w:r>
        <w:rPr>
          <w:sz w:val="20"/>
        </w:rPr>
        <w:separator/>
      </w:r>
    </w:p>
  </w:footnote>
  <w:footnote w:type="continuationNotice" w:id="2">
    <w:p w:rsidR="0074286B" w:rsidP="00910F12" w14:paraId="089D71BA" w14:textId="77777777">
      <w:pPr>
        <w:jc w:val="right"/>
        <w:rPr>
          <w:sz w:val="20"/>
        </w:rPr>
      </w:pPr>
      <w:r>
        <w:rPr>
          <w:sz w:val="20"/>
        </w:rPr>
        <w:t>(continued….)</w:t>
      </w:r>
    </w:p>
  </w:footnote>
  <w:footnote w:id="3">
    <w:p w:rsidR="00AD0B70" w:rsidRPr="003328AC" w:rsidP="00AD0B70" w14:paraId="7F812E11" w14:textId="77777777">
      <w:pPr>
        <w:pStyle w:val="FootnoteText"/>
      </w:pPr>
      <w:r w:rsidRPr="003328AC">
        <w:rPr>
          <w:rStyle w:val="FootnoteReference"/>
          <w:sz w:val="20"/>
        </w:rPr>
        <w:footnoteRef/>
      </w:r>
      <w:r w:rsidRPr="003328AC">
        <w:t xml:space="preserve"> </w:t>
      </w:r>
      <w:r w:rsidRPr="00EB38E2">
        <w:rPr>
          <w:i/>
          <w:iCs/>
        </w:rPr>
        <w:t>See</w:t>
      </w:r>
      <w:r>
        <w:t xml:space="preserve"> 47 CFR § 73.3526(e)(11)(iii); </w:t>
      </w:r>
      <w:r w:rsidRPr="003328AC">
        <w:rPr>
          <w:i/>
          <w:iCs/>
        </w:rPr>
        <w:t>Children’s Television Programming Rules; Modernization of Media Regulation Initiative</w:t>
      </w:r>
      <w:r w:rsidRPr="003328AC">
        <w:t>, MB Docket Nos. 18-202 and 17-105, Report and Order</w:t>
      </w:r>
      <w:r>
        <w:t xml:space="preserve"> and Further Notice of Proposed Rulemaking</w:t>
      </w:r>
      <w:r w:rsidRPr="003328AC">
        <w:t xml:space="preserve">, 34 FCC </w:t>
      </w:r>
      <w:r w:rsidRPr="003328AC">
        <w:t>Rcd</w:t>
      </w:r>
      <w:r w:rsidRPr="003328AC">
        <w:t xml:space="preserve"> 5822, 5859–60, paras. 61–63 (2019).  </w:t>
      </w:r>
    </w:p>
  </w:footnote>
  <w:footnote w:id="4">
    <w:p w:rsidR="00AD0B70" w:rsidP="00AD0B70" w14:paraId="19D14F32" w14:textId="77777777">
      <w:pPr>
        <w:pStyle w:val="FootnoteText"/>
      </w:pPr>
      <w:r>
        <w:rPr>
          <w:rStyle w:val="FootnoteReference"/>
        </w:rPr>
        <w:footnoteRef/>
      </w:r>
      <w:r>
        <w:t xml:space="preserve"> Children’s Reports covering the calendar year 2020 are due on February 1, 2021.  </w:t>
      </w:r>
      <w:r w:rsidRPr="007F7438">
        <w:t xml:space="preserve">Because the </w:t>
      </w:r>
      <w:r>
        <w:t xml:space="preserve">filing deadline for Children’s Reports falls on a Saturday (January 30, 2021), </w:t>
      </w:r>
      <w:r w:rsidRPr="007F7438">
        <w:t xml:space="preserve">the </w:t>
      </w:r>
      <w:r>
        <w:t xml:space="preserve">filing deadline is the next </w:t>
      </w:r>
      <w:r w:rsidRPr="007F7438">
        <w:t xml:space="preserve">business day, </w:t>
      </w:r>
      <w:r>
        <w:t>February 1</w:t>
      </w:r>
      <w:r w:rsidRPr="007F7438">
        <w:t xml:space="preserve">, 2021. </w:t>
      </w:r>
      <w:r>
        <w:t xml:space="preserve"> </w:t>
      </w:r>
      <w:r w:rsidRPr="007F7438">
        <w:rPr>
          <w:i/>
          <w:iCs/>
        </w:rPr>
        <w:t>See</w:t>
      </w:r>
      <w:r w:rsidRPr="007F7438">
        <w:t xml:space="preserve"> 47 CFR § 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79EF12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797194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AB168A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7704C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D90C315" w14:textId="77777777">
                <w:pPr>
                  <w:rPr>
                    <w:rFonts w:ascii="Arial" w:hAnsi="Arial"/>
                    <w:b/>
                  </w:rPr>
                </w:pPr>
                <w:r>
                  <w:rPr>
                    <w:rFonts w:ascii="Arial" w:hAnsi="Arial"/>
                    <w:b/>
                  </w:rPr>
                  <w:t>Federal Communications Commission</w:t>
                </w:r>
              </w:p>
              <w:p w:rsidR="009838BC" w:rsidP="009838BC" w14:paraId="2598B5F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E89036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BFE75D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73F3405" w14:textId="77777777">
                <w:pPr>
                  <w:spacing w:before="40"/>
                  <w:jc w:val="right"/>
                  <w:rPr>
                    <w:rFonts w:ascii="Arial" w:hAnsi="Arial"/>
                    <w:b/>
                    <w:sz w:val="16"/>
                  </w:rPr>
                </w:pPr>
                <w:r>
                  <w:rPr>
                    <w:rFonts w:ascii="Arial" w:hAnsi="Arial"/>
                    <w:b/>
                    <w:sz w:val="16"/>
                  </w:rPr>
                  <w:t>News Media Information 202 / 418-0500</w:t>
                </w:r>
              </w:p>
              <w:p w:rsidR="009838BC" w:rsidP="009838BC" w14:paraId="5EBB706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7D39E98" w14:textId="77777777">
                <w:pPr>
                  <w:jc w:val="right"/>
                </w:pPr>
                <w:r>
                  <w:rPr>
                    <w:rFonts w:ascii="Arial" w:hAnsi="Arial"/>
                    <w:b/>
                    <w:sz w:val="16"/>
                  </w:rPr>
                  <w:t>TTY: 1-888-835-5322</w:t>
                </w:r>
              </w:p>
            </w:txbxContent>
          </v:textbox>
        </v:shape>
      </w:pict>
    </w:r>
  </w:p>
  <w:p w:rsidR="006F7393" w:rsidRPr="009838BC" w:rsidP="009838BC" w14:paraId="5BFAD02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70"/>
    <w:rsid w:val="000072CE"/>
    <w:rsid w:val="00013A8B"/>
    <w:rsid w:val="00021445"/>
    <w:rsid w:val="00036039"/>
    <w:rsid w:val="00037F90"/>
    <w:rsid w:val="000875BF"/>
    <w:rsid w:val="00096D8C"/>
    <w:rsid w:val="000C0B65"/>
    <w:rsid w:val="000E3D42"/>
    <w:rsid w:val="000E5884"/>
    <w:rsid w:val="00122BD5"/>
    <w:rsid w:val="00140CEF"/>
    <w:rsid w:val="001979D9"/>
    <w:rsid w:val="001D6BCF"/>
    <w:rsid w:val="001E01CA"/>
    <w:rsid w:val="002060D9"/>
    <w:rsid w:val="00226822"/>
    <w:rsid w:val="00260594"/>
    <w:rsid w:val="00285017"/>
    <w:rsid w:val="002A2D2E"/>
    <w:rsid w:val="003328AC"/>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4286B"/>
    <w:rsid w:val="00785689"/>
    <w:rsid w:val="0079754B"/>
    <w:rsid w:val="007A1E6D"/>
    <w:rsid w:val="007F7438"/>
    <w:rsid w:val="00822CE0"/>
    <w:rsid w:val="00837C62"/>
    <w:rsid w:val="00841AB1"/>
    <w:rsid w:val="008A7310"/>
    <w:rsid w:val="008C22FD"/>
    <w:rsid w:val="008F765B"/>
    <w:rsid w:val="00910F12"/>
    <w:rsid w:val="00926503"/>
    <w:rsid w:val="00930ECF"/>
    <w:rsid w:val="009838BC"/>
    <w:rsid w:val="00A45F4F"/>
    <w:rsid w:val="00A600A9"/>
    <w:rsid w:val="00A866AC"/>
    <w:rsid w:val="00AA55B7"/>
    <w:rsid w:val="00AA5B9E"/>
    <w:rsid w:val="00AB2407"/>
    <w:rsid w:val="00AB53DF"/>
    <w:rsid w:val="00AD0B70"/>
    <w:rsid w:val="00B07E5C"/>
    <w:rsid w:val="00B20363"/>
    <w:rsid w:val="00B326E3"/>
    <w:rsid w:val="00B811F7"/>
    <w:rsid w:val="00BA5DC6"/>
    <w:rsid w:val="00BA6196"/>
    <w:rsid w:val="00BC6D8C"/>
    <w:rsid w:val="00C16AF2"/>
    <w:rsid w:val="00C22227"/>
    <w:rsid w:val="00C34006"/>
    <w:rsid w:val="00C426B1"/>
    <w:rsid w:val="00C55F24"/>
    <w:rsid w:val="00C82B6B"/>
    <w:rsid w:val="00C90D6A"/>
    <w:rsid w:val="00CC72B6"/>
    <w:rsid w:val="00D0218D"/>
    <w:rsid w:val="00D216CD"/>
    <w:rsid w:val="00D75A66"/>
    <w:rsid w:val="00DA2529"/>
    <w:rsid w:val="00DB130A"/>
    <w:rsid w:val="00DC10A1"/>
    <w:rsid w:val="00DC655F"/>
    <w:rsid w:val="00DD7EBD"/>
    <w:rsid w:val="00DF62B6"/>
    <w:rsid w:val="00E07225"/>
    <w:rsid w:val="00E155B7"/>
    <w:rsid w:val="00E5409F"/>
    <w:rsid w:val="00EB38E2"/>
    <w:rsid w:val="00EC0185"/>
    <w:rsid w:val="00F021FA"/>
    <w:rsid w:val="00F57ACA"/>
    <w:rsid w:val="00F62E97"/>
    <w:rsid w:val="00F64209"/>
    <w:rsid w:val="00F93BF5"/>
    <w:rsid w:val="00F96F63"/>
    <w:rsid w:val="00FA00C0"/>
    <w:rsid w:val="00FA08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FA4A9E-B5A5-4216-B487-22736684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idVidForm@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