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01620B" w:rsidP="007C42CB" w14:paraId="734DD4F9" w14:textId="0B7314B4">
      <w:pPr>
        <w:jc w:val="center"/>
        <w:rPr>
          <w:b/>
          <w:bCs/>
        </w:rPr>
      </w:pPr>
      <w:r w:rsidRPr="00250AE4">
        <w:rPr>
          <w:noProof/>
          <w:sz w:val="24"/>
        </w:rPr>
        <w:drawing>
          <wp:inline distT="0" distB="0" distL="0" distR="0">
            <wp:extent cx="1171575" cy="1009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46532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A71" w:rsidRPr="00A25A71" w:rsidP="00D86C97" w14:paraId="7FE99DD7" w14:textId="26990352">
      <w:pPr>
        <w:tabs>
          <w:tab w:val="center" w:pos="4680"/>
          <w:tab w:val="right" w:pos="9360"/>
        </w:tabs>
        <w:spacing w:after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A25A71">
        <w:rPr>
          <w:b/>
          <w:bCs/>
          <w:i/>
          <w:iCs/>
          <w:sz w:val="28"/>
          <w:szCs w:val="28"/>
        </w:rPr>
        <w:t>Path to Media Ownership and Sustainability </w:t>
      </w:r>
      <w:r>
        <w:rPr>
          <w:b/>
          <w:bCs/>
          <w:i/>
          <w:iCs/>
          <w:sz w:val="28"/>
          <w:szCs w:val="28"/>
        </w:rPr>
        <w:tab/>
      </w:r>
    </w:p>
    <w:p w:rsidR="004F32ED" w:rsidRPr="00A25A71" w:rsidP="00212488" w14:paraId="1AB7D98F" w14:textId="6F1DA0F8">
      <w:pPr>
        <w:spacing w:after="0"/>
        <w:jc w:val="center"/>
        <w:rPr>
          <w:b/>
          <w:bCs/>
        </w:rPr>
      </w:pPr>
      <w:r w:rsidRPr="00A25A71">
        <w:rPr>
          <w:b/>
          <w:bCs/>
        </w:rPr>
        <w:t xml:space="preserve"> </w:t>
      </w:r>
      <w:r w:rsidRPr="00A25A71" w:rsidR="007C42CB">
        <w:rPr>
          <w:b/>
          <w:bCs/>
        </w:rPr>
        <w:t xml:space="preserve">ACCESS TO CAPITAL </w:t>
      </w:r>
      <w:r w:rsidRPr="00A25A71" w:rsidR="00677A4A">
        <w:rPr>
          <w:b/>
          <w:bCs/>
        </w:rPr>
        <w:t xml:space="preserve">VIRTUAL </w:t>
      </w:r>
      <w:r w:rsidRPr="00A25A71" w:rsidR="00212488">
        <w:rPr>
          <w:b/>
          <w:bCs/>
        </w:rPr>
        <w:t>SYMPOSIUM</w:t>
      </w:r>
      <w:r w:rsidRPr="00A25A71" w:rsidR="007C42CB">
        <w:rPr>
          <w:b/>
          <w:bCs/>
        </w:rPr>
        <w:t xml:space="preserve"> </w:t>
      </w:r>
    </w:p>
    <w:p w:rsidR="00212488" w:rsidP="00212488" w14:paraId="0D13021B" w14:textId="77777777">
      <w:pPr>
        <w:spacing w:after="0"/>
        <w:jc w:val="center"/>
        <w:rPr>
          <w:b/>
          <w:bCs/>
        </w:rPr>
      </w:pPr>
    </w:p>
    <w:p w:rsidR="001B6A72" w:rsidP="004F32ED" w14:paraId="3402DDAD" w14:textId="67035A44">
      <w:pPr>
        <w:spacing w:after="0"/>
        <w:jc w:val="center"/>
        <w:rPr>
          <w:b/>
          <w:bCs/>
        </w:rPr>
      </w:pPr>
      <w:r>
        <w:rPr>
          <w:b/>
          <w:bCs/>
        </w:rPr>
        <w:t>Access to Capital Working Group of the</w:t>
      </w:r>
    </w:p>
    <w:p w:rsidR="004F32ED" w:rsidP="004F32ED" w14:paraId="0E15B12A" w14:textId="267A11A0">
      <w:pPr>
        <w:spacing w:after="0"/>
        <w:jc w:val="center"/>
        <w:rPr>
          <w:b/>
          <w:bCs/>
        </w:rPr>
      </w:pPr>
      <w:r>
        <w:rPr>
          <w:b/>
          <w:bCs/>
        </w:rPr>
        <w:t>Advisory Committee on Diversity and Digital Empowerment</w:t>
      </w:r>
    </w:p>
    <w:p w:rsidR="004F32ED" w:rsidP="004F32ED" w14:paraId="1211D910" w14:textId="324DDCB7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and the </w:t>
      </w:r>
      <w:r>
        <w:rPr>
          <w:b/>
          <w:bCs/>
        </w:rPr>
        <w:t>FCC</w:t>
      </w:r>
      <w:r w:rsidR="008B7370">
        <w:rPr>
          <w:b/>
          <w:bCs/>
        </w:rPr>
        <w:t>’s</w:t>
      </w:r>
      <w:r>
        <w:rPr>
          <w:b/>
          <w:bCs/>
        </w:rPr>
        <w:t xml:space="preserve"> Media Bureau</w:t>
      </w:r>
    </w:p>
    <w:p w:rsidR="004F32ED" w:rsidRPr="00651B08" w:rsidP="004F32ED" w14:paraId="15206077" w14:textId="77777777">
      <w:pPr>
        <w:spacing w:after="0"/>
        <w:jc w:val="center"/>
        <w:rPr>
          <w:b/>
          <w:bCs/>
        </w:rPr>
      </w:pPr>
    </w:p>
    <w:p w:rsidR="00677A4A" w:rsidP="00651B08" w14:paraId="776C7A60" w14:textId="77777777">
      <w:pPr>
        <w:spacing w:after="0"/>
        <w:jc w:val="center"/>
      </w:pPr>
      <w:r>
        <w:t xml:space="preserve">Federal Communications Commission </w:t>
      </w:r>
    </w:p>
    <w:p w:rsidR="007C42CB" w:rsidP="00651B08" w14:paraId="333A5E9C" w14:textId="4AB82F94">
      <w:pPr>
        <w:spacing w:after="0"/>
        <w:jc w:val="center"/>
      </w:pPr>
      <w:r>
        <w:t>Washington, DC</w:t>
      </w:r>
    </w:p>
    <w:p w:rsidR="00677A4A" w:rsidP="00651B08" w14:paraId="17062180" w14:textId="1557E217">
      <w:pPr>
        <w:spacing w:after="0"/>
        <w:jc w:val="center"/>
      </w:pPr>
      <w:r>
        <w:t>November 6, 2020</w:t>
      </w:r>
    </w:p>
    <w:p w:rsidR="00677A4A" w:rsidP="00651B08" w14:paraId="626A4B67" w14:textId="77777777">
      <w:pPr>
        <w:spacing w:after="0"/>
        <w:jc w:val="center"/>
      </w:pPr>
    </w:p>
    <w:p w:rsidR="007C42CB" w:rsidP="00651B08" w14:paraId="614C5306" w14:textId="1038A7DE">
      <w:pPr>
        <w:spacing w:after="0"/>
        <w:jc w:val="center"/>
      </w:pPr>
      <w:r>
        <w:t>9:00 a</w:t>
      </w:r>
      <w:r w:rsidR="008B7370">
        <w:t>.</w:t>
      </w:r>
      <w:r>
        <w:t>m</w:t>
      </w:r>
      <w:r w:rsidR="008B7370">
        <w:t>.</w:t>
      </w:r>
      <w:r>
        <w:t xml:space="preserve"> to </w:t>
      </w:r>
      <w:r w:rsidR="006704C9">
        <w:t>5</w:t>
      </w:r>
      <w:r w:rsidR="0048540A">
        <w:t>:</w:t>
      </w:r>
      <w:r w:rsidR="006704C9">
        <w:t>0</w:t>
      </w:r>
      <w:r w:rsidR="0048540A">
        <w:t>0</w:t>
      </w:r>
      <w:r>
        <w:t xml:space="preserve"> p</w:t>
      </w:r>
      <w:r w:rsidR="008B7370">
        <w:t>.</w:t>
      </w:r>
      <w:r>
        <w:t>m</w:t>
      </w:r>
      <w:r w:rsidR="008B7370">
        <w:t>.</w:t>
      </w:r>
      <w:r w:rsidR="00275AC1">
        <w:t xml:space="preserve"> </w:t>
      </w:r>
    </w:p>
    <w:p w:rsidR="00651B08" w:rsidP="00651B08" w14:paraId="4819EA8A" w14:textId="77777777">
      <w:pPr>
        <w:spacing w:after="0"/>
        <w:jc w:val="center"/>
      </w:pPr>
    </w:p>
    <w:p w:rsidR="000163DD" w:rsidP="003D450E" w14:paraId="5CDA4976" w14:textId="685735E1">
      <w:pPr>
        <w:ind w:left="2880" w:hanging="2880"/>
      </w:pPr>
      <w:r>
        <w:t>9:00 a</w:t>
      </w:r>
      <w:r w:rsidR="008B7370">
        <w:t>.</w:t>
      </w:r>
      <w:r>
        <w:t>m</w:t>
      </w:r>
      <w:r w:rsidR="008B7370">
        <w:t>.</w:t>
      </w:r>
      <w:r>
        <w:t xml:space="preserve"> – </w:t>
      </w:r>
      <w:r w:rsidRPr="00BF1404">
        <w:t>9:</w:t>
      </w:r>
      <w:r w:rsidRPr="00BF1404" w:rsidR="00157E16">
        <w:t>3</w:t>
      </w:r>
      <w:r w:rsidRPr="00BF1404" w:rsidR="00A5646C">
        <w:t>0</w:t>
      </w:r>
      <w:r w:rsidRPr="00BF1404">
        <w:t xml:space="preserve"> a</w:t>
      </w:r>
      <w:r w:rsidR="008B7370">
        <w:t>.</w:t>
      </w:r>
      <w:r w:rsidRPr="00BF1404">
        <w:t>m</w:t>
      </w:r>
      <w:r w:rsidR="008B7370">
        <w:t>.</w:t>
      </w:r>
      <w:r>
        <w:tab/>
      </w:r>
      <w:r w:rsidRPr="00AA0F53" w:rsidR="00B40385">
        <w:rPr>
          <w:b/>
          <w:bCs/>
        </w:rPr>
        <w:t>Welcome Remarks</w:t>
      </w:r>
      <w:r w:rsidR="00B40385">
        <w:t xml:space="preserve"> </w:t>
      </w:r>
    </w:p>
    <w:p w:rsidR="00ED038E" w:rsidP="00B700FA" w14:paraId="0770591E" w14:textId="2FD876B0">
      <w:pPr>
        <w:spacing w:after="0" w:line="240" w:lineRule="auto"/>
        <w:ind w:left="2880"/>
      </w:pPr>
      <w:r>
        <w:t>Michelle</w:t>
      </w:r>
      <w:r w:rsidR="0048540A">
        <w:t xml:space="preserve"> </w:t>
      </w:r>
      <w:r w:rsidR="00AF6EC8">
        <w:t xml:space="preserve">M. </w:t>
      </w:r>
      <w:r w:rsidR="0048540A">
        <w:t>Carey</w:t>
      </w:r>
      <w:r w:rsidR="000163DD">
        <w:t xml:space="preserve"> </w:t>
      </w:r>
    </w:p>
    <w:p w:rsidR="00C72D5E" w:rsidP="00B700FA" w14:paraId="5D9B31AC" w14:textId="1E4E0259">
      <w:pPr>
        <w:spacing w:after="0"/>
        <w:ind w:left="2880"/>
      </w:pPr>
      <w:r>
        <w:t xml:space="preserve">Chief, </w:t>
      </w:r>
      <w:r w:rsidR="00ED038E">
        <w:t xml:space="preserve">FCC </w:t>
      </w:r>
      <w:r w:rsidR="000163DD">
        <w:t xml:space="preserve">Media Bureau </w:t>
      </w:r>
      <w:r w:rsidR="00B40385">
        <w:t xml:space="preserve"> </w:t>
      </w:r>
    </w:p>
    <w:p w:rsidR="00C72D5E" w:rsidP="00C72D5E" w14:paraId="38F99ECB" w14:textId="77777777">
      <w:pPr>
        <w:spacing w:after="0"/>
        <w:ind w:left="2880"/>
      </w:pPr>
    </w:p>
    <w:p w:rsidR="000163DD" w:rsidP="00B700FA" w14:paraId="5121514A" w14:textId="1058C7E7">
      <w:pPr>
        <w:spacing w:after="0"/>
        <w:ind w:left="2880"/>
      </w:pPr>
      <w:r>
        <w:t xml:space="preserve">FCC </w:t>
      </w:r>
      <w:r w:rsidR="00B40385">
        <w:t>C</w:t>
      </w:r>
      <w:r w:rsidR="00275AC1">
        <w:t>ommissioner Geoffrey Starks</w:t>
      </w:r>
      <w:r w:rsidR="00B40385">
        <w:t xml:space="preserve"> </w:t>
      </w:r>
    </w:p>
    <w:p w:rsidR="00C72D5E" w:rsidP="00A1544E" w14:paraId="7E22991C" w14:textId="77777777">
      <w:pPr>
        <w:spacing w:after="0"/>
        <w:ind w:left="2880"/>
        <w:rPr>
          <w:bCs/>
        </w:rPr>
      </w:pPr>
    </w:p>
    <w:p w:rsidR="002C2E50" w:rsidP="00A1544E" w14:paraId="58A14EFD" w14:textId="31BCE3F4">
      <w:pPr>
        <w:spacing w:after="0"/>
        <w:ind w:left="2880"/>
        <w:rPr>
          <w:bCs/>
        </w:rPr>
      </w:pPr>
      <w:r w:rsidRPr="00A1544E">
        <w:rPr>
          <w:bCs/>
        </w:rPr>
        <w:t xml:space="preserve">Anna M. Gomez </w:t>
      </w:r>
    </w:p>
    <w:p w:rsidR="00A1544E" w:rsidRPr="00A1544E" w:rsidP="00A1544E" w14:paraId="3351205D" w14:textId="78330705">
      <w:pPr>
        <w:spacing w:after="0"/>
        <w:ind w:left="2880"/>
        <w:rPr>
          <w:bCs/>
        </w:rPr>
      </w:pPr>
      <w:r w:rsidRPr="00A1544E">
        <w:rPr>
          <w:bCs/>
        </w:rPr>
        <w:t>Partner, Wiley Rein LLP</w:t>
      </w:r>
      <w:r w:rsidR="00010926">
        <w:rPr>
          <w:bCs/>
        </w:rPr>
        <w:t xml:space="preserve"> </w:t>
      </w:r>
    </w:p>
    <w:p w:rsidR="00A1544E" w:rsidRPr="00A1544E" w:rsidP="00D86C97" w14:paraId="4A5370E4" w14:textId="7578986D">
      <w:pPr>
        <w:tabs>
          <w:tab w:val="right" w:pos="9360"/>
        </w:tabs>
        <w:spacing w:after="0"/>
        <w:ind w:left="2880"/>
        <w:rPr>
          <w:bCs/>
        </w:rPr>
      </w:pPr>
      <w:r w:rsidRPr="00A1544E">
        <w:rPr>
          <w:bCs/>
        </w:rPr>
        <w:t xml:space="preserve">Representing Hispanic National Bar Association </w:t>
      </w:r>
      <w:r w:rsidR="00D86C97">
        <w:rPr>
          <w:bCs/>
        </w:rPr>
        <w:tab/>
      </w:r>
    </w:p>
    <w:p w:rsidR="00A1544E" w:rsidP="00A1544E" w14:paraId="7E1EC440" w14:textId="3F4649AB">
      <w:pPr>
        <w:spacing w:after="0"/>
        <w:ind w:left="2880"/>
        <w:rPr>
          <w:bCs/>
        </w:rPr>
      </w:pPr>
      <w:r w:rsidRPr="00A1544E">
        <w:rPr>
          <w:bCs/>
        </w:rPr>
        <w:t>Chair, Advisory Committee on Diversity and Digital Empowerment</w:t>
      </w:r>
      <w:r w:rsidR="00506593">
        <w:rPr>
          <w:bCs/>
        </w:rPr>
        <w:t xml:space="preserve"> (ACDDE)</w:t>
      </w:r>
    </w:p>
    <w:p w:rsidR="00157E16" w:rsidP="00D86C97" w14:paraId="4A1F19BE" w14:textId="262B6F5B">
      <w:pPr>
        <w:spacing w:after="0"/>
        <w:ind w:left="2880"/>
        <w:jc w:val="right"/>
        <w:rPr>
          <w:bCs/>
        </w:rPr>
      </w:pPr>
    </w:p>
    <w:p w:rsidR="002C2E50" w:rsidP="00A1544E" w14:paraId="6986D49F" w14:textId="77777777">
      <w:pPr>
        <w:spacing w:after="0"/>
        <w:ind w:left="2880"/>
        <w:rPr>
          <w:bCs/>
        </w:rPr>
      </w:pPr>
      <w:r w:rsidRPr="00157E16">
        <w:rPr>
          <w:bCs/>
        </w:rPr>
        <w:t>Heather Gate</w:t>
      </w:r>
    </w:p>
    <w:p w:rsidR="00506593" w:rsidP="00A1544E" w14:paraId="1393B35E" w14:textId="3681D664">
      <w:pPr>
        <w:spacing w:after="0"/>
        <w:ind w:left="2880"/>
        <w:rPr>
          <w:bCs/>
        </w:rPr>
      </w:pPr>
      <w:r w:rsidRPr="00157E16">
        <w:rPr>
          <w:bCs/>
        </w:rPr>
        <w:t xml:space="preserve">Director, Digital Inclusion, Connected Nation </w:t>
      </w:r>
    </w:p>
    <w:p w:rsidR="00157E16" w:rsidRPr="00A1544E" w:rsidP="00A1544E" w14:paraId="6B5BCE06" w14:textId="04EAFEC9">
      <w:pPr>
        <w:spacing w:after="0"/>
        <w:ind w:left="2880"/>
        <w:rPr>
          <w:bCs/>
        </w:rPr>
      </w:pPr>
      <w:r w:rsidRPr="00157E16">
        <w:rPr>
          <w:bCs/>
        </w:rPr>
        <w:t>Vice Chair, A</w:t>
      </w:r>
      <w:r w:rsidR="00506593">
        <w:rPr>
          <w:bCs/>
        </w:rPr>
        <w:t>CDDE</w:t>
      </w:r>
    </w:p>
    <w:p w:rsidR="00EA7D1D" w:rsidP="00EC12FA" w14:paraId="1E92627A" w14:textId="77777777">
      <w:pPr>
        <w:spacing w:after="0"/>
        <w:ind w:left="2880"/>
        <w:rPr>
          <w:bCs/>
        </w:rPr>
      </w:pPr>
    </w:p>
    <w:p w:rsidR="002C2E50" w:rsidP="00EC12FA" w14:paraId="35756A43" w14:textId="2E0A907F">
      <w:pPr>
        <w:spacing w:after="0"/>
        <w:ind w:left="2880"/>
        <w:rPr>
          <w:bCs/>
        </w:rPr>
      </w:pPr>
      <w:r w:rsidRPr="00EC12FA">
        <w:rPr>
          <w:bCs/>
        </w:rPr>
        <w:t>Caroline Beasley</w:t>
      </w:r>
    </w:p>
    <w:p w:rsidR="00EC12FA" w:rsidRPr="00EC12FA" w:rsidP="002C2E50" w14:paraId="40BD1C46" w14:textId="13215CFF">
      <w:pPr>
        <w:spacing w:after="0"/>
        <w:ind w:left="2880"/>
        <w:rPr>
          <w:bCs/>
        </w:rPr>
      </w:pPr>
      <w:r w:rsidRPr="00EC12FA">
        <w:rPr>
          <w:bCs/>
        </w:rPr>
        <w:t>CEO</w:t>
      </w:r>
      <w:r w:rsidR="002C2E50">
        <w:rPr>
          <w:bCs/>
        </w:rPr>
        <w:t xml:space="preserve">, </w:t>
      </w:r>
      <w:r w:rsidRPr="00EC12FA">
        <w:rPr>
          <w:bCs/>
        </w:rPr>
        <w:t>Beasley Media Group, LLC</w:t>
      </w:r>
    </w:p>
    <w:p w:rsidR="00EC12FA" w:rsidRPr="00EC12FA" w:rsidP="00EC12FA" w14:paraId="31F287EA" w14:textId="7FCE0FAA">
      <w:pPr>
        <w:spacing w:after="0"/>
        <w:ind w:left="2880"/>
        <w:rPr>
          <w:bCs/>
        </w:rPr>
      </w:pPr>
      <w:r w:rsidRPr="00EC12FA">
        <w:rPr>
          <w:bCs/>
        </w:rPr>
        <w:t>Chair, Access to Capital Working Group</w:t>
      </w:r>
      <w:r w:rsidR="00506593">
        <w:rPr>
          <w:bCs/>
        </w:rPr>
        <w:t>, ACDDE</w:t>
      </w:r>
    </w:p>
    <w:p w:rsidR="00EE1687" w:rsidP="000163DD" w14:paraId="77E10595" w14:textId="2881B822">
      <w:pPr>
        <w:ind w:left="2880"/>
      </w:pPr>
    </w:p>
    <w:p w:rsidR="00AE4C02" w:rsidP="005F2138" w14:paraId="26043B4E" w14:textId="1D500020">
      <w:pPr>
        <w:ind w:left="2880" w:hanging="2880"/>
      </w:pPr>
      <w:r>
        <w:t>9:</w:t>
      </w:r>
      <w:r w:rsidR="007A2B7B">
        <w:t>3</w:t>
      </w:r>
      <w:r w:rsidR="00A5646C">
        <w:t>0</w:t>
      </w:r>
      <w:r>
        <w:t xml:space="preserve"> a</w:t>
      </w:r>
      <w:r w:rsidR="008B7370">
        <w:t>.</w:t>
      </w:r>
      <w:r>
        <w:t>m</w:t>
      </w:r>
      <w:r w:rsidR="008B7370">
        <w:t>.</w:t>
      </w:r>
      <w:r>
        <w:t xml:space="preserve"> – 1</w:t>
      </w:r>
      <w:r w:rsidR="005B5ABB">
        <w:t>1:00 a</w:t>
      </w:r>
      <w:r w:rsidR="008B7370">
        <w:t>.</w:t>
      </w:r>
      <w:r w:rsidR="005B5ABB">
        <w:t>m</w:t>
      </w:r>
      <w:r w:rsidR="008B7370">
        <w:t>.</w:t>
      </w:r>
      <w:r>
        <w:tab/>
      </w:r>
      <w:r w:rsidRPr="006A4427" w:rsidR="006A4427">
        <w:rPr>
          <w:b/>
          <w:bCs/>
        </w:rPr>
        <w:t xml:space="preserve">Obtaining Financing in </w:t>
      </w:r>
      <w:r w:rsidR="00482D0D">
        <w:rPr>
          <w:b/>
          <w:bCs/>
        </w:rPr>
        <w:t>Today’s Changing Environment</w:t>
      </w:r>
    </w:p>
    <w:p w:rsidR="001319CE" w:rsidP="005A41EF" w14:paraId="5237A63B" w14:textId="5561D4B2">
      <w:pPr>
        <w:spacing w:after="0"/>
        <w:ind w:left="2880"/>
      </w:pPr>
      <w:r w:rsidRPr="00E8065E">
        <w:rPr>
          <w:b/>
          <w:bCs/>
        </w:rPr>
        <w:t>Moderator</w:t>
      </w:r>
      <w:r>
        <w:t xml:space="preserve">:  </w:t>
      </w:r>
    </w:p>
    <w:p w:rsidR="002C2E50" w:rsidP="005A41EF" w14:paraId="676770BB" w14:textId="01F95E82">
      <w:pPr>
        <w:spacing w:after="0"/>
        <w:ind w:left="2880"/>
      </w:pPr>
      <w:r>
        <w:t xml:space="preserve">DuJuan McCoy </w:t>
      </w:r>
    </w:p>
    <w:p w:rsidR="00AF6EC8" w:rsidP="002C2E50" w14:paraId="5B82FDEE" w14:textId="76C83851">
      <w:pPr>
        <w:spacing w:after="0"/>
        <w:ind w:left="2880"/>
      </w:pPr>
      <w:r>
        <w:t>President and CEO</w:t>
      </w:r>
      <w:r w:rsidR="002C2E50">
        <w:t xml:space="preserve">, </w:t>
      </w:r>
      <w:r>
        <w:t>Circle City Broadcasting</w:t>
      </w:r>
      <w:r w:rsidR="00B971B4">
        <w:t>, LLC</w:t>
      </w:r>
    </w:p>
    <w:p w:rsidR="00A00F48" w:rsidP="00D70C17" w14:paraId="0D087E6A" w14:textId="77777777">
      <w:pPr>
        <w:spacing w:after="0"/>
        <w:ind w:left="2880"/>
        <w:sectPr w:rsidSect="00214EEE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008" w:right="1440" w:bottom="1008" w:left="1440" w:header="144" w:footer="720" w:gutter="0"/>
          <w:cols w:space="720"/>
          <w:docGrid w:linePitch="360"/>
        </w:sectPr>
      </w:pPr>
    </w:p>
    <w:p w:rsidR="007B3FFD" w:rsidP="00D70C17" w14:paraId="2C774826" w14:textId="30ECF1E4">
      <w:pPr>
        <w:spacing w:after="0"/>
        <w:ind w:left="2880"/>
      </w:pPr>
      <w:r>
        <w:t xml:space="preserve">Lending/Finance Subgroup Lead, </w:t>
      </w:r>
      <w:r w:rsidR="00C523C4">
        <w:t>Access to Capital Working Group</w:t>
      </w:r>
      <w:r w:rsidR="002C2E50">
        <w:t>, ACDDE</w:t>
      </w:r>
      <w:r>
        <w:t xml:space="preserve"> </w:t>
      </w:r>
    </w:p>
    <w:p w:rsidR="007B3FFD" w:rsidP="00D70C17" w14:paraId="628D3B89" w14:textId="77777777">
      <w:pPr>
        <w:spacing w:after="0"/>
        <w:ind w:left="2880"/>
      </w:pPr>
    </w:p>
    <w:p w:rsidR="005A41EF" w:rsidP="00D70C17" w14:paraId="5A54CAF0" w14:textId="7717AE78">
      <w:pPr>
        <w:spacing w:after="0"/>
        <w:ind w:left="2880"/>
      </w:pPr>
      <w:r w:rsidRPr="005A41EF">
        <w:rPr>
          <w:b/>
          <w:bCs/>
        </w:rPr>
        <w:t>Panelists:</w:t>
      </w:r>
    </w:p>
    <w:p w:rsidR="002C2E50" w:rsidP="00D70C17" w14:paraId="15A8617D" w14:textId="77777777">
      <w:pPr>
        <w:spacing w:after="0"/>
        <w:ind w:left="2880"/>
      </w:pPr>
      <w:r>
        <w:t>Ty M. Shea</w:t>
      </w:r>
    </w:p>
    <w:p w:rsidR="00D70C17" w:rsidP="002C2E50" w14:paraId="51C8ADCC" w14:textId="0BF8F62C">
      <w:pPr>
        <w:spacing w:after="0"/>
        <w:ind w:left="2880"/>
      </w:pPr>
      <w:r>
        <w:t>Chief Financial Officer</w:t>
      </w:r>
      <w:r w:rsidR="002C2E50">
        <w:t xml:space="preserve">, </w:t>
      </w:r>
      <w:r>
        <w:t>Circle City Broadcasting, LLC</w:t>
      </w:r>
    </w:p>
    <w:p w:rsidR="0048540A" w:rsidP="00D70C17" w14:paraId="5A865D3D" w14:textId="7E9FC154">
      <w:pPr>
        <w:spacing w:after="0"/>
        <w:ind w:left="2880"/>
      </w:pPr>
      <w:r>
        <w:t xml:space="preserve"> </w:t>
      </w:r>
    </w:p>
    <w:p w:rsidR="002C2E50" w:rsidP="00B233CC" w14:paraId="1F8E3DE5" w14:textId="758D6862">
      <w:pPr>
        <w:spacing w:after="0"/>
        <w:ind w:left="2880"/>
      </w:pPr>
      <w:r>
        <w:t>Garret Komjathy</w:t>
      </w:r>
    </w:p>
    <w:p w:rsidR="00B971B4" w:rsidP="002C2E50" w14:paraId="5B679294" w14:textId="04E94301">
      <w:pPr>
        <w:spacing w:after="0"/>
        <w:ind w:left="2880"/>
      </w:pPr>
      <w:r>
        <w:t>Senior Vice President</w:t>
      </w:r>
      <w:r w:rsidR="002C2E50">
        <w:t xml:space="preserve">, </w:t>
      </w:r>
      <w:r>
        <w:t xml:space="preserve">Media &amp; Communications Division, </w:t>
      </w:r>
      <w:r w:rsidR="003850AC">
        <w:t>U</w:t>
      </w:r>
      <w:r>
        <w:t>.</w:t>
      </w:r>
      <w:r w:rsidR="003850AC">
        <w:t>S</w:t>
      </w:r>
      <w:r>
        <w:t>.</w:t>
      </w:r>
      <w:r w:rsidR="003850AC">
        <w:t xml:space="preserve"> Bank</w:t>
      </w:r>
      <w:r>
        <w:t xml:space="preserve"> </w:t>
      </w:r>
    </w:p>
    <w:p w:rsidR="003850AC" w:rsidP="00F2674B" w14:paraId="1B65AA24" w14:textId="6192429C">
      <w:pPr>
        <w:spacing w:after="0"/>
        <w:ind w:left="2880"/>
      </w:pPr>
      <w:r>
        <w:t xml:space="preserve">Member, </w:t>
      </w:r>
      <w:r w:rsidR="00B233CC">
        <w:t>Access to Capital Working Group</w:t>
      </w:r>
      <w:r w:rsidR="007B3FFD">
        <w:t>, ACDDE</w:t>
      </w:r>
    </w:p>
    <w:p w:rsidR="00B233CC" w:rsidP="00F2674B" w14:paraId="1AE8B9A8" w14:textId="77777777">
      <w:pPr>
        <w:spacing w:after="0"/>
        <w:ind w:left="2880"/>
      </w:pPr>
    </w:p>
    <w:p w:rsidR="002C2E50" w:rsidP="00F2674B" w14:paraId="65C9810F" w14:textId="77777777">
      <w:pPr>
        <w:spacing w:after="0"/>
        <w:ind w:left="2880"/>
      </w:pPr>
      <w:r>
        <w:t>Dan</w:t>
      </w:r>
      <w:r w:rsidR="00F44BB0">
        <w:t>iel J.</w:t>
      </w:r>
      <w:r>
        <w:t xml:space="preserve"> Damon</w:t>
      </w:r>
    </w:p>
    <w:p w:rsidR="00EE4D8F" w:rsidP="002C2E50" w14:paraId="1BB0CA66" w14:textId="647127DF">
      <w:pPr>
        <w:spacing w:after="0"/>
        <w:ind w:left="2880"/>
      </w:pPr>
      <w:r>
        <w:t>Managing Director, Loan Capital Markets</w:t>
      </w:r>
      <w:r w:rsidR="002C2E50">
        <w:t xml:space="preserve">, </w:t>
      </w:r>
      <w:r>
        <w:t xml:space="preserve">U.S. Bank </w:t>
      </w:r>
    </w:p>
    <w:p w:rsidR="00F2674B" w:rsidP="00F2674B" w14:paraId="6B20FDBA" w14:textId="77777777">
      <w:pPr>
        <w:spacing w:after="0"/>
        <w:ind w:left="2880"/>
      </w:pPr>
    </w:p>
    <w:p w:rsidR="00A1421F" w:rsidP="00933CA2" w14:paraId="6BB55C6D" w14:textId="7C7C244E">
      <w:pPr>
        <w:spacing w:after="0"/>
        <w:ind w:left="2880" w:hanging="2880"/>
      </w:pPr>
      <w:r>
        <w:t>11:00 a</w:t>
      </w:r>
      <w:r w:rsidR="008B7370">
        <w:t>.</w:t>
      </w:r>
      <w:r>
        <w:t>m</w:t>
      </w:r>
      <w:r w:rsidR="008B7370">
        <w:t>.</w:t>
      </w:r>
      <w:r>
        <w:t xml:space="preserve"> – </w:t>
      </w:r>
      <w:r w:rsidR="00BC7C0B">
        <w:t>12:00</w:t>
      </w:r>
      <w:r>
        <w:t xml:space="preserve"> </w:t>
      </w:r>
      <w:r w:rsidR="00BC7C0B">
        <w:t>p</w:t>
      </w:r>
      <w:r w:rsidR="008B7370">
        <w:t>.</w:t>
      </w:r>
      <w:r>
        <w:t>m</w:t>
      </w:r>
      <w:r w:rsidR="008B7370">
        <w:t>.</w:t>
      </w:r>
      <w:r>
        <w:t xml:space="preserve"> </w:t>
      </w:r>
      <w:r>
        <w:tab/>
      </w:r>
      <w:r w:rsidRPr="00EC12FA" w:rsidR="00EC12FA">
        <w:rPr>
          <w:b/>
          <w:bCs/>
        </w:rPr>
        <w:t>Tax Certificate Policies</w:t>
      </w:r>
      <w:r w:rsidR="00EC4ACC">
        <w:rPr>
          <w:b/>
          <w:bCs/>
        </w:rPr>
        <w:t xml:space="preserve"> to Increase Ownership Diversity</w:t>
      </w:r>
      <w:r w:rsidRPr="00EC12FA" w:rsidR="00EC12FA">
        <w:rPr>
          <w:b/>
          <w:bCs/>
        </w:rPr>
        <w:t>:  Past, Present and Future</w:t>
      </w:r>
      <w:r w:rsidRPr="002C2A34" w:rsidR="002C2A34">
        <w:t xml:space="preserve"> </w:t>
      </w:r>
    </w:p>
    <w:p w:rsidR="00EC4ACC" w:rsidP="00EC4ACC" w14:paraId="093BB71D" w14:textId="77777777">
      <w:pPr>
        <w:spacing w:after="0"/>
        <w:ind w:left="2880"/>
      </w:pPr>
    </w:p>
    <w:p w:rsidR="00B971B4" w:rsidP="00B971B4" w14:paraId="20A39464" w14:textId="1B4F162A">
      <w:pPr>
        <w:spacing w:after="0"/>
        <w:ind w:left="2880"/>
        <w:rPr>
          <w:b/>
          <w:bCs/>
        </w:rPr>
      </w:pPr>
      <w:r>
        <w:rPr>
          <w:b/>
          <w:bCs/>
        </w:rPr>
        <w:t>Introduction</w:t>
      </w:r>
    </w:p>
    <w:p w:rsidR="002C2E50" w:rsidP="00B971B4" w14:paraId="12A1E4D9" w14:textId="64138A99">
      <w:pPr>
        <w:spacing w:after="0"/>
        <w:ind w:left="2880"/>
      </w:pPr>
      <w:r w:rsidRPr="002C2A34">
        <w:t xml:space="preserve">Aama Nahuja </w:t>
      </w:r>
    </w:p>
    <w:p w:rsidR="00145CD4" w:rsidP="002C2E50" w14:paraId="7E93F104" w14:textId="5CB901B2">
      <w:pPr>
        <w:spacing w:after="0"/>
        <w:ind w:left="2880"/>
      </w:pPr>
      <w:r w:rsidRPr="002C2A34">
        <w:t>Legal Counsel</w:t>
      </w:r>
      <w:r w:rsidR="002C2E50">
        <w:t xml:space="preserve">, </w:t>
      </w:r>
      <w:r w:rsidRPr="002C2A34">
        <w:t>A Wonder Media Company, LLC</w:t>
      </w:r>
    </w:p>
    <w:p w:rsidR="002C2A34" w:rsidP="00145CD4" w14:paraId="5E7EAEA0" w14:textId="3903945D">
      <w:pPr>
        <w:spacing w:after="0"/>
        <w:ind w:left="2880"/>
      </w:pPr>
      <w:r w:rsidRPr="002C2A34">
        <w:t>Political Subgroup Lead</w:t>
      </w:r>
      <w:r w:rsidR="00145CD4">
        <w:t>, Access to Capital Working Group</w:t>
      </w:r>
      <w:r w:rsidR="007B3FFD">
        <w:t>, ACDDE</w:t>
      </w:r>
    </w:p>
    <w:p w:rsidR="00145CD4" w:rsidRPr="002C2A34" w:rsidP="00145CD4" w14:paraId="1C79D6D1" w14:textId="77777777">
      <w:pPr>
        <w:spacing w:after="0"/>
        <w:ind w:left="2880"/>
      </w:pPr>
    </w:p>
    <w:p w:rsidR="00A059BF" w:rsidRPr="002C2A34" w:rsidP="00A059BF" w14:paraId="431C06D9" w14:textId="3E808CC1">
      <w:pPr>
        <w:spacing w:after="0"/>
        <w:ind w:left="2880"/>
        <w:rPr>
          <w:b/>
          <w:bCs/>
        </w:rPr>
      </w:pPr>
      <w:r w:rsidRPr="002C2A34">
        <w:rPr>
          <w:b/>
          <w:bCs/>
        </w:rPr>
        <w:t>History of Tax Certificate Policy and Minority Media Ownership</w:t>
      </w:r>
    </w:p>
    <w:p w:rsidR="002C2E50" w:rsidP="00A964E5" w14:paraId="5FFA2015" w14:textId="4082FC01">
      <w:pPr>
        <w:spacing w:after="0"/>
      </w:pPr>
      <w:r w:rsidRPr="002C2A34">
        <w:tab/>
      </w:r>
      <w:r>
        <w:tab/>
      </w:r>
      <w:r>
        <w:tab/>
      </w:r>
      <w:r>
        <w:tab/>
      </w:r>
      <w:r w:rsidRPr="002C2A34">
        <w:t xml:space="preserve">David Honig </w:t>
      </w:r>
    </w:p>
    <w:p w:rsidR="00A964E5" w:rsidP="002C2E50" w14:paraId="13F92B87" w14:textId="4411F77D">
      <w:pPr>
        <w:spacing w:after="0"/>
        <w:ind w:left="2160" w:firstLine="720"/>
      </w:pPr>
      <w:r>
        <w:t>Principal and CEO</w:t>
      </w:r>
      <w:r w:rsidR="002C2E50">
        <w:t xml:space="preserve">, </w:t>
      </w:r>
      <w:r w:rsidRPr="002C2A34" w:rsidR="002C2A34">
        <w:t>JulGlo</w:t>
      </w:r>
      <w:r w:rsidRPr="002C2A34" w:rsidR="002C2A34">
        <w:t xml:space="preserve"> Productions</w:t>
      </w:r>
    </w:p>
    <w:p w:rsidR="00784181" w:rsidP="002C2E50" w14:paraId="00505307" w14:textId="1F84FBBE">
      <w:pPr>
        <w:spacing w:after="0"/>
        <w:ind w:left="2160" w:firstLine="720"/>
      </w:pPr>
      <w:r>
        <w:t>President Emeritus and Senior Advisor, MMTC</w:t>
      </w:r>
    </w:p>
    <w:p w:rsidR="00784181" w:rsidP="00A964E5" w14:paraId="0B8AEEDB" w14:textId="77777777">
      <w:pPr>
        <w:spacing w:after="0"/>
        <w:ind w:left="2160" w:firstLine="720"/>
      </w:pPr>
      <w:r>
        <w:t xml:space="preserve">Member, </w:t>
      </w:r>
      <w:r w:rsidR="00A964E5">
        <w:t>Access to Capital Working Group</w:t>
      </w:r>
      <w:r w:rsidR="007B3FFD">
        <w:t>, ACDDE</w:t>
      </w:r>
    </w:p>
    <w:p w:rsidR="00784181" w:rsidP="00A964E5" w14:paraId="6E882C4E" w14:textId="77777777">
      <w:pPr>
        <w:spacing w:after="0"/>
        <w:ind w:left="2160" w:firstLine="720"/>
      </w:pPr>
    </w:p>
    <w:p w:rsidR="00784181" w:rsidRPr="00784181" w:rsidP="00A964E5" w14:paraId="7A013C78" w14:textId="77777777">
      <w:pPr>
        <w:spacing w:after="0"/>
        <w:ind w:left="2160" w:firstLine="720"/>
        <w:rPr>
          <w:b/>
          <w:bCs/>
        </w:rPr>
      </w:pPr>
      <w:r w:rsidRPr="00784181">
        <w:rPr>
          <w:b/>
          <w:bCs/>
        </w:rPr>
        <w:t>Update on Tax Certificate Reinstatement Legislation</w:t>
      </w:r>
    </w:p>
    <w:p w:rsidR="002C2A34" w:rsidP="00A964E5" w14:paraId="7AD962FE" w14:textId="58652CB9">
      <w:pPr>
        <w:spacing w:after="0"/>
        <w:ind w:left="2160" w:firstLine="720"/>
      </w:pPr>
      <w:r>
        <w:t>Aama Nahuja</w:t>
      </w:r>
      <w:r w:rsidR="00A964E5">
        <w:t xml:space="preserve"> </w:t>
      </w:r>
      <w:r w:rsidR="00EC12FA">
        <w:t xml:space="preserve"> </w:t>
      </w:r>
    </w:p>
    <w:p w:rsidR="00784181" w:rsidP="00784181" w14:paraId="6F2FC6FF" w14:textId="77777777">
      <w:pPr>
        <w:spacing w:after="0"/>
        <w:ind w:left="2880"/>
      </w:pPr>
      <w:r w:rsidRPr="002C2A34">
        <w:t>Legal Counsel</w:t>
      </w:r>
      <w:r>
        <w:t xml:space="preserve">, </w:t>
      </w:r>
      <w:r w:rsidRPr="002C2A34">
        <w:t>A Wonder Media Company, LLC</w:t>
      </w:r>
    </w:p>
    <w:p w:rsidR="00784181" w:rsidP="00784181" w14:paraId="3C71A766" w14:textId="62EC38E2">
      <w:pPr>
        <w:spacing w:after="0"/>
        <w:ind w:left="2880"/>
      </w:pPr>
      <w:r w:rsidRPr="002C2A34">
        <w:t>Political Subgroup Lead</w:t>
      </w:r>
      <w:r>
        <w:t>, Access to Capital Working Group, ACDDE</w:t>
      </w:r>
    </w:p>
    <w:p w:rsidR="00933CA2" w:rsidP="00A964E5" w14:paraId="4948F0BF" w14:textId="77777777">
      <w:pPr>
        <w:spacing w:after="0"/>
        <w:ind w:left="2160" w:firstLine="720"/>
      </w:pPr>
    </w:p>
    <w:p w:rsidR="003E0B67" w:rsidRPr="00314F50" w:rsidP="00FB1123" w14:paraId="6FB1BF61" w14:textId="4AC7E4CB">
      <w:pPr>
        <w:spacing w:after="0"/>
        <w:ind w:left="2880"/>
      </w:pPr>
      <w:r w:rsidRPr="002C2A34">
        <w:rPr>
          <w:b/>
          <w:bCs/>
        </w:rPr>
        <w:t>Congressional Update on</w:t>
      </w:r>
      <w:r w:rsidR="00EC12FA">
        <w:rPr>
          <w:b/>
          <w:bCs/>
        </w:rPr>
        <w:t xml:space="preserve"> </w:t>
      </w:r>
      <w:r w:rsidR="00BC7C0B">
        <w:rPr>
          <w:b/>
          <w:bCs/>
        </w:rPr>
        <w:t>Media</w:t>
      </w:r>
      <w:r w:rsidR="00E0710A">
        <w:rPr>
          <w:b/>
          <w:bCs/>
        </w:rPr>
        <w:t xml:space="preserve"> Ownership</w:t>
      </w:r>
      <w:r w:rsidR="00BC7C0B">
        <w:rPr>
          <w:b/>
          <w:bCs/>
        </w:rPr>
        <w:t xml:space="preserve"> Diversity </w:t>
      </w:r>
      <w:r w:rsidRPr="002C2A34">
        <w:rPr>
          <w:b/>
          <w:bCs/>
        </w:rPr>
        <w:t>Legislation</w:t>
      </w:r>
    </w:p>
    <w:p w:rsidR="00FB1123" w:rsidP="00FB1123" w14:paraId="36A06434" w14:textId="77777777">
      <w:pPr>
        <w:spacing w:after="0"/>
        <w:ind w:left="2880"/>
      </w:pPr>
      <w:r w:rsidRPr="00314F50">
        <w:t>Kate O’Connor</w:t>
      </w:r>
    </w:p>
    <w:p w:rsidR="00FB1123" w:rsidP="00FB1123" w14:paraId="4230EA6B" w14:textId="77777777">
      <w:pPr>
        <w:spacing w:after="0"/>
        <w:ind w:left="2880"/>
        <w:rPr>
          <w:rFonts w:eastAsia="Times New Roman" w:cstheme="minorHAnsi"/>
        </w:rPr>
      </w:pPr>
      <w:r w:rsidRPr="00314F50">
        <w:rPr>
          <w:rFonts w:eastAsia="Times New Roman" w:cstheme="minorHAnsi"/>
        </w:rPr>
        <w:t>Chief Counsel</w:t>
      </w:r>
      <w:r>
        <w:rPr>
          <w:rFonts w:eastAsia="Times New Roman" w:cstheme="minorHAnsi"/>
        </w:rPr>
        <w:t xml:space="preserve">, Subcommittee on </w:t>
      </w:r>
      <w:r w:rsidRPr="00314F50">
        <w:rPr>
          <w:rFonts w:eastAsia="Times New Roman" w:cstheme="minorHAnsi"/>
        </w:rPr>
        <w:t>Communications and Technology</w:t>
      </w:r>
      <w:r>
        <w:rPr>
          <w:rFonts w:eastAsia="Times New Roman" w:cstheme="minorHAnsi"/>
        </w:rPr>
        <w:t xml:space="preserve">, </w:t>
      </w:r>
      <w:r w:rsidRPr="00314F50">
        <w:rPr>
          <w:rFonts w:eastAsia="Times New Roman" w:cstheme="minorHAnsi"/>
        </w:rPr>
        <w:t>Committee on Energy and Commerce</w:t>
      </w:r>
    </w:p>
    <w:p w:rsidR="00FB1123" w:rsidP="00B46572" w14:paraId="41F38775" w14:textId="3202412F">
      <w:pPr>
        <w:shd w:val="clear" w:color="auto" w:fill="FFFFFF"/>
        <w:spacing w:after="0"/>
        <w:ind w:left="2880"/>
      </w:pPr>
      <w:r>
        <w:t>U.S. House of Representatives</w:t>
      </w:r>
    </w:p>
    <w:p w:rsidR="00B46572" w:rsidRPr="002C2A34" w:rsidP="00B46572" w14:paraId="7F1CF87B" w14:textId="77777777">
      <w:pPr>
        <w:shd w:val="clear" w:color="auto" w:fill="FFFFFF"/>
        <w:spacing w:after="0"/>
        <w:ind w:left="2880"/>
      </w:pPr>
    </w:p>
    <w:p w:rsidR="00933CA2" w:rsidP="00B46572" w14:paraId="4789F81C" w14:textId="46004F5B">
      <w:pPr>
        <w:spacing w:after="0"/>
        <w:ind w:left="2880" w:hanging="2880"/>
        <w:rPr>
          <w:b/>
          <w:bCs/>
        </w:rPr>
      </w:pPr>
      <w:r>
        <w:t>1</w:t>
      </w:r>
      <w:r w:rsidR="00314F50">
        <w:t>2</w:t>
      </w:r>
      <w:r>
        <w:t>:</w:t>
      </w:r>
      <w:r w:rsidR="00314F50">
        <w:t>00</w:t>
      </w:r>
      <w:r w:rsidR="00FD313E">
        <w:t xml:space="preserve"> </w:t>
      </w:r>
      <w:r w:rsidR="00314F50">
        <w:t>p</w:t>
      </w:r>
      <w:r w:rsidR="008B7370">
        <w:t>.</w:t>
      </w:r>
      <w:r w:rsidR="00FD313E">
        <w:t>m</w:t>
      </w:r>
      <w:r w:rsidR="008B7370">
        <w:t>.</w:t>
      </w:r>
      <w:r w:rsidR="00FD313E">
        <w:t xml:space="preserve"> </w:t>
      </w:r>
      <w:r w:rsidR="00FC7F70">
        <w:t>–</w:t>
      </w:r>
      <w:r w:rsidR="00FD313E">
        <w:t xml:space="preserve"> 1</w:t>
      </w:r>
      <w:r w:rsidR="00B46572">
        <w:t>2</w:t>
      </w:r>
      <w:r w:rsidR="00314F50">
        <w:t>:</w:t>
      </w:r>
      <w:r w:rsidR="00B46572">
        <w:t>45</w:t>
      </w:r>
      <w:r w:rsidRPr="006F3F72" w:rsidR="006F3F72">
        <w:t xml:space="preserve"> p</w:t>
      </w:r>
      <w:r w:rsidR="008B7370">
        <w:t>.</w:t>
      </w:r>
      <w:r w:rsidRPr="006F3F72" w:rsidR="006F3F72">
        <w:t>m</w:t>
      </w:r>
      <w:r w:rsidR="008B7370">
        <w:t>.</w:t>
      </w:r>
      <w:r w:rsidR="006F3F72">
        <w:tab/>
      </w:r>
      <w:r w:rsidRPr="00933CA2">
        <w:rPr>
          <w:b/>
          <w:bCs/>
        </w:rPr>
        <w:t>LUNCH BREAK</w:t>
      </w:r>
    </w:p>
    <w:p w:rsidR="00B46572" w:rsidP="00B46572" w14:paraId="5765D3FD" w14:textId="77777777">
      <w:pPr>
        <w:spacing w:after="0"/>
        <w:ind w:left="2880" w:hanging="2880"/>
      </w:pPr>
    </w:p>
    <w:p w:rsidR="00B210DA" w:rsidP="00B700FA" w14:paraId="0CBA33EF" w14:textId="2199FDF4">
      <w:pPr>
        <w:spacing w:after="0"/>
        <w:rPr>
          <w:b/>
          <w:bCs/>
        </w:rPr>
      </w:pPr>
      <w:r>
        <w:t>1</w:t>
      </w:r>
      <w:r w:rsidR="00B46572">
        <w:t>2</w:t>
      </w:r>
      <w:r>
        <w:t>:</w:t>
      </w:r>
      <w:r w:rsidR="00B46572">
        <w:t>45</w:t>
      </w:r>
      <w:r w:rsidR="00FD313E">
        <w:t xml:space="preserve"> p</w:t>
      </w:r>
      <w:r w:rsidR="008B7370">
        <w:t>.</w:t>
      </w:r>
      <w:r w:rsidR="00FD313E">
        <w:t>m</w:t>
      </w:r>
      <w:r w:rsidR="008B7370">
        <w:t>.</w:t>
      </w:r>
      <w:r w:rsidR="003E1A4D">
        <w:t xml:space="preserve"> – </w:t>
      </w:r>
      <w:r w:rsidR="00B46572">
        <w:t>2:00</w:t>
      </w:r>
      <w:r>
        <w:t xml:space="preserve"> </w:t>
      </w:r>
      <w:r w:rsidR="003E1A4D">
        <w:t>p</w:t>
      </w:r>
      <w:r w:rsidR="008B7370">
        <w:t>.</w:t>
      </w:r>
      <w:r w:rsidR="003E1A4D">
        <w:t>m</w:t>
      </w:r>
      <w:r w:rsidR="008B7370">
        <w:t>.</w:t>
      </w:r>
      <w:r w:rsidR="003E1A4D">
        <w:tab/>
      </w:r>
      <w:r w:rsidR="003E1A4D">
        <w:tab/>
      </w:r>
      <w:bookmarkStart w:id="0" w:name="_Hlk54188877"/>
      <w:r w:rsidRPr="00AB594C" w:rsidR="00AB594C">
        <w:rPr>
          <w:b/>
          <w:bCs/>
        </w:rPr>
        <w:t>Potential Impact of a Tax Certificate on the Marketplace</w:t>
      </w:r>
      <w:bookmarkEnd w:id="0"/>
    </w:p>
    <w:p w:rsidR="00461A06" w:rsidP="00B700FA" w14:paraId="1A111D9D" w14:textId="77777777">
      <w:pPr>
        <w:spacing w:after="0"/>
        <w:rPr>
          <w:b/>
          <w:bCs/>
        </w:rPr>
      </w:pPr>
    </w:p>
    <w:p w:rsidR="001319CE" w:rsidP="00E8065E" w14:paraId="5C3E5CDA" w14:textId="5FCE60D7">
      <w:pPr>
        <w:spacing w:after="0"/>
        <w:ind w:left="2880" w:hanging="2880"/>
        <w:rPr>
          <w:b/>
          <w:bCs/>
        </w:rPr>
      </w:pPr>
      <w:r>
        <w:rPr>
          <w:b/>
          <w:bCs/>
        </w:rPr>
        <w:tab/>
        <w:t xml:space="preserve">Moderators: </w:t>
      </w:r>
    </w:p>
    <w:p w:rsidR="002C2E50" w:rsidP="001319CE" w14:paraId="58EF0189" w14:textId="45D33871">
      <w:pPr>
        <w:spacing w:after="0"/>
        <w:ind w:left="2880"/>
      </w:pPr>
      <w:r w:rsidRPr="00E8065E">
        <w:t>Henry Rivera</w:t>
      </w:r>
    </w:p>
    <w:p w:rsidR="00E8065E" w:rsidRPr="00E8065E" w:rsidP="001319CE" w14:paraId="196D6BCB" w14:textId="095D3CB8">
      <w:pPr>
        <w:spacing w:after="0"/>
        <w:ind w:left="2880"/>
      </w:pPr>
      <w:r w:rsidRPr="00E8065E">
        <w:t>Partner, Wiley Rein</w:t>
      </w:r>
    </w:p>
    <w:p w:rsidR="00E8065E" w:rsidP="00E8065E" w14:paraId="3BB09234" w14:textId="74AE1FB8">
      <w:pPr>
        <w:spacing w:after="0"/>
        <w:ind w:left="2880" w:hanging="2880"/>
      </w:pPr>
      <w:r w:rsidRPr="00E8065E">
        <w:tab/>
        <w:t>Representing Emma Bowen Foundation</w:t>
      </w:r>
    </w:p>
    <w:p w:rsidR="00A00F48" w:rsidP="00E8065E" w14:paraId="35FEDD3C" w14:textId="4BBA7C78">
      <w:pPr>
        <w:spacing w:after="0"/>
        <w:ind w:left="2880" w:hanging="2880"/>
        <w:sectPr w:rsidSect="00784181">
          <w:pgSz w:w="12240" w:h="15840"/>
          <w:pgMar w:top="576" w:right="1440" w:bottom="288" w:left="1440" w:header="144" w:footer="720" w:gutter="0"/>
          <w:cols w:space="720"/>
          <w:docGrid w:linePitch="360"/>
        </w:sectPr>
      </w:pPr>
      <w:r>
        <w:tab/>
      </w:r>
      <w:r w:rsidR="00506593">
        <w:t xml:space="preserve">Member, </w:t>
      </w:r>
      <w:r>
        <w:t>Access to Capital Working Group</w:t>
      </w:r>
      <w:r w:rsidR="00214EEE">
        <w:t>, ACDDE</w:t>
      </w:r>
    </w:p>
    <w:p w:rsidR="002C2E50" w:rsidP="00A00F48" w14:paraId="22EEF520" w14:textId="37BBB724">
      <w:pPr>
        <w:spacing w:after="0"/>
        <w:ind w:left="2160" w:firstLine="720"/>
      </w:pPr>
      <w:r>
        <w:t>Maurita Coley Flippin</w:t>
      </w:r>
      <w:bookmarkStart w:id="1" w:name="_Hlk496618413"/>
    </w:p>
    <w:p w:rsidR="00E8065E" w:rsidP="002C2E50" w14:paraId="03F5B848" w14:textId="622CB97F">
      <w:pPr>
        <w:spacing w:after="0"/>
        <w:ind w:left="2880"/>
      </w:pPr>
      <w:r w:rsidRPr="00E8065E">
        <w:t>President</w:t>
      </w:r>
      <w:r w:rsidR="002C2E50">
        <w:t xml:space="preserve">, </w:t>
      </w:r>
      <w:r w:rsidRPr="00E8065E">
        <w:t>Multicultural Media, Telecom and Internet Council</w:t>
      </w:r>
      <w:bookmarkEnd w:id="1"/>
      <w:r w:rsidR="00784181">
        <w:t xml:space="preserve"> (MMTC)</w:t>
      </w:r>
    </w:p>
    <w:p w:rsidR="00E8065E" w:rsidP="00E8065E" w14:paraId="38B643D5" w14:textId="3660805B">
      <w:pPr>
        <w:spacing w:after="0"/>
        <w:ind w:left="2880"/>
      </w:pPr>
      <w:r>
        <w:t xml:space="preserve">Member, </w:t>
      </w:r>
      <w:r w:rsidR="0087382E">
        <w:t>Diversity in the Tech Sector Working Group</w:t>
      </w:r>
      <w:r>
        <w:t>, ACDDE</w:t>
      </w:r>
    </w:p>
    <w:p w:rsidR="004744CC" w:rsidP="00E8065E" w14:paraId="4F19C165" w14:textId="77777777">
      <w:pPr>
        <w:spacing w:after="0"/>
        <w:ind w:left="2880"/>
        <w:rPr>
          <w:b/>
          <w:bCs/>
        </w:rPr>
      </w:pPr>
    </w:p>
    <w:p w:rsidR="00F2674B" w:rsidP="00E8065E" w14:paraId="56DA4891" w14:textId="6C977043">
      <w:pPr>
        <w:spacing w:after="0"/>
        <w:ind w:left="2880"/>
      </w:pPr>
      <w:r w:rsidRPr="00F2674B">
        <w:rPr>
          <w:b/>
          <w:bCs/>
        </w:rPr>
        <w:t>Panelists:</w:t>
      </w:r>
    </w:p>
    <w:p w:rsidR="002C2E50" w:rsidP="00E8065E" w14:paraId="0F23938B" w14:textId="77777777">
      <w:pPr>
        <w:spacing w:after="0"/>
        <w:ind w:left="2880"/>
      </w:pPr>
      <w:r w:rsidRPr="009D7194">
        <w:t>Russel</w:t>
      </w:r>
      <w:r w:rsidR="00D62DA7">
        <w:t>l M.</w:t>
      </w:r>
      <w:r w:rsidRPr="009D7194">
        <w:t xml:space="preserve"> Perry</w:t>
      </w:r>
    </w:p>
    <w:p w:rsidR="00506593" w:rsidP="002C2E50" w14:paraId="57915B76" w14:textId="0FECB00F">
      <w:pPr>
        <w:spacing w:after="0"/>
        <w:ind w:left="2880"/>
      </w:pPr>
      <w:r w:rsidRPr="009D7194">
        <w:t>CEO</w:t>
      </w:r>
      <w:r w:rsidR="002C2E50">
        <w:t>,</w:t>
      </w:r>
      <w:r w:rsidRPr="009D7194">
        <w:t xml:space="preserve"> Perry Bro</w:t>
      </w:r>
      <w:r>
        <w:t>a</w:t>
      </w:r>
      <w:r w:rsidRPr="009D7194">
        <w:t>dcasting</w:t>
      </w:r>
    </w:p>
    <w:p w:rsidR="002C2E50" w:rsidP="00F2674B" w14:paraId="3A482FF3" w14:textId="77777777">
      <w:pPr>
        <w:spacing w:after="0"/>
        <w:ind w:left="2880"/>
      </w:pPr>
    </w:p>
    <w:p w:rsidR="002C2E50" w:rsidP="00F2674B" w14:paraId="19860443" w14:textId="77777777">
      <w:pPr>
        <w:spacing w:after="0"/>
        <w:ind w:left="2880"/>
      </w:pPr>
      <w:r w:rsidRPr="009D7194">
        <w:t xml:space="preserve">Tomás Martinez, </w:t>
      </w:r>
    </w:p>
    <w:p w:rsidR="00B210DA" w:rsidP="002C2E50" w14:paraId="6A81E988" w14:textId="39782B6E">
      <w:pPr>
        <w:spacing w:after="0"/>
        <w:ind w:left="2880"/>
      </w:pPr>
      <w:r w:rsidRPr="009D7194">
        <w:t>Co-Owner</w:t>
      </w:r>
      <w:r w:rsidR="002C2E50">
        <w:t xml:space="preserve">, </w:t>
      </w:r>
      <w:r w:rsidRPr="009D7194">
        <w:t>Solmart</w:t>
      </w:r>
      <w:r w:rsidRPr="009D7194">
        <w:t xml:space="preserve"> Media, Sarasota, F</w:t>
      </w:r>
      <w:r w:rsidR="00F2674B">
        <w:t>lorida</w:t>
      </w:r>
      <w:r w:rsidR="001B5B69">
        <w:t xml:space="preserve"> </w:t>
      </w:r>
    </w:p>
    <w:p w:rsidR="00506593" w:rsidP="00F2674B" w14:paraId="1C8CE5C0" w14:textId="77777777">
      <w:pPr>
        <w:spacing w:after="0"/>
        <w:ind w:left="2880"/>
      </w:pPr>
    </w:p>
    <w:p w:rsidR="002C2E50" w:rsidP="00F2674B" w14:paraId="4B5D9E43" w14:textId="77777777">
      <w:pPr>
        <w:spacing w:after="0"/>
        <w:ind w:left="2880"/>
      </w:pPr>
      <w:r w:rsidRPr="00AF6EC8">
        <w:t>Jeffrey Smulyan</w:t>
      </w:r>
    </w:p>
    <w:p w:rsidR="00AF6EC8" w:rsidP="002C2E50" w14:paraId="5901F827" w14:textId="3D5153E0">
      <w:pPr>
        <w:spacing w:after="0"/>
        <w:ind w:left="2880"/>
      </w:pPr>
      <w:r w:rsidRPr="00AF6EC8">
        <w:t>Chairman</w:t>
      </w:r>
      <w:r w:rsidR="00B971B4">
        <w:t xml:space="preserve"> and </w:t>
      </w:r>
      <w:r w:rsidRPr="00AF6EC8">
        <w:t>CEO</w:t>
      </w:r>
      <w:r w:rsidR="002C2E50">
        <w:t xml:space="preserve">, </w:t>
      </w:r>
      <w:r w:rsidRPr="00AF6EC8">
        <w:t>Emmis Communications</w:t>
      </w:r>
    </w:p>
    <w:p w:rsidR="00F2674B" w:rsidP="00F2674B" w14:paraId="4CFEFC90" w14:textId="77777777">
      <w:pPr>
        <w:spacing w:after="0"/>
        <w:ind w:left="2880"/>
      </w:pPr>
    </w:p>
    <w:p w:rsidR="002C2E50" w:rsidP="00F2674B" w14:paraId="456179CA" w14:textId="77777777">
      <w:pPr>
        <w:spacing w:after="0"/>
        <w:ind w:left="2880"/>
      </w:pPr>
      <w:r w:rsidRPr="009D7194">
        <w:t>Sara Lomax-Reese</w:t>
      </w:r>
    </w:p>
    <w:p w:rsidR="00F2674B" w:rsidP="002C2E50" w14:paraId="37B2933A" w14:textId="794BACCA">
      <w:pPr>
        <w:spacing w:after="0"/>
        <w:ind w:left="2880"/>
      </w:pPr>
      <w:r w:rsidRPr="009D7194">
        <w:t>President</w:t>
      </w:r>
      <w:r w:rsidR="00B971B4">
        <w:t xml:space="preserve"> and </w:t>
      </w:r>
      <w:r w:rsidRPr="009D7194">
        <w:t>CEO</w:t>
      </w:r>
      <w:r w:rsidR="002C2E50">
        <w:t xml:space="preserve">, </w:t>
      </w:r>
      <w:r w:rsidRPr="009D7194">
        <w:t>WURD Radio</w:t>
      </w:r>
    </w:p>
    <w:p w:rsidR="009D7194" w:rsidRPr="009D7194" w:rsidP="00F2674B" w14:paraId="0A591FBF" w14:textId="007F88DF">
      <w:pPr>
        <w:spacing w:after="0"/>
        <w:ind w:left="2880"/>
      </w:pPr>
      <w:r w:rsidRPr="009D7194">
        <w:t xml:space="preserve"> </w:t>
      </w:r>
    </w:p>
    <w:p w:rsidR="00B671DF" w:rsidP="005F2138" w14:paraId="2A8CF4AA" w14:textId="0D32E720">
      <w:pPr>
        <w:ind w:left="2880" w:hanging="2880"/>
      </w:pPr>
      <w:r>
        <w:t>2:</w:t>
      </w:r>
      <w:r w:rsidR="00B46572">
        <w:t>00</w:t>
      </w:r>
      <w:r>
        <w:t xml:space="preserve"> p</w:t>
      </w:r>
      <w:r w:rsidR="008B7370">
        <w:t>.</w:t>
      </w:r>
      <w:r>
        <w:t>m</w:t>
      </w:r>
      <w:r w:rsidR="008B7370">
        <w:t>.</w:t>
      </w:r>
      <w:r>
        <w:t xml:space="preserve"> – </w:t>
      </w:r>
      <w:r>
        <w:t>2:</w:t>
      </w:r>
      <w:r w:rsidR="00B46572">
        <w:t>1</w:t>
      </w:r>
      <w:r w:rsidR="00214EEE">
        <w:t>0</w:t>
      </w:r>
      <w:r>
        <w:t xml:space="preserve"> p</w:t>
      </w:r>
      <w:r w:rsidR="008B7370">
        <w:t>.</w:t>
      </w:r>
      <w:r>
        <w:t>m</w:t>
      </w:r>
      <w:r w:rsidR="008B7370">
        <w:t>.</w:t>
      </w:r>
      <w:r>
        <w:tab/>
      </w:r>
      <w:r w:rsidR="004771D6">
        <w:rPr>
          <w:b/>
          <w:bCs/>
        </w:rPr>
        <w:t>SYMPOSIUM BREAK</w:t>
      </w:r>
    </w:p>
    <w:p w:rsidR="006D4157" w:rsidRPr="00244BE3" w:rsidP="00B700FA" w14:paraId="593D22D3" w14:textId="08531BF9">
      <w:pPr>
        <w:spacing w:after="0"/>
        <w:ind w:left="2880" w:hanging="2880"/>
      </w:pPr>
      <w:r>
        <w:t>2:</w:t>
      </w:r>
      <w:r w:rsidR="00B46572">
        <w:t>10</w:t>
      </w:r>
      <w:r w:rsidR="003E1A4D">
        <w:t xml:space="preserve"> </w:t>
      </w:r>
      <w:r w:rsidR="00B40604">
        <w:t>p</w:t>
      </w:r>
      <w:r w:rsidR="008B7370">
        <w:t>.</w:t>
      </w:r>
      <w:r w:rsidR="00B40604">
        <w:t>m</w:t>
      </w:r>
      <w:r w:rsidR="008B7370">
        <w:t>.</w:t>
      </w:r>
      <w:r w:rsidR="00B40604">
        <w:t xml:space="preserve"> – </w:t>
      </w:r>
      <w:r w:rsidR="004D46AC">
        <w:t>3</w:t>
      </w:r>
      <w:r w:rsidR="00B40604">
        <w:t>:</w:t>
      </w:r>
      <w:r w:rsidR="00214EEE">
        <w:t>25</w:t>
      </w:r>
      <w:r w:rsidR="00B40604">
        <w:t xml:space="preserve"> p</w:t>
      </w:r>
      <w:r w:rsidR="008B7370">
        <w:t>.</w:t>
      </w:r>
      <w:r w:rsidR="00B40604">
        <w:t>m</w:t>
      </w:r>
      <w:r w:rsidR="008B7370">
        <w:t>.</w:t>
      </w:r>
      <w:r w:rsidR="00B40604">
        <w:tab/>
      </w:r>
      <w:r w:rsidRPr="006D4157">
        <w:rPr>
          <w:b/>
          <w:bCs/>
        </w:rPr>
        <w:t xml:space="preserve">Nielsen Media Ratings Measurements for </w:t>
      </w:r>
      <w:r w:rsidR="00B971B4">
        <w:rPr>
          <w:b/>
          <w:bCs/>
        </w:rPr>
        <w:t>Diverse</w:t>
      </w:r>
      <w:r w:rsidRPr="006D4157">
        <w:rPr>
          <w:b/>
          <w:bCs/>
        </w:rPr>
        <w:t xml:space="preserve"> Media</w:t>
      </w:r>
      <w:r w:rsidR="00244BE3">
        <w:rPr>
          <w:b/>
          <w:bCs/>
        </w:rPr>
        <w:t xml:space="preserve"> </w:t>
      </w:r>
      <w:r w:rsidR="00B971B4">
        <w:rPr>
          <w:b/>
          <w:bCs/>
        </w:rPr>
        <w:t>Owners</w:t>
      </w:r>
    </w:p>
    <w:p w:rsidR="00EC12FA" w:rsidP="00EC12FA" w14:paraId="5EDCD840" w14:textId="77777777">
      <w:pPr>
        <w:spacing w:after="0"/>
        <w:ind w:left="2880"/>
      </w:pPr>
    </w:p>
    <w:p w:rsidR="001319CE" w:rsidP="00EC12FA" w14:paraId="285B38E1" w14:textId="68D53A1D">
      <w:pPr>
        <w:spacing w:after="0"/>
        <w:ind w:left="2880"/>
      </w:pPr>
      <w:r>
        <w:rPr>
          <w:b/>
          <w:bCs/>
        </w:rPr>
        <w:t>Introduction</w:t>
      </w:r>
      <w:r w:rsidRPr="001319CE">
        <w:rPr>
          <w:b/>
          <w:bCs/>
        </w:rPr>
        <w:t xml:space="preserve">  </w:t>
      </w:r>
    </w:p>
    <w:p w:rsidR="002C2E50" w:rsidP="00EC12FA" w14:paraId="03DD9D5D" w14:textId="53DE707B">
      <w:pPr>
        <w:spacing w:after="0"/>
        <w:ind w:left="2880"/>
      </w:pPr>
      <w:r>
        <w:t xml:space="preserve">Skip Dillard </w:t>
      </w:r>
    </w:p>
    <w:p w:rsidR="00EC12FA" w:rsidP="002C2E50" w14:paraId="795EA08C" w14:textId="3D951211">
      <w:pPr>
        <w:spacing w:after="0"/>
        <w:ind w:left="2880"/>
      </w:pPr>
      <w:r>
        <w:t>Operations Manager and Program Director</w:t>
      </w:r>
      <w:r w:rsidR="002C2E50">
        <w:t xml:space="preserve">, </w:t>
      </w:r>
      <w:r>
        <w:t xml:space="preserve">WBLS/WLIB, Emmis Communications </w:t>
      </w:r>
    </w:p>
    <w:p w:rsidR="00575480" w:rsidP="00EC12FA" w14:paraId="25B58D45" w14:textId="1C60A0FC">
      <w:pPr>
        <w:spacing w:after="0"/>
        <w:ind w:left="2880"/>
      </w:pPr>
      <w:r>
        <w:t xml:space="preserve">Broadcast Subgroup Lead, </w:t>
      </w:r>
      <w:r w:rsidR="00A1421F">
        <w:t>Access to Capital Working Group</w:t>
      </w:r>
      <w:r w:rsidR="00E0710A">
        <w:t>, ACDDE</w:t>
      </w:r>
    </w:p>
    <w:p w:rsidR="001319CE" w:rsidP="00EC12FA" w14:paraId="2F1F8232" w14:textId="66D29333">
      <w:pPr>
        <w:spacing w:after="0"/>
        <w:ind w:left="2880"/>
      </w:pPr>
    </w:p>
    <w:p w:rsidR="00635C94" w:rsidRPr="00635C94" w:rsidP="001319CE" w14:paraId="3625137B" w14:textId="72074D40">
      <w:pPr>
        <w:spacing w:after="0"/>
        <w:ind w:left="2880"/>
        <w:rPr>
          <w:b/>
          <w:bCs/>
        </w:rPr>
      </w:pPr>
      <w:r w:rsidRPr="00635C94">
        <w:rPr>
          <w:b/>
          <w:bCs/>
        </w:rPr>
        <w:t>Moderators:</w:t>
      </w:r>
    </w:p>
    <w:p w:rsidR="002C2E50" w:rsidP="001319CE" w14:paraId="719487AE" w14:textId="169390C2">
      <w:pPr>
        <w:spacing w:after="0"/>
        <w:ind w:left="2880"/>
      </w:pPr>
      <w:r w:rsidRPr="00694B37">
        <w:t>James Winsto</w:t>
      </w:r>
      <w:r>
        <w:t>n</w:t>
      </w:r>
      <w:r w:rsidRPr="00694B37">
        <w:t xml:space="preserve"> </w:t>
      </w:r>
    </w:p>
    <w:p w:rsidR="00694B37" w:rsidP="001319CE" w14:paraId="472B5F50" w14:textId="4EFA40CB">
      <w:pPr>
        <w:spacing w:after="0"/>
        <w:ind w:left="2880"/>
      </w:pPr>
      <w:r w:rsidRPr="00694B37">
        <w:t>President, National Association of Black Owned Broadcasters</w:t>
      </w:r>
    </w:p>
    <w:p w:rsidR="00694B37" w:rsidP="001319CE" w14:paraId="695ACDE6" w14:textId="1D08548B">
      <w:pPr>
        <w:spacing w:after="0"/>
        <w:ind w:left="2880"/>
      </w:pPr>
      <w:r>
        <w:t xml:space="preserve">Member, </w:t>
      </w:r>
      <w:r>
        <w:t>Access to Capital Working Group</w:t>
      </w:r>
      <w:r w:rsidR="00E0710A">
        <w:t>, ACDDE</w:t>
      </w:r>
    </w:p>
    <w:p w:rsidR="00D70EA4" w:rsidP="001319CE" w14:paraId="63A018C8" w14:textId="0FE3AB04">
      <w:pPr>
        <w:spacing w:after="0"/>
        <w:ind w:left="2880"/>
      </w:pPr>
    </w:p>
    <w:p w:rsidR="00D70EA4" w:rsidP="001319CE" w14:paraId="2C2483AF" w14:textId="354E8935">
      <w:pPr>
        <w:spacing w:after="0"/>
        <w:ind w:left="2880"/>
      </w:pPr>
      <w:r>
        <w:t>Nimisha Shukla</w:t>
      </w:r>
      <w:r w:rsidR="00635C94">
        <w:t>, M.D.</w:t>
      </w:r>
    </w:p>
    <w:p w:rsidR="00635C94" w:rsidP="001319CE" w14:paraId="20F2792B" w14:textId="7AAA4AC3">
      <w:pPr>
        <w:spacing w:after="0"/>
        <w:ind w:left="2880"/>
      </w:pPr>
      <w:r>
        <w:t>CEO, New Jersey Broadcasting LLC/South Asian Broadcasting LLC</w:t>
      </w:r>
    </w:p>
    <w:p w:rsidR="00D70EA4" w:rsidP="001319CE" w14:paraId="680D9FA1" w14:textId="119D85C1">
      <w:pPr>
        <w:spacing w:after="0"/>
        <w:ind w:left="2880"/>
      </w:pPr>
      <w:r>
        <w:t>Member, Access to Capital Working Group, ACDDE</w:t>
      </w:r>
    </w:p>
    <w:p w:rsidR="00C80C8C" w:rsidP="001319CE" w14:paraId="22C4B0AD" w14:textId="77777777">
      <w:pPr>
        <w:spacing w:after="0"/>
        <w:ind w:left="2880"/>
      </w:pPr>
      <w:r w:rsidRPr="00694B37">
        <w:t xml:space="preserve"> </w:t>
      </w:r>
      <w:bookmarkStart w:id="2" w:name="_Hlk53087347"/>
    </w:p>
    <w:bookmarkEnd w:id="2"/>
    <w:p w:rsidR="001319CE" w:rsidP="0089133E" w14:paraId="135E962C" w14:textId="65E1E778">
      <w:pPr>
        <w:spacing w:after="0"/>
        <w:ind w:left="2880"/>
      </w:pPr>
      <w:r w:rsidRPr="001319CE">
        <w:rPr>
          <w:b/>
          <w:bCs/>
        </w:rPr>
        <w:t>Panelists:</w:t>
      </w:r>
    </w:p>
    <w:p w:rsidR="002C2E50" w:rsidP="0089133E" w14:paraId="59320E67" w14:textId="77777777">
      <w:pPr>
        <w:spacing w:after="0"/>
        <w:ind w:left="2880"/>
      </w:pPr>
      <w:r>
        <w:t>Stacie deArmas</w:t>
      </w:r>
    </w:p>
    <w:p w:rsidR="00F80336" w:rsidP="002C2E50" w14:paraId="23E930CF" w14:textId="7091CA67">
      <w:pPr>
        <w:spacing w:after="0"/>
        <w:ind w:left="2880"/>
      </w:pPr>
      <w:r w:rsidRPr="0089133E">
        <w:t xml:space="preserve">Senior Vice President for </w:t>
      </w:r>
      <w:r>
        <w:t>C</w:t>
      </w:r>
      <w:r w:rsidRPr="0089133E">
        <w:t>ommunity </w:t>
      </w:r>
      <w:r>
        <w:t>A</w:t>
      </w:r>
      <w:r w:rsidRPr="0089133E">
        <w:t>lliances</w:t>
      </w:r>
      <w:r w:rsidR="002C2E50">
        <w:t xml:space="preserve">, </w:t>
      </w:r>
      <w:r>
        <w:t xml:space="preserve">Nielsen </w:t>
      </w:r>
      <w:r w:rsidR="00461A06">
        <w:t>Global Media</w:t>
      </w:r>
    </w:p>
    <w:p w:rsidR="00F80336" w:rsidP="0089133E" w14:paraId="109CBC69" w14:textId="67F4C642">
      <w:pPr>
        <w:spacing w:after="0"/>
        <w:ind w:left="2880"/>
      </w:pPr>
    </w:p>
    <w:p w:rsidR="0055216D" w:rsidP="00F80336" w14:paraId="7AE1934F" w14:textId="77777777">
      <w:pPr>
        <w:spacing w:after="0"/>
        <w:ind w:left="2880"/>
      </w:pPr>
      <w:r>
        <w:t>Jon Miller</w:t>
      </w:r>
    </w:p>
    <w:p w:rsidR="00D07188" w:rsidP="00F80336" w14:paraId="3A357B28" w14:textId="0A92FE4E">
      <w:pPr>
        <w:spacing w:after="0"/>
        <w:ind w:left="2880"/>
      </w:pPr>
      <w:r w:rsidRPr="0089133E">
        <w:t xml:space="preserve">Vice President for </w:t>
      </w:r>
      <w:r w:rsidR="0055216D">
        <w:t>Audience Insights</w:t>
      </w:r>
      <w:bookmarkStart w:id="3" w:name="_GoBack"/>
      <w:bookmarkEnd w:id="3"/>
      <w:r w:rsidR="002C2E50">
        <w:t xml:space="preserve">, </w:t>
      </w:r>
      <w:r w:rsidR="00F80336">
        <w:t>Nielsen</w:t>
      </w:r>
      <w:r w:rsidR="00461A06">
        <w:t xml:space="preserve"> Global Media</w:t>
      </w:r>
    </w:p>
    <w:p w:rsidR="00D07188" w:rsidP="00F80336" w14:paraId="33A4A41B" w14:textId="77777777">
      <w:pPr>
        <w:spacing w:after="0"/>
        <w:ind w:left="2880"/>
      </w:pPr>
    </w:p>
    <w:p w:rsidR="004744CC" w:rsidP="00B971B4" w14:paraId="384F94C1" w14:textId="48C2265C">
      <w:pPr>
        <w:spacing w:after="0"/>
        <w:rPr>
          <w:b/>
          <w:bCs/>
        </w:rPr>
      </w:pPr>
      <w:r>
        <w:t>3:</w:t>
      </w:r>
      <w:r w:rsidR="00214EEE">
        <w:t>25</w:t>
      </w:r>
      <w:r w:rsidR="00E0710A">
        <w:t xml:space="preserve"> </w:t>
      </w:r>
      <w:r>
        <w:t>p</w:t>
      </w:r>
      <w:r w:rsidR="008B7370">
        <w:t>.</w:t>
      </w:r>
      <w:r>
        <w:t>m</w:t>
      </w:r>
      <w:r w:rsidR="008B7370">
        <w:t>.</w:t>
      </w:r>
      <w:r>
        <w:t xml:space="preserve"> – 3:</w:t>
      </w:r>
      <w:r w:rsidR="00214EEE">
        <w:t>35</w:t>
      </w:r>
      <w:r>
        <w:t xml:space="preserve"> p</w:t>
      </w:r>
      <w:r w:rsidR="008B7370">
        <w:t>.</w:t>
      </w:r>
      <w:r>
        <w:t>m</w:t>
      </w:r>
      <w:r w:rsidR="008B7370">
        <w:t>.</w:t>
      </w:r>
      <w:r>
        <w:tab/>
      </w:r>
      <w:r>
        <w:tab/>
      </w:r>
      <w:r w:rsidRPr="004771D6">
        <w:rPr>
          <w:b/>
          <w:bCs/>
        </w:rPr>
        <w:t>SYMPOSIUM BREAK</w:t>
      </w:r>
    </w:p>
    <w:p w:rsidR="00784181" w14:paraId="054BB443" w14:textId="572369D6">
      <w:pPr>
        <w:rPr>
          <w:b/>
          <w:bCs/>
        </w:rPr>
      </w:pPr>
      <w:r>
        <w:rPr>
          <w:b/>
          <w:bCs/>
        </w:rPr>
        <w:br w:type="page"/>
      </w:r>
    </w:p>
    <w:p w:rsidR="00304748" w:rsidP="00FE278B" w14:paraId="7D6407CD" w14:textId="6A5A2580">
      <w:pPr>
        <w:spacing w:after="0"/>
        <w:ind w:left="2880" w:hanging="2880"/>
        <w:rPr>
          <w:b/>
          <w:bCs/>
        </w:rPr>
      </w:pPr>
      <w:r>
        <w:t>3</w:t>
      </w:r>
      <w:r w:rsidR="00B40604">
        <w:t>:</w:t>
      </w:r>
      <w:r w:rsidR="00214EEE">
        <w:t>35</w:t>
      </w:r>
      <w:r w:rsidR="00B40604">
        <w:t xml:space="preserve"> p</w:t>
      </w:r>
      <w:r w:rsidR="008B7370">
        <w:t>.</w:t>
      </w:r>
      <w:r w:rsidR="00B40604">
        <w:t>m</w:t>
      </w:r>
      <w:r w:rsidR="008B7370">
        <w:t>.</w:t>
      </w:r>
      <w:r w:rsidR="00B40604">
        <w:t xml:space="preserve"> – </w:t>
      </w:r>
      <w:r w:rsidR="006F3159">
        <w:t>4:45</w:t>
      </w:r>
      <w:r w:rsidR="00B40604">
        <w:t xml:space="preserve"> p</w:t>
      </w:r>
      <w:r w:rsidR="008B7370">
        <w:t>.</w:t>
      </w:r>
      <w:r w:rsidR="00B40604">
        <w:t>m</w:t>
      </w:r>
      <w:r w:rsidR="008B7370">
        <w:t>.</w:t>
      </w:r>
      <w:r w:rsidR="00B40604">
        <w:tab/>
      </w:r>
      <w:r w:rsidRPr="00687DCE" w:rsidR="00687DCE">
        <w:rPr>
          <w:b/>
          <w:bCs/>
        </w:rPr>
        <w:t>Increas</w:t>
      </w:r>
      <w:r w:rsidR="000C685E">
        <w:rPr>
          <w:b/>
          <w:bCs/>
        </w:rPr>
        <w:t>ing</w:t>
      </w:r>
      <w:r w:rsidRPr="00687DCE" w:rsidR="00687DCE">
        <w:rPr>
          <w:b/>
          <w:bCs/>
        </w:rPr>
        <w:t xml:space="preserve"> Access to Advertising for Diverse Media Owners</w:t>
      </w:r>
      <w:r w:rsidR="00014AFD">
        <w:rPr>
          <w:b/>
          <w:bCs/>
        </w:rPr>
        <w:t xml:space="preserve"> </w:t>
      </w:r>
    </w:p>
    <w:p w:rsidR="00304748" w:rsidP="00FE278B" w14:paraId="7AB7307E" w14:textId="77777777">
      <w:pPr>
        <w:spacing w:after="0"/>
        <w:ind w:left="2880" w:hanging="2880"/>
        <w:rPr>
          <w:b/>
          <w:bCs/>
        </w:rPr>
      </w:pPr>
      <w:r>
        <w:rPr>
          <w:b/>
          <w:bCs/>
        </w:rPr>
        <w:t xml:space="preserve"> </w:t>
      </w:r>
      <w:r w:rsidR="00566B50">
        <w:rPr>
          <w:b/>
          <w:bCs/>
        </w:rPr>
        <w:tab/>
      </w:r>
    </w:p>
    <w:p w:rsidR="00694B37" w:rsidP="00304748" w14:paraId="5E2C09CA" w14:textId="018C3418">
      <w:pPr>
        <w:spacing w:after="0"/>
        <w:ind w:left="2880"/>
        <w:rPr>
          <w:b/>
          <w:bCs/>
        </w:rPr>
      </w:pPr>
      <w:r>
        <w:rPr>
          <w:b/>
          <w:bCs/>
        </w:rPr>
        <w:t>Moderators:</w:t>
      </w:r>
    </w:p>
    <w:p w:rsidR="002C2E50" w:rsidP="00FE278B" w14:paraId="7B3E71F7" w14:textId="30D31F45">
      <w:pPr>
        <w:spacing w:after="0"/>
        <w:ind w:left="2880"/>
      </w:pPr>
      <w:r>
        <w:t xml:space="preserve">Sherman Kizart </w:t>
      </w:r>
    </w:p>
    <w:p w:rsidR="00FE278B" w:rsidP="00FE278B" w14:paraId="2B4A6F52" w14:textId="4D4F6E11">
      <w:pPr>
        <w:spacing w:after="0"/>
        <w:ind w:left="2880"/>
      </w:pPr>
      <w:r>
        <w:t>Managing Director and Founder</w:t>
      </w:r>
      <w:r w:rsidR="00B971B4">
        <w:t xml:space="preserve">, </w:t>
      </w:r>
      <w:r>
        <w:t>Kizart Media Partners</w:t>
      </w:r>
    </w:p>
    <w:p w:rsidR="00B40604" w:rsidRPr="001E66ED" w:rsidP="00FE278B" w14:paraId="252CA40B" w14:textId="2FBD6E46">
      <w:pPr>
        <w:spacing w:after="0"/>
        <w:ind w:left="2880"/>
      </w:pPr>
      <w:r>
        <w:t xml:space="preserve">Member, </w:t>
      </w:r>
      <w:r w:rsidR="00FE278B">
        <w:t>Access to Capital Working Group</w:t>
      </w:r>
      <w:r w:rsidR="00E0710A">
        <w:t>, ACDDE</w:t>
      </w:r>
    </w:p>
    <w:p w:rsidR="00A7421A" w:rsidP="00963956" w14:paraId="56410B8B" w14:textId="77777777">
      <w:pPr>
        <w:spacing w:after="0"/>
        <w:ind w:left="2880" w:hanging="2880"/>
      </w:pPr>
      <w:r>
        <w:tab/>
      </w:r>
      <w:bookmarkStart w:id="4" w:name="_Hlk52533423"/>
    </w:p>
    <w:p w:rsidR="002C2E50" w:rsidP="00A7421A" w14:paraId="09DC1C0C" w14:textId="77777777">
      <w:pPr>
        <w:spacing w:after="0"/>
        <w:ind w:left="2880"/>
      </w:pPr>
      <w:r w:rsidRPr="00694B37">
        <w:t xml:space="preserve">Raúl </w:t>
      </w:r>
      <w:r w:rsidRPr="00694B37">
        <w:t>Alarcón</w:t>
      </w:r>
    </w:p>
    <w:p w:rsidR="00694B37" w:rsidP="002C2E50" w14:paraId="632BCBB5" w14:textId="05C26386">
      <w:pPr>
        <w:spacing w:after="0"/>
        <w:ind w:left="2880"/>
      </w:pPr>
      <w:r w:rsidRPr="00694B37">
        <w:t>President</w:t>
      </w:r>
      <w:r>
        <w:t xml:space="preserve">, </w:t>
      </w:r>
      <w:r w:rsidRPr="00694B37">
        <w:t>CEO</w:t>
      </w:r>
      <w:r>
        <w:t>,</w:t>
      </w:r>
      <w:r w:rsidRPr="00694B37">
        <w:t xml:space="preserve"> and</w:t>
      </w:r>
      <w:r>
        <w:t xml:space="preserve"> </w:t>
      </w:r>
      <w:r w:rsidRPr="00694B37">
        <w:t xml:space="preserve">Chairman, </w:t>
      </w:r>
      <w:r w:rsidRPr="00694B37">
        <w:t>Spanish Broadcasting System, Inc.</w:t>
      </w:r>
    </w:p>
    <w:p w:rsidR="002C2E50" w:rsidP="00B700FA" w14:paraId="40CDBF77" w14:textId="3C85A5A4">
      <w:pPr>
        <w:spacing w:after="0"/>
        <w:ind w:left="2880"/>
      </w:pPr>
      <w:r>
        <w:t xml:space="preserve">Member, </w:t>
      </w:r>
      <w:r w:rsidR="00694B37">
        <w:t>Access to Capital Working Group</w:t>
      </w:r>
      <w:r w:rsidR="00E0710A">
        <w:t>, ACDDE</w:t>
      </w:r>
      <w:r>
        <w:tab/>
      </w:r>
      <w:r>
        <w:tab/>
      </w:r>
      <w:r>
        <w:tab/>
      </w:r>
      <w:r>
        <w:tab/>
      </w:r>
    </w:p>
    <w:p w:rsidR="00D72BB5" w:rsidP="00B700FA" w14:paraId="10852B40" w14:textId="68E7E4D2">
      <w:pPr>
        <w:spacing w:after="0"/>
        <w:ind w:left="2160" w:firstLine="720"/>
      </w:pPr>
      <w:r w:rsidRPr="00D72BB5">
        <w:rPr>
          <w:b/>
          <w:bCs/>
        </w:rPr>
        <w:t>Panelists</w:t>
      </w:r>
      <w:r>
        <w:rPr>
          <w:b/>
          <w:bCs/>
        </w:rPr>
        <w:t>:</w:t>
      </w:r>
    </w:p>
    <w:p w:rsidR="002C2E50" w:rsidP="00B971B4" w14:paraId="6BA6E00B" w14:textId="77777777">
      <w:pPr>
        <w:spacing w:after="0"/>
        <w:ind w:left="2880"/>
      </w:pPr>
      <w:r>
        <w:t>Bob Wingo</w:t>
      </w:r>
    </w:p>
    <w:p w:rsidR="0070709B" w:rsidP="002C2E50" w14:paraId="3384EA5E" w14:textId="3D8020BF">
      <w:pPr>
        <w:spacing w:after="0"/>
        <w:ind w:left="2880"/>
      </w:pPr>
      <w:r>
        <w:t>Chairman and CE</w:t>
      </w:r>
      <w:r w:rsidR="00E0710A">
        <w:t>O</w:t>
      </w:r>
      <w:r w:rsidR="002C2E50">
        <w:t xml:space="preserve">, </w:t>
      </w:r>
      <w:r>
        <w:t>Sanders Wingo Advertising</w:t>
      </w:r>
    </w:p>
    <w:p w:rsidR="0070709B" w:rsidP="0070709B" w14:paraId="41D0002D" w14:textId="63A38B86">
      <w:pPr>
        <w:spacing w:after="0"/>
        <w:ind w:left="2880" w:hanging="2880"/>
      </w:pPr>
    </w:p>
    <w:p w:rsidR="002C2E50" w:rsidP="006D6113" w14:paraId="1FB01039" w14:textId="235171B8">
      <w:pPr>
        <w:spacing w:after="0"/>
        <w:ind w:left="2880" w:hanging="2880"/>
      </w:pPr>
      <w:r>
        <w:tab/>
      </w:r>
      <w:r w:rsidRPr="00B971B4" w:rsidR="006D6113">
        <w:t>A. Curtis Farrow</w:t>
      </w:r>
    </w:p>
    <w:p w:rsidR="006D6113" w:rsidRPr="00B971B4" w:rsidP="00125726" w14:paraId="07FE5658" w14:textId="06D427A6">
      <w:pPr>
        <w:spacing w:after="0"/>
        <w:ind w:left="2880"/>
      </w:pPr>
      <w:r w:rsidRPr="00B971B4">
        <w:t>CEO and Founder</w:t>
      </w:r>
      <w:r w:rsidR="00125726">
        <w:t xml:space="preserve">, </w:t>
      </w:r>
      <w:r w:rsidRPr="00B971B4">
        <w:t xml:space="preserve">Irving Street </w:t>
      </w:r>
      <w:r w:rsidR="00090B3A">
        <w:t>Rep, Inc.</w:t>
      </w:r>
    </w:p>
    <w:p w:rsidR="00D6267C" w:rsidP="006D6113" w14:paraId="07C2CC15" w14:textId="2DF19CC8">
      <w:pPr>
        <w:spacing w:after="0"/>
        <w:ind w:left="2880"/>
      </w:pPr>
    </w:p>
    <w:p w:rsidR="003F57C2" w:rsidP="006D6113" w14:paraId="291863E6" w14:textId="065D7B79">
      <w:pPr>
        <w:spacing w:after="0"/>
        <w:ind w:left="2880"/>
      </w:pPr>
      <w:r>
        <w:t>Doug Ray</w:t>
      </w:r>
    </w:p>
    <w:p w:rsidR="003F57C2" w:rsidP="006D6113" w14:paraId="4B568D20" w14:textId="57049088">
      <w:pPr>
        <w:spacing w:after="0"/>
        <w:ind w:left="2880"/>
      </w:pPr>
      <w:r>
        <w:t>CEO</w:t>
      </w:r>
      <w:r w:rsidR="00382B33">
        <w:t xml:space="preserve"> Media,</w:t>
      </w:r>
      <w:r>
        <w:t xml:space="preserve"> </w:t>
      </w:r>
      <w:r w:rsidR="00382B33">
        <w:t>d</w:t>
      </w:r>
      <w:r>
        <w:t>entsu</w:t>
      </w:r>
      <w:r>
        <w:t xml:space="preserve"> Americas</w:t>
      </w:r>
    </w:p>
    <w:p w:rsidR="003F57C2" w:rsidP="006D6113" w14:paraId="31BF918A" w14:textId="781341EF">
      <w:pPr>
        <w:spacing w:after="0"/>
        <w:ind w:left="2880"/>
      </w:pPr>
    </w:p>
    <w:p w:rsidR="003F57C2" w:rsidP="006D6113" w14:paraId="33FC8FE5" w14:textId="77777777">
      <w:pPr>
        <w:spacing w:after="0"/>
        <w:ind w:left="2880"/>
      </w:pPr>
      <w:r>
        <w:t xml:space="preserve">Steve Williams, </w:t>
      </w:r>
    </w:p>
    <w:p w:rsidR="003F57C2" w:rsidRPr="00B971B4" w:rsidP="006D6113" w14:paraId="15D57406" w14:textId="7B290766">
      <w:pPr>
        <w:spacing w:after="0"/>
        <w:ind w:left="2880"/>
      </w:pPr>
      <w:r>
        <w:t>Global COO, Essence Communications</w:t>
      </w:r>
    </w:p>
    <w:bookmarkEnd w:id="4"/>
    <w:p w:rsidR="0070709B" w:rsidRPr="00AD5B18" w:rsidP="0070709B" w14:paraId="60DA9B5D" w14:textId="5101CFFB">
      <w:pPr>
        <w:spacing w:after="0"/>
        <w:ind w:left="2880" w:hanging="2880"/>
      </w:pPr>
      <w:r>
        <w:tab/>
      </w:r>
    </w:p>
    <w:p w:rsidR="003001B3" w:rsidP="005F2138" w14:paraId="0FDDBCEB" w14:textId="7DA1AF92">
      <w:pPr>
        <w:ind w:left="2880" w:hanging="2880"/>
      </w:pPr>
      <w:r>
        <w:t>4:</w:t>
      </w:r>
      <w:r w:rsidR="004771D6">
        <w:t>45</w:t>
      </w:r>
      <w:r>
        <w:t xml:space="preserve"> p</w:t>
      </w:r>
      <w:r w:rsidR="008B7370">
        <w:t>.</w:t>
      </w:r>
      <w:r>
        <w:t>m</w:t>
      </w:r>
      <w:r w:rsidR="008B7370">
        <w:t>.</w:t>
      </w:r>
      <w:r w:rsidR="00AF5A06">
        <w:t xml:space="preserve"> – </w:t>
      </w:r>
      <w:r w:rsidR="004771D6">
        <w:t>5</w:t>
      </w:r>
      <w:r w:rsidR="00AF5A06">
        <w:t>:</w:t>
      </w:r>
      <w:r w:rsidR="004771D6">
        <w:t>0</w:t>
      </w:r>
      <w:r w:rsidR="00AF5A06">
        <w:t>0 p</w:t>
      </w:r>
      <w:r w:rsidR="008B7370">
        <w:t>.</w:t>
      </w:r>
      <w:r w:rsidR="00AF5A06">
        <w:t>m</w:t>
      </w:r>
      <w:r w:rsidR="008B7370">
        <w:t>.</w:t>
      </w:r>
      <w:r>
        <w:tab/>
      </w:r>
      <w:r w:rsidRPr="003001B3">
        <w:rPr>
          <w:b/>
          <w:bCs/>
        </w:rPr>
        <w:t>Closing Remarks</w:t>
      </w:r>
      <w:r>
        <w:t xml:space="preserve"> </w:t>
      </w:r>
    </w:p>
    <w:p w:rsidR="000E299A" w:rsidP="00B700FA" w14:paraId="399AA308" w14:textId="3FBC1800">
      <w:pPr>
        <w:spacing w:after="0" w:line="240" w:lineRule="auto"/>
        <w:ind w:left="2880"/>
      </w:pPr>
      <w:r>
        <w:t>Caroline</w:t>
      </w:r>
      <w:r w:rsidR="00140FC6">
        <w:t xml:space="preserve"> </w:t>
      </w:r>
      <w:r w:rsidR="003F57C2">
        <w:t>Beas</w:t>
      </w:r>
      <w:r w:rsidR="00140FC6">
        <w:t>ley</w:t>
      </w:r>
    </w:p>
    <w:p w:rsidR="00B40604" w:rsidP="00B700FA" w14:paraId="00740F15" w14:textId="424376CD">
      <w:pPr>
        <w:spacing w:after="0" w:line="240" w:lineRule="auto"/>
        <w:ind w:left="2880"/>
      </w:pPr>
      <w:r>
        <w:t>Chair, Access to Capital Working Group</w:t>
      </w:r>
      <w:r w:rsidR="00214EEE">
        <w:t>, ACDDE</w:t>
      </w:r>
    </w:p>
    <w:p w:rsidR="000E299A" w:rsidP="000E299A" w14:paraId="73639770" w14:textId="77777777">
      <w:pPr>
        <w:spacing w:after="0" w:line="240" w:lineRule="auto"/>
        <w:ind w:left="2880"/>
      </w:pPr>
    </w:p>
    <w:p w:rsidR="000E299A" w:rsidP="000E299A" w14:paraId="78020FB8" w14:textId="77777777">
      <w:pPr>
        <w:spacing w:after="0" w:line="240" w:lineRule="auto"/>
        <w:ind w:left="2880"/>
      </w:pPr>
      <w:r>
        <w:t>Anna Gomez</w:t>
      </w:r>
    </w:p>
    <w:p w:rsidR="003001B3" w:rsidP="00B700FA" w14:paraId="1DB152A9" w14:textId="31315EEE">
      <w:pPr>
        <w:spacing w:after="0" w:line="240" w:lineRule="auto"/>
        <w:ind w:left="2880"/>
      </w:pPr>
      <w:r>
        <w:t>Chair, ACDDE</w:t>
      </w:r>
    </w:p>
    <w:p w:rsidR="000E299A" w:rsidP="000E299A" w14:paraId="2C6FB9C7" w14:textId="77777777">
      <w:pPr>
        <w:spacing w:after="0" w:line="240" w:lineRule="auto"/>
        <w:ind w:left="2880"/>
      </w:pPr>
    </w:p>
    <w:p w:rsidR="000E299A" w:rsidP="000E299A" w14:paraId="0A6203A0" w14:textId="77777777">
      <w:pPr>
        <w:spacing w:after="0" w:line="240" w:lineRule="auto"/>
        <w:ind w:left="2880"/>
      </w:pPr>
      <w:r>
        <w:t>Jamila Bess Johnson</w:t>
      </w:r>
    </w:p>
    <w:p w:rsidR="003001B3" w:rsidP="00B700FA" w14:paraId="3808E85E" w14:textId="4E139CBD">
      <w:pPr>
        <w:spacing w:after="0" w:line="240" w:lineRule="auto"/>
        <w:ind w:left="2880"/>
      </w:pPr>
      <w:r>
        <w:t>D</w:t>
      </w:r>
      <w:r w:rsidR="002E1FF1">
        <w:t xml:space="preserve">esignated </w:t>
      </w:r>
      <w:r>
        <w:t>F</w:t>
      </w:r>
      <w:r w:rsidR="002E1FF1">
        <w:t xml:space="preserve">ederal </w:t>
      </w:r>
      <w:r>
        <w:t>O</w:t>
      </w:r>
      <w:r w:rsidR="002E1FF1">
        <w:t>fficer</w:t>
      </w:r>
      <w:r>
        <w:t>, ACDDE</w:t>
      </w:r>
    </w:p>
    <w:p w:rsidR="00B671DF" w:rsidP="00B700FA" w14:paraId="7C92F9B1" w14:textId="77777777">
      <w:pPr>
        <w:spacing w:after="0" w:line="240" w:lineRule="auto"/>
        <w:ind w:left="2880" w:hanging="2880"/>
      </w:pPr>
    </w:p>
    <w:p w:rsidR="00B40385" w:rsidP="00B700FA" w14:paraId="2D81F6A2" w14:textId="77777777">
      <w:pPr>
        <w:spacing w:after="0" w:line="240" w:lineRule="auto"/>
      </w:pPr>
    </w:p>
    <w:p w:rsidR="00B40385" w:rsidP="00651B08" w14:paraId="6DDF7E17" w14:textId="77777777"/>
    <w:p w:rsidR="00B40385" w:rsidP="00651B08" w14:paraId="31F51F02" w14:textId="77777777"/>
    <w:p w:rsidR="00B40385" w:rsidP="00651B08" w14:paraId="23B363E0" w14:textId="77777777"/>
    <w:p w:rsidR="007C42CB" w:rsidP="007C42CB" w14:paraId="340B3B2D" w14:textId="77777777">
      <w:pPr>
        <w:jc w:val="center"/>
      </w:pPr>
    </w:p>
    <w:sectPr w:rsidSect="00214EEE">
      <w:pgSz w:w="12240" w:h="15840"/>
      <w:pgMar w:top="1008" w:right="1440" w:bottom="1008" w:left="1440" w:header="14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67A33" w14:paraId="70F4D95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5CE1" w14:paraId="3C5427F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67A33" w14:paraId="0ADFA86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67A33" w14:paraId="0EB23A7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EEE" w14:paraId="3D7EDD7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67A33" w14:paraId="4799A3C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22B5CA9"/>
    <w:multiLevelType w:val="hybridMultilevel"/>
    <w:tmpl w:val="BCFEE33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CB"/>
    <w:rsid w:val="00010926"/>
    <w:rsid w:val="00014AFD"/>
    <w:rsid w:val="0001620B"/>
    <w:rsid w:val="000163DD"/>
    <w:rsid w:val="00050302"/>
    <w:rsid w:val="0006419A"/>
    <w:rsid w:val="00090B3A"/>
    <w:rsid w:val="00095E28"/>
    <w:rsid w:val="00097BB8"/>
    <w:rsid w:val="000C685E"/>
    <w:rsid w:val="000E299A"/>
    <w:rsid w:val="000E6495"/>
    <w:rsid w:val="000E652E"/>
    <w:rsid w:val="001021B9"/>
    <w:rsid w:val="00125726"/>
    <w:rsid w:val="001319CE"/>
    <w:rsid w:val="00140FC6"/>
    <w:rsid w:val="00145CD4"/>
    <w:rsid w:val="00157E16"/>
    <w:rsid w:val="001B5B69"/>
    <w:rsid w:val="001B6A4D"/>
    <w:rsid w:val="001B6A72"/>
    <w:rsid w:val="001E66ED"/>
    <w:rsid w:val="001F137E"/>
    <w:rsid w:val="00212488"/>
    <w:rsid w:val="00214EEE"/>
    <w:rsid w:val="00236F49"/>
    <w:rsid w:val="0024134E"/>
    <w:rsid w:val="00244BE3"/>
    <w:rsid w:val="00252E48"/>
    <w:rsid w:val="00275AC1"/>
    <w:rsid w:val="002C1155"/>
    <w:rsid w:val="002C2A34"/>
    <w:rsid w:val="002C2E50"/>
    <w:rsid w:val="002E1FF1"/>
    <w:rsid w:val="002E66D8"/>
    <w:rsid w:val="003001B3"/>
    <w:rsid w:val="00302A46"/>
    <w:rsid w:val="00304748"/>
    <w:rsid w:val="0030552C"/>
    <w:rsid w:val="00314F50"/>
    <w:rsid w:val="003233C9"/>
    <w:rsid w:val="00336F79"/>
    <w:rsid w:val="00347972"/>
    <w:rsid w:val="00356653"/>
    <w:rsid w:val="00357D72"/>
    <w:rsid w:val="003636B6"/>
    <w:rsid w:val="00382B33"/>
    <w:rsid w:val="003850AC"/>
    <w:rsid w:val="0038778C"/>
    <w:rsid w:val="00391917"/>
    <w:rsid w:val="003D1261"/>
    <w:rsid w:val="003D450E"/>
    <w:rsid w:val="003E0B67"/>
    <w:rsid w:val="003E1A4D"/>
    <w:rsid w:val="003F127C"/>
    <w:rsid w:val="003F57C2"/>
    <w:rsid w:val="003F5D50"/>
    <w:rsid w:val="0040190F"/>
    <w:rsid w:val="004102A8"/>
    <w:rsid w:val="00410631"/>
    <w:rsid w:val="00427F5F"/>
    <w:rsid w:val="00436971"/>
    <w:rsid w:val="0044094D"/>
    <w:rsid w:val="0044251A"/>
    <w:rsid w:val="00450999"/>
    <w:rsid w:val="004551C7"/>
    <w:rsid w:val="00461A06"/>
    <w:rsid w:val="0047174D"/>
    <w:rsid w:val="004744CC"/>
    <w:rsid w:val="004771D6"/>
    <w:rsid w:val="00482D0D"/>
    <w:rsid w:val="0048540A"/>
    <w:rsid w:val="0049042B"/>
    <w:rsid w:val="00493D82"/>
    <w:rsid w:val="004D1232"/>
    <w:rsid w:val="004D46AC"/>
    <w:rsid w:val="004F32ED"/>
    <w:rsid w:val="00501F3C"/>
    <w:rsid w:val="005042A6"/>
    <w:rsid w:val="00506593"/>
    <w:rsid w:val="005077AC"/>
    <w:rsid w:val="00525C6B"/>
    <w:rsid w:val="0055216D"/>
    <w:rsid w:val="00557787"/>
    <w:rsid w:val="00566B50"/>
    <w:rsid w:val="00575480"/>
    <w:rsid w:val="00590B8E"/>
    <w:rsid w:val="005A41EF"/>
    <w:rsid w:val="005B5ABB"/>
    <w:rsid w:val="005C5D29"/>
    <w:rsid w:val="005F12FE"/>
    <w:rsid w:val="005F2138"/>
    <w:rsid w:val="00635C94"/>
    <w:rsid w:val="00637173"/>
    <w:rsid w:val="00651B08"/>
    <w:rsid w:val="00661E95"/>
    <w:rsid w:val="0067038B"/>
    <w:rsid w:val="006704C9"/>
    <w:rsid w:val="00677A4A"/>
    <w:rsid w:val="00687DCE"/>
    <w:rsid w:val="00694B37"/>
    <w:rsid w:val="006969C9"/>
    <w:rsid w:val="006A4427"/>
    <w:rsid w:val="006B11BA"/>
    <w:rsid w:val="006B2A3C"/>
    <w:rsid w:val="006D4157"/>
    <w:rsid w:val="006D6113"/>
    <w:rsid w:val="006F3159"/>
    <w:rsid w:val="006F3F72"/>
    <w:rsid w:val="0070709B"/>
    <w:rsid w:val="00733373"/>
    <w:rsid w:val="00774FEE"/>
    <w:rsid w:val="00784181"/>
    <w:rsid w:val="00787822"/>
    <w:rsid w:val="00797081"/>
    <w:rsid w:val="007A2B7B"/>
    <w:rsid w:val="007A64C4"/>
    <w:rsid w:val="007B3FFD"/>
    <w:rsid w:val="007C42CB"/>
    <w:rsid w:val="007C6134"/>
    <w:rsid w:val="007D0F01"/>
    <w:rsid w:val="007F64C6"/>
    <w:rsid w:val="00804AE2"/>
    <w:rsid w:val="00837AEB"/>
    <w:rsid w:val="00845B9F"/>
    <w:rsid w:val="00857CD2"/>
    <w:rsid w:val="00860861"/>
    <w:rsid w:val="00860ACF"/>
    <w:rsid w:val="0086699A"/>
    <w:rsid w:val="008718B7"/>
    <w:rsid w:val="0087382E"/>
    <w:rsid w:val="00876552"/>
    <w:rsid w:val="00884D1D"/>
    <w:rsid w:val="0089133E"/>
    <w:rsid w:val="008B09AF"/>
    <w:rsid w:val="008B2AD8"/>
    <w:rsid w:val="008B7370"/>
    <w:rsid w:val="008E3508"/>
    <w:rsid w:val="008E39C2"/>
    <w:rsid w:val="00902133"/>
    <w:rsid w:val="0092188E"/>
    <w:rsid w:val="00924A96"/>
    <w:rsid w:val="00933CA2"/>
    <w:rsid w:val="00962B36"/>
    <w:rsid w:val="00963956"/>
    <w:rsid w:val="0098146A"/>
    <w:rsid w:val="009818BA"/>
    <w:rsid w:val="009828AF"/>
    <w:rsid w:val="0099177A"/>
    <w:rsid w:val="009C4D39"/>
    <w:rsid w:val="009C5EF5"/>
    <w:rsid w:val="009D0FD5"/>
    <w:rsid w:val="009D2B6E"/>
    <w:rsid w:val="009D7194"/>
    <w:rsid w:val="00A00F48"/>
    <w:rsid w:val="00A059BF"/>
    <w:rsid w:val="00A1192A"/>
    <w:rsid w:val="00A1421F"/>
    <w:rsid w:val="00A1544E"/>
    <w:rsid w:val="00A25A71"/>
    <w:rsid w:val="00A329E2"/>
    <w:rsid w:val="00A40E96"/>
    <w:rsid w:val="00A462AE"/>
    <w:rsid w:val="00A5646C"/>
    <w:rsid w:val="00A60090"/>
    <w:rsid w:val="00A7421A"/>
    <w:rsid w:val="00A74D8E"/>
    <w:rsid w:val="00A865E4"/>
    <w:rsid w:val="00A964E5"/>
    <w:rsid w:val="00A97218"/>
    <w:rsid w:val="00AA0F53"/>
    <w:rsid w:val="00AB594C"/>
    <w:rsid w:val="00AC418D"/>
    <w:rsid w:val="00AC4C15"/>
    <w:rsid w:val="00AC6370"/>
    <w:rsid w:val="00AD0B5F"/>
    <w:rsid w:val="00AD504B"/>
    <w:rsid w:val="00AD5B18"/>
    <w:rsid w:val="00AE02AA"/>
    <w:rsid w:val="00AE4C02"/>
    <w:rsid w:val="00AF2D3A"/>
    <w:rsid w:val="00AF5A06"/>
    <w:rsid w:val="00AF6EC8"/>
    <w:rsid w:val="00B210DA"/>
    <w:rsid w:val="00B233CC"/>
    <w:rsid w:val="00B40385"/>
    <w:rsid w:val="00B40604"/>
    <w:rsid w:val="00B46572"/>
    <w:rsid w:val="00B56BD8"/>
    <w:rsid w:val="00B671DF"/>
    <w:rsid w:val="00B700FA"/>
    <w:rsid w:val="00B76105"/>
    <w:rsid w:val="00B815D1"/>
    <w:rsid w:val="00B94B25"/>
    <w:rsid w:val="00B971B4"/>
    <w:rsid w:val="00BA11A0"/>
    <w:rsid w:val="00BA72C7"/>
    <w:rsid w:val="00BC1799"/>
    <w:rsid w:val="00BC7C0B"/>
    <w:rsid w:val="00BD2ACD"/>
    <w:rsid w:val="00BE51D4"/>
    <w:rsid w:val="00BE6E7C"/>
    <w:rsid w:val="00BF1404"/>
    <w:rsid w:val="00C15A5E"/>
    <w:rsid w:val="00C523C4"/>
    <w:rsid w:val="00C67D20"/>
    <w:rsid w:val="00C7155A"/>
    <w:rsid w:val="00C72010"/>
    <w:rsid w:val="00C72D5E"/>
    <w:rsid w:val="00C80C8C"/>
    <w:rsid w:val="00CB2590"/>
    <w:rsid w:val="00CC13E7"/>
    <w:rsid w:val="00CC37B4"/>
    <w:rsid w:val="00CD2538"/>
    <w:rsid w:val="00CF28D4"/>
    <w:rsid w:val="00D07188"/>
    <w:rsid w:val="00D311D5"/>
    <w:rsid w:val="00D45142"/>
    <w:rsid w:val="00D539A8"/>
    <w:rsid w:val="00D6267C"/>
    <w:rsid w:val="00D62B2F"/>
    <w:rsid w:val="00D62DA7"/>
    <w:rsid w:val="00D641D3"/>
    <w:rsid w:val="00D66772"/>
    <w:rsid w:val="00D70C17"/>
    <w:rsid w:val="00D70EA4"/>
    <w:rsid w:val="00D72BB5"/>
    <w:rsid w:val="00D85CE1"/>
    <w:rsid w:val="00D86C97"/>
    <w:rsid w:val="00DF2060"/>
    <w:rsid w:val="00E00835"/>
    <w:rsid w:val="00E0710A"/>
    <w:rsid w:val="00E27DB5"/>
    <w:rsid w:val="00E62CD5"/>
    <w:rsid w:val="00E6542E"/>
    <w:rsid w:val="00E6550B"/>
    <w:rsid w:val="00E8065E"/>
    <w:rsid w:val="00E80692"/>
    <w:rsid w:val="00E806E5"/>
    <w:rsid w:val="00E818F2"/>
    <w:rsid w:val="00E87011"/>
    <w:rsid w:val="00EA70AE"/>
    <w:rsid w:val="00EA7D1D"/>
    <w:rsid w:val="00EC12FA"/>
    <w:rsid w:val="00EC495B"/>
    <w:rsid w:val="00EC4ACC"/>
    <w:rsid w:val="00ED038E"/>
    <w:rsid w:val="00EE1687"/>
    <w:rsid w:val="00EE3CE7"/>
    <w:rsid w:val="00EE4D8F"/>
    <w:rsid w:val="00EF0E4B"/>
    <w:rsid w:val="00F13EAC"/>
    <w:rsid w:val="00F15E18"/>
    <w:rsid w:val="00F212B0"/>
    <w:rsid w:val="00F2674B"/>
    <w:rsid w:val="00F3058A"/>
    <w:rsid w:val="00F34BDA"/>
    <w:rsid w:val="00F44BB0"/>
    <w:rsid w:val="00F544C3"/>
    <w:rsid w:val="00F67A33"/>
    <w:rsid w:val="00F80336"/>
    <w:rsid w:val="00F842E2"/>
    <w:rsid w:val="00FA23A5"/>
    <w:rsid w:val="00FB1123"/>
    <w:rsid w:val="00FB7E1B"/>
    <w:rsid w:val="00FC19AD"/>
    <w:rsid w:val="00FC7F70"/>
    <w:rsid w:val="00FD313E"/>
    <w:rsid w:val="00FE278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7E2F8A7-B265-40AC-897E-DE20BF9F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CE1"/>
  </w:style>
  <w:style w:type="paragraph" w:styleId="Footer">
    <w:name w:val="footer"/>
    <w:basedOn w:val="Normal"/>
    <w:link w:val="FooterChar"/>
    <w:uiPriority w:val="99"/>
    <w:unhideWhenUsed/>
    <w:rsid w:val="00D85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CE1"/>
  </w:style>
  <w:style w:type="paragraph" w:styleId="ListParagraph">
    <w:name w:val="List Paragraph"/>
    <w:basedOn w:val="Normal"/>
    <w:uiPriority w:val="34"/>
    <w:qFormat/>
    <w:rsid w:val="00236F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7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BB8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61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6113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314F50"/>
  </w:style>
  <w:style w:type="paragraph" w:styleId="Revision">
    <w:name w:val="Revision"/>
    <w:hidden/>
    <w:uiPriority w:val="99"/>
    <w:semiHidden/>
    <w:rsid w:val="002C2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