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7A4D9A" w:rsidP="00F526A5" w14:paraId="3A02048F" w14:textId="41664A9A">
      <w:pPr>
        <w:contextualSpacing/>
        <w:jc w:val="right"/>
        <w:rPr>
          <w:b/>
          <w:szCs w:val="22"/>
        </w:rPr>
      </w:pPr>
      <w:bookmarkStart w:id="0" w:name="_Hlk29218652"/>
      <w:r w:rsidRPr="007A4D9A">
        <w:rPr>
          <w:b/>
          <w:szCs w:val="22"/>
        </w:rPr>
        <w:t xml:space="preserve">DA </w:t>
      </w:r>
      <w:r w:rsidR="002B170B">
        <w:rPr>
          <w:b/>
          <w:szCs w:val="22"/>
        </w:rPr>
        <w:t>2</w:t>
      </w:r>
      <w:r w:rsidR="005966E0">
        <w:rPr>
          <w:b/>
          <w:szCs w:val="22"/>
        </w:rPr>
        <w:t>0</w:t>
      </w:r>
      <w:bookmarkStart w:id="1" w:name="_GoBack"/>
      <w:bookmarkEnd w:id="1"/>
      <w:r w:rsidR="002B170B">
        <w:rPr>
          <w:b/>
          <w:szCs w:val="22"/>
        </w:rPr>
        <w:t>-1256</w:t>
      </w:r>
    </w:p>
    <w:p w:rsidR="00013A8B" w:rsidRPr="00F526A5" w:rsidP="00013A8B" w14:paraId="7A75B80A" w14:textId="77777777">
      <w:pPr>
        <w:spacing w:before="60"/>
        <w:jc w:val="right"/>
        <w:rPr>
          <w:b/>
          <w:szCs w:val="22"/>
        </w:rPr>
      </w:pPr>
      <w:r w:rsidRPr="007A4D9A">
        <w:rPr>
          <w:b/>
          <w:szCs w:val="22"/>
        </w:rPr>
        <w:t xml:space="preserve">Released:  </w:t>
      </w:r>
      <w:r w:rsidRPr="00C255C7" w:rsidR="00D41309">
        <w:rPr>
          <w:b/>
          <w:szCs w:val="22"/>
        </w:rPr>
        <w:t>October</w:t>
      </w:r>
      <w:r w:rsidRPr="00C255C7" w:rsidR="00062F69">
        <w:rPr>
          <w:b/>
          <w:szCs w:val="22"/>
        </w:rPr>
        <w:t xml:space="preserve"> </w:t>
      </w:r>
      <w:r w:rsidRPr="00C255C7" w:rsidR="008B4CD8">
        <w:rPr>
          <w:b/>
          <w:szCs w:val="22"/>
        </w:rPr>
        <w:t>2</w:t>
      </w:r>
      <w:r w:rsidRPr="00C255C7" w:rsidR="00D41309">
        <w:rPr>
          <w:b/>
          <w:szCs w:val="22"/>
        </w:rPr>
        <w:t>3</w:t>
      </w:r>
      <w:r w:rsidRPr="00CB4086" w:rsidR="00062F69">
        <w:rPr>
          <w:b/>
          <w:szCs w:val="22"/>
        </w:rPr>
        <w:t>, 2020</w:t>
      </w:r>
    </w:p>
    <w:p w:rsidR="00013A8B" w:rsidRPr="00F526A5" w:rsidP="00013A8B" w14:paraId="11224C86" w14:textId="77777777">
      <w:pPr>
        <w:jc w:val="right"/>
        <w:rPr>
          <w:szCs w:val="22"/>
        </w:rPr>
      </w:pPr>
    </w:p>
    <w:p w:rsidR="00F1458F" w:rsidRPr="002E7878" w:rsidP="00F1458F" w14:paraId="6BDE71F1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F526A5">
        <w:rPr>
          <w:rFonts w:ascii="Times New Roman Bold" w:hAnsi="Times New Roman Bold"/>
          <w:b/>
          <w:caps/>
          <w:szCs w:val="22"/>
        </w:rPr>
        <w:t xml:space="preserve">WIREline competition </w:t>
      </w:r>
      <w:r w:rsidRPr="002E7878">
        <w:rPr>
          <w:rFonts w:ascii="Times New Roman Bold" w:hAnsi="Times New Roman Bold"/>
          <w:b/>
          <w:caps/>
          <w:szCs w:val="22"/>
        </w:rPr>
        <w:t>bureau announces comment dates</w:t>
      </w:r>
    </w:p>
    <w:p w:rsidR="002E7878" w:rsidRPr="002E7878" w:rsidP="002E7878" w14:paraId="4FC60C68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2E7878">
        <w:rPr>
          <w:rFonts w:ascii="Times New Roman Bold" w:hAnsi="Times New Roman Bold"/>
          <w:b/>
          <w:caps/>
          <w:szCs w:val="22"/>
        </w:rPr>
        <w:t>in response to</w:t>
      </w:r>
      <w:r w:rsidRPr="002E7878" w:rsidR="00A04155">
        <w:rPr>
          <w:rFonts w:ascii="Times New Roman Bold" w:hAnsi="Times New Roman Bold"/>
          <w:b/>
          <w:caps/>
          <w:szCs w:val="22"/>
        </w:rPr>
        <w:t xml:space="preserve"> </w:t>
      </w:r>
      <w:r w:rsidRPr="002E7878">
        <w:rPr>
          <w:rFonts w:ascii="Times New Roman Bold" w:hAnsi="Times New Roman Bold"/>
          <w:b/>
          <w:caps/>
          <w:szCs w:val="22"/>
        </w:rPr>
        <w:t xml:space="preserve">fourth further notice of proposed </w:t>
      </w:r>
    </w:p>
    <w:p w:rsidR="00013A8B" w:rsidRPr="00AF614D" w:rsidP="002E7878" w14:paraId="7BD6D44F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2E7878">
        <w:rPr>
          <w:rFonts w:ascii="Times New Roman Bold" w:hAnsi="Times New Roman Bold"/>
          <w:b/>
          <w:caps/>
          <w:szCs w:val="22"/>
        </w:rPr>
        <w:t xml:space="preserve">rulemaking </w:t>
      </w:r>
      <w:r w:rsidR="002868A0">
        <w:rPr>
          <w:rFonts w:ascii="Times New Roman Bold" w:hAnsi="Times New Roman Bold"/>
          <w:b/>
          <w:caps/>
          <w:szCs w:val="22"/>
        </w:rPr>
        <w:t>regarding</w:t>
      </w:r>
      <w:r w:rsidRPr="002E7878">
        <w:rPr>
          <w:rFonts w:ascii="Times New Roman Bold" w:hAnsi="Times New Roman Bold"/>
          <w:b/>
          <w:caps/>
          <w:szCs w:val="22"/>
        </w:rPr>
        <w:t xml:space="preserve"> </w:t>
      </w:r>
      <w:r w:rsidRPr="002E7878" w:rsidR="00A04155">
        <w:rPr>
          <w:rFonts w:ascii="Times New Roman Bold" w:hAnsi="Times New Roman Bold"/>
          <w:b/>
          <w:caps/>
          <w:szCs w:val="22"/>
        </w:rPr>
        <w:t>INMATE CALLING SERVICES</w:t>
      </w:r>
    </w:p>
    <w:p w:rsidR="00F1458F" w:rsidP="00013A8B" w14:paraId="7B9BD56E" w14:textId="77777777">
      <w:pPr>
        <w:jc w:val="center"/>
        <w:rPr>
          <w:b/>
          <w:szCs w:val="22"/>
        </w:rPr>
      </w:pPr>
    </w:p>
    <w:p w:rsidR="00013A8B" w:rsidRPr="00F526A5" w:rsidP="00013A8B" w14:paraId="2457CB2F" w14:textId="77777777">
      <w:pPr>
        <w:jc w:val="center"/>
        <w:rPr>
          <w:b/>
          <w:szCs w:val="22"/>
        </w:rPr>
      </w:pPr>
      <w:r w:rsidRPr="00AF614D">
        <w:rPr>
          <w:b/>
          <w:szCs w:val="22"/>
        </w:rPr>
        <w:t xml:space="preserve">WC Docket No. </w:t>
      </w:r>
      <w:r w:rsidRPr="00AF614D" w:rsidR="008773F8">
        <w:rPr>
          <w:b/>
          <w:szCs w:val="22"/>
        </w:rPr>
        <w:t>12</w:t>
      </w:r>
      <w:r w:rsidRPr="00AF614D">
        <w:rPr>
          <w:b/>
          <w:szCs w:val="22"/>
        </w:rPr>
        <w:t>-</w:t>
      </w:r>
      <w:r w:rsidRPr="00AF614D" w:rsidR="008773F8">
        <w:rPr>
          <w:b/>
          <w:szCs w:val="22"/>
        </w:rPr>
        <w:t>375</w:t>
      </w:r>
    </w:p>
    <w:p w:rsidR="00062F69" w:rsidRPr="00F526A5" w:rsidP="00013A8B" w14:paraId="571A850B" w14:textId="77777777">
      <w:pPr>
        <w:jc w:val="center"/>
        <w:rPr>
          <w:b/>
          <w:szCs w:val="22"/>
        </w:rPr>
      </w:pPr>
    </w:p>
    <w:p w:rsidR="00062F69" w:rsidRPr="006032CE" w:rsidP="00631DE9" w14:paraId="2F6ECEF7" w14:textId="77777777">
      <w:pPr>
        <w:rPr>
          <w:b/>
          <w:szCs w:val="22"/>
        </w:rPr>
      </w:pPr>
      <w:r w:rsidRPr="006032CE">
        <w:rPr>
          <w:b/>
          <w:szCs w:val="22"/>
        </w:rPr>
        <w:t xml:space="preserve">Comment Date: </w:t>
      </w:r>
      <w:r w:rsidRPr="006032CE" w:rsidR="00F104E8">
        <w:rPr>
          <w:b/>
          <w:szCs w:val="22"/>
        </w:rPr>
        <w:t xml:space="preserve"> </w:t>
      </w:r>
      <w:r w:rsidRPr="006032CE" w:rsidR="00D41309">
        <w:rPr>
          <w:b/>
          <w:szCs w:val="22"/>
        </w:rPr>
        <w:t>November 23</w:t>
      </w:r>
      <w:r w:rsidRPr="006032CE">
        <w:rPr>
          <w:b/>
          <w:szCs w:val="22"/>
        </w:rPr>
        <w:t>, 2020</w:t>
      </w:r>
    </w:p>
    <w:p w:rsidR="00062F69" w:rsidRPr="006032CE" w:rsidP="00F526A5" w14:paraId="490696A6" w14:textId="77777777">
      <w:pPr>
        <w:spacing w:after="120"/>
        <w:rPr>
          <w:b/>
          <w:szCs w:val="22"/>
        </w:rPr>
      </w:pPr>
      <w:r w:rsidRPr="006032CE">
        <w:rPr>
          <w:b/>
          <w:szCs w:val="22"/>
        </w:rPr>
        <w:t xml:space="preserve">Reply Comment Date: </w:t>
      </w:r>
      <w:r w:rsidRPr="006032CE" w:rsidR="00F104E8">
        <w:rPr>
          <w:b/>
          <w:szCs w:val="22"/>
        </w:rPr>
        <w:t xml:space="preserve"> </w:t>
      </w:r>
      <w:r w:rsidRPr="006032CE" w:rsidR="00D41309">
        <w:rPr>
          <w:b/>
          <w:szCs w:val="22"/>
        </w:rPr>
        <w:t>December</w:t>
      </w:r>
      <w:r w:rsidRPr="006032CE" w:rsidR="00F1458F">
        <w:rPr>
          <w:b/>
          <w:szCs w:val="22"/>
        </w:rPr>
        <w:t xml:space="preserve"> </w:t>
      </w:r>
      <w:r w:rsidRPr="006032CE" w:rsidR="00FA2406">
        <w:rPr>
          <w:b/>
          <w:szCs w:val="22"/>
        </w:rPr>
        <w:t>22</w:t>
      </w:r>
      <w:r w:rsidRPr="006032CE">
        <w:rPr>
          <w:b/>
          <w:szCs w:val="22"/>
        </w:rPr>
        <w:t>, 2020</w:t>
      </w:r>
    </w:p>
    <w:p w:rsidR="00BF3A9B" w:rsidRPr="006032CE" w:rsidP="00BF3A9B" w14:paraId="1CCE2BA2" w14:textId="77777777">
      <w:pPr>
        <w:rPr>
          <w:b/>
          <w:szCs w:val="22"/>
        </w:rPr>
      </w:pPr>
    </w:p>
    <w:p w:rsidR="008D3621" w:rsidRPr="00053AA9" w:rsidP="00F526A5" w14:paraId="2C6CAAB6" w14:textId="77777777">
      <w:pPr>
        <w:spacing w:after="120"/>
        <w:rPr>
          <w:szCs w:val="22"/>
        </w:rPr>
      </w:pPr>
      <w:r w:rsidRPr="006032CE">
        <w:rPr>
          <w:szCs w:val="22"/>
        </w:rPr>
        <w:tab/>
      </w:r>
      <w:r w:rsidRPr="006032CE" w:rsidR="009D05CA">
        <w:rPr>
          <w:szCs w:val="22"/>
        </w:rPr>
        <w:t xml:space="preserve">By this Public Notice, the Wireline Competition Bureau announces that comments in response to the </w:t>
      </w:r>
      <w:r w:rsidRPr="006032CE" w:rsidR="006032CE">
        <w:rPr>
          <w:i/>
          <w:szCs w:val="22"/>
        </w:rPr>
        <w:t>Fourth Further Notice of Proposed Rulemaking</w:t>
      </w:r>
      <w:r w:rsidRPr="006032CE" w:rsidR="009D05CA">
        <w:rPr>
          <w:szCs w:val="22"/>
        </w:rPr>
        <w:t xml:space="preserve"> (</w:t>
      </w:r>
      <w:r w:rsidRPr="002E7878" w:rsidR="002E7878">
        <w:rPr>
          <w:i/>
          <w:iCs/>
          <w:szCs w:val="22"/>
        </w:rPr>
        <w:t>Fourth Further</w:t>
      </w:r>
      <w:r w:rsidR="002E7878">
        <w:rPr>
          <w:szCs w:val="22"/>
        </w:rPr>
        <w:t xml:space="preserve"> </w:t>
      </w:r>
      <w:r w:rsidRPr="7D768619" w:rsidR="00FA2406">
        <w:rPr>
          <w:i/>
          <w:iCs/>
        </w:rPr>
        <w:t>Notice</w:t>
      </w:r>
      <w:r w:rsidRPr="006032CE" w:rsidR="009D05CA">
        <w:rPr>
          <w:szCs w:val="22"/>
        </w:rPr>
        <w:t xml:space="preserve">) </w:t>
      </w:r>
      <w:r w:rsidR="002868A0">
        <w:rPr>
          <w:szCs w:val="22"/>
        </w:rPr>
        <w:t xml:space="preserve">regarding </w:t>
      </w:r>
      <w:r w:rsidRPr="006032CE" w:rsidR="00695EAC">
        <w:rPr>
          <w:szCs w:val="22"/>
        </w:rPr>
        <w:t>I</w:t>
      </w:r>
      <w:r w:rsidRPr="006032CE" w:rsidR="008773F8">
        <w:rPr>
          <w:szCs w:val="22"/>
        </w:rPr>
        <w:t xml:space="preserve">nmate </w:t>
      </w:r>
      <w:r w:rsidRPr="006032CE" w:rsidR="00695EAC">
        <w:rPr>
          <w:szCs w:val="22"/>
        </w:rPr>
        <w:t>C</w:t>
      </w:r>
      <w:r w:rsidRPr="006032CE" w:rsidR="008773F8">
        <w:rPr>
          <w:szCs w:val="22"/>
        </w:rPr>
        <w:t xml:space="preserve">alling </w:t>
      </w:r>
      <w:r w:rsidRPr="006032CE" w:rsidR="00695EAC">
        <w:rPr>
          <w:szCs w:val="22"/>
        </w:rPr>
        <w:t>S</w:t>
      </w:r>
      <w:r w:rsidRPr="006032CE" w:rsidR="008773F8">
        <w:rPr>
          <w:szCs w:val="22"/>
        </w:rPr>
        <w:t>ervices</w:t>
      </w:r>
      <w:r w:rsidRPr="006032CE" w:rsidR="009D05CA">
        <w:rPr>
          <w:iCs/>
          <w:szCs w:val="22"/>
        </w:rPr>
        <w:t xml:space="preserve"> </w:t>
      </w:r>
      <w:r w:rsidRPr="006032CE" w:rsidR="00695EAC">
        <w:rPr>
          <w:szCs w:val="22"/>
        </w:rPr>
        <w:t>a</w:t>
      </w:r>
      <w:r w:rsidRPr="006032CE" w:rsidR="009D05CA">
        <w:rPr>
          <w:szCs w:val="22"/>
        </w:rPr>
        <w:t>re due</w:t>
      </w:r>
      <w:r w:rsidRPr="000B3058" w:rsidR="009D05CA">
        <w:rPr>
          <w:szCs w:val="22"/>
        </w:rPr>
        <w:t xml:space="preserve"> no later </w:t>
      </w:r>
      <w:r w:rsidRPr="00053AA9" w:rsidR="009D05CA">
        <w:rPr>
          <w:szCs w:val="22"/>
        </w:rPr>
        <w:t xml:space="preserve">than </w:t>
      </w:r>
      <w:r w:rsidR="00D41309">
        <w:rPr>
          <w:szCs w:val="22"/>
        </w:rPr>
        <w:t>November</w:t>
      </w:r>
      <w:r w:rsidRPr="0023541B" w:rsidR="009D05CA">
        <w:rPr>
          <w:szCs w:val="22"/>
        </w:rPr>
        <w:t xml:space="preserve"> </w:t>
      </w:r>
      <w:r w:rsidRPr="0023541B" w:rsidR="00F1458F">
        <w:rPr>
          <w:szCs w:val="22"/>
        </w:rPr>
        <w:t>2</w:t>
      </w:r>
      <w:r w:rsidR="00D41309">
        <w:rPr>
          <w:szCs w:val="22"/>
        </w:rPr>
        <w:t>3</w:t>
      </w:r>
      <w:r w:rsidRPr="0023541B" w:rsidR="00F1458F">
        <w:rPr>
          <w:szCs w:val="22"/>
        </w:rPr>
        <w:t>,</w:t>
      </w:r>
      <w:r w:rsidRPr="0023541B" w:rsidR="009D05CA">
        <w:rPr>
          <w:szCs w:val="22"/>
        </w:rPr>
        <w:t xml:space="preserve"> 2020</w:t>
      </w:r>
      <w:r w:rsidRPr="00053AA9" w:rsidR="009D05CA">
        <w:rPr>
          <w:szCs w:val="22"/>
        </w:rPr>
        <w:t xml:space="preserve">, and reply comments are due no later than </w:t>
      </w:r>
      <w:r w:rsidR="00D41309">
        <w:rPr>
          <w:szCs w:val="22"/>
        </w:rPr>
        <w:t>December</w:t>
      </w:r>
      <w:r w:rsidRPr="0023541B" w:rsidR="00F1458F">
        <w:rPr>
          <w:szCs w:val="22"/>
        </w:rPr>
        <w:t xml:space="preserve"> </w:t>
      </w:r>
      <w:r w:rsidR="00FA2406">
        <w:rPr>
          <w:szCs w:val="22"/>
        </w:rPr>
        <w:t>22</w:t>
      </w:r>
      <w:r w:rsidRPr="0023541B" w:rsidR="009D05CA">
        <w:rPr>
          <w:szCs w:val="22"/>
        </w:rPr>
        <w:t>, 2020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053AA9">
        <w:rPr>
          <w:szCs w:val="22"/>
        </w:rPr>
        <w:t xml:space="preserve">  </w:t>
      </w:r>
    </w:p>
    <w:p w:rsidR="00D4736B" w:rsidRPr="000B3058" w:rsidP="00446508" w14:paraId="5FDDDF2F" w14:textId="77777777">
      <w:pPr>
        <w:spacing w:after="120"/>
        <w:rPr>
          <w:szCs w:val="22"/>
        </w:rPr>
      </w:pPr>
      <w:r w:rsidRPr="00053AA9">
        <w:rPr>
          <w:szCs w:val="22"/>
        </w:rPr>
        <w:tab/>
      </w:r>
      <w:r w:rsidRPr="00053AA9" w:rsidR="00360266">
        <w:rPr>
          <w:szCs w:val="22"/>
        </w:rPr>
        <w:t xml:space="preserve">The </w:t>
      </w:r>
      <w:r w:rsidRPr="002E7878" w:rsidR="002E7878">
        <w:rPr>
          <w:i/>
          <w:iCs/>
          <w:szCs w:val="22"/>
        </w:rPr>
        <w:t>Fourth Further</w:t>
      </w:r>
      <w:r w:rsidR="002E7878">
        <w:rPr>
          <w:szCs w:val="22"/>
        </w:rPr>
        <w:t xml:space="preserve"> </w:t>
      </w:r>
      <w:r w:rsidRPr="00053AA9" w:rsidR="00360266">
        <w:rPr>
          <w:i/>
          <w:szCs w:val="22"/>
        </w:rPr>
        <w:t>N</w:t>
      </w:r>
      <w:r w:rsidRPr="00053AA9" w:rsidR="00847012">
        <w:rPr>
          <w:i/>
          <w:szCs w:val="22"/>
        </w:rPr>
        <w:t>otice</w:t>
      </w:r>
      <w:r w:rsidRPr="00053AA9" w:rsidR="00360266">
        <w:rPr>
          <w:szCs w:val="22"/>
        </w:rPr>
        <w:t xml:space="preserve"> set deadlines for filing comments and reply comments at 30 and </w:t>
      </w:r>
      <w:r w:rsidR="00FA2406">
        <w:rPr>
          <w:szCs w:val="22"/>
        </w:rPr>
        <w:t>60</w:t>
      </w:r>
      <w:r w:rsidRPr="00053AA9" w:rsidR="00360266">
        <w:rPr>
          <w:szCs w:val="22"/>
        </w:rPr>
        <w:t xml:space="preserve"> days</w:t>
      </w:r>
      <w:r w:rsidR="000C0012">
        <w:rPr>
          <w:szCs w:val="22"/>
        </w:rPr>
        <w:t>, respectively,</w:t>
      </w:r>
      <w:r w:rsidRPr="00053AA9" w:rsidR="00360266">
        <w:rPr>
          <w:szCs w:val="22"/>
        </w:rPr>
        <w:t xml:space="preserve"> after </w:t>
      </w:r>
      <w:r w:rsidR="00DA1063">
        <w:rPr>
          <w:szCs w:val="22"/>
        </w:rPr>
        <w:t xml:space="preserve">a summary of the item is published </w:t>
      </w:r>
      <w:r w:rsidRPr="00053AA9" w:rsidR="00360266">
        <w:rPr>
          <w:szCs w:val="22"/>
        </w:rPr>
        <w:t>in the Federal Register.</w:t>
      </w:r>
      <w:r>
        <w:rPr>
          <w:rStyle w:val="FootnoteReference"/>
          <w:szCs w:val="22"/>
        </w:rPr>
        <w:footnoteReference w:id="4"/>
      </w:r>
      <w:r w:rsidRPr="00053AA9" w:rsidR="00360266">
        <w:rPr>
          <w:szCs w:val="22"/>
        </w:rPr>
        <w:t xml:space="preserve">  The Federal Register published </w:t>
      </w:r>
      <w:r w:rsidRPr="00053AA9" w:rsidR="00D02575">
        <w:rPr>
          <w:szCs w:val="22"/>
        </w:rPr>
        <w:t xml:space="preserve">that </w:t>
      </w:r>
      <w:r w:rsidRPr="00053AA9" w:rsidR="00360266">
        <w:rPr>
          <w:szCs w:val="22"/>
        </w:rPr>
        <w:t xml:space="preserve">summary on </w:t>
      </w:r>
      <w:r w:rsidR="00D41309">
        <w:rPr>
          <w:szCs w:val="22"/>
        </w:rPr>
        <w:t>October</w:t>
      </w:r>
      <w:r w:rsidRPr="0023541B" w:rsidR="00360266">
        <w:rPr>
          <w:szCs w:val="22"/>
        </w:rPr>
        <w:t xml:space="preserve"> </w:t>
      </w:r>
      <w:r w:rsidR="00D41309">
        <w:rPr>
          <w:szCs w:val="22"/>
        </w:rPr>
        <w:t>23</w:t>
      </w:r>
      <w:r w:rsidRPr="0023541B" w:rsidR="00360266">
        <w:rPr>
          <w:szCs w:val="22"/>
        </w:rPr>
        <w:t>, 2020</w:t>
      </w:r>
      <w:r w:rsidRPr="00053AA9" w:rsidR="00360266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053AA9" w:rsidR="008E4BC9">
        <w:rPr>
          <w:szCs w:val="22"/>
        </w:rPr>
        <w:t xml:space="preserve">  </w:t>
      </w:r>
      <w:r w:rsidRPr="00053AA9">
        <w:rPr>
          <w:szCs w:val="22"/>
        </w:rPr>
        <w:t xml:space="preserve">Complete filing instructions are </w:t>
      </w:r>
      <w:r w:rsidRPr="00053AA9" w:rsidR="008B6ED9">
        <w:rPr>
          <w:szCs w:val="22"/>
        </w:rPr>
        <w:t xml:space="preserve">contained </w:t>
      </w:r>
      <w:r w:rsidRPr="00053AA9">
        <w:rPr>
          <w:szCs w:val="22"/>
        </w:rPr>
        <w:t xml:space="preserve">in the </w:t>
      </w:r>
      <w:r w:rsidRPr="00D47210" w:rsidR="00FA2406">
        <w:rPr>
          <w:i/>
          <w:iCs/>
        </w:rPr>
        <w:t xml:space="preserve">Fourth </w:t>
      </w:r>
      <w:r w:rsidR="00FA2406">
        <w:rPr>
          <w:i/>
          <w:iCs/>
        </w:rPr>
        <w:t xml:space="preserve">Further </w:t>
      </w:r>
      <w:r w:rsidRPr="7D768619" w:rsidR="00FA2406">
        <w:rPr>
          <w:i/>
          <w:iCs/>
        </w:rPr>
        <w:t xml:space="preserve">Notice </w:t>
      </w:r>
      <w:r w:rsidRPr="00053AA9">
        <w:rPr>
          <w:szCs w:val="22"/>
        </w:rPr>
        <w:t xml:space="preserve">and the </w:t>
      </w:r>
      <w:r w:rsidRPr="007D4BD7">
        <w:rPr>
          <w:i/>
          <w:iCs/>
          <w:szCs w:val="22"/>
        </w:rPr>
        <w:t>Federal Register Notice</w:t>
      </w:r>
      <w:r w:rsidRPr="00053AA9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="006032CE">
        <w:rPr>
          <w:szCs w:val="22"/>
        </w:rPr>
        <w:t xml:space="preserve">  We reiterate that </w:t>
      </w:r>
      <w:r w:rsidR="00446508">
        <w:rPr>
          <w:szCs w:val="22"/>
        </w:rPr>
        <w:t>“</w:t>
      </w:r>
      <w:r w:rsidRPr="00446508" w:rsidR="00446508">
        <w:rPr>
          <w:szCs w:val="22"/>
        </w:rPr>
        <w:t>all interested parties</w:t>
      </w:r>
      <w:r w:rsidR="00446508">
        <w:rPr>
          <w:szCs w:val="22"/>
        </w:rPr>
        <w:t xml:space="preserve"> [must] </w:t>
      </w:r>
      <w:r w:rsidRPr="00446508" w:rsidR="00446508">
        <w:rPr>
          <w:szCs w:val="22"/>
        </w:rPr>
        <w:t>include the name of the filing party and the date of the filing on each page of their comments and reply</w:t>
      </w:r>
      <w:r w:rsidR="00446508">
        <w:rPr>
          <w:szCs w:val="22"/>
        </w:rPr>
        <w:t xml:space="preserve"> </w:t>
      </w:r>
      <w:r w:rsidRPr="00446508" w:rsidR="00446508">
        <w:rPr>
          <w:szCs w:val="22"/>
        </w:rPr>
        <w:t>comments.</w:t>
      </w:r>
      <w:r w:rsidR="00446508">
        <w:rPr>
          <w:szCs w:val="22"/>
        </w:rPr>
        <w:t>”</w:t>
      </w:r>
      <w:r>
        <w:rPr>
          <w:rStyle w:val="FootnoteReference"/>
          <w:szCs w:val="22"/>
        </w:rPr>
        <w:footnoteReference w:id="7"/>
      </w:r>
    </w:p>
    <w:p w:rsidR="00F96F63" w:rsidP="00C94150" w14:paraId="5DC7EA76" w14:textId="77777777">
      <w:pPr>
        <w:keepNext/>
        <w:spacing w:after="120"/>
        <w:rPr>
          <w:szCs w:val="22"/>
        </w:rPr>
      </w:pPr>
      <w:r w:rsidRPr="000B3058">
        <w:rPr>
          <w:szCs w:val="22"/>
        </w:rPr>
        <w:tab/>
        <w:t xml:space="preserve">For additional information, contact </w:t>
      </w:r>
      <w:r w:rsidR="00D41309">
        <w:rPr>
          <w:szCs w:val="22"/>
        </w:rPr>
        <w:t>Erik Raven-Hansen</w:t>
      </w:r>
      <w:r w:rsidRPr="00AF614D" w:rsidR="00AF614D">
        <w:rPr>
          <w:szCs w:val="22"/>
        </w:rPr>
        <w:t xml:space="preserve"> of the Wireline Competition Bureau at (202) </w:t>
      </w:r>
      <w:r w:rsidR="00D41309">
        <w:rPr>
          <w:szCs w:val="22"/>
        </w:rPr>
        <w:t>418</w:t>
      </w:r>
      <w:r w:rsidRPr="00AF614D" w:rsidR="00AF614D">
        <w:rPr>
          <w:szCs w:val="22"/>
        </w:rPr>
        <w:t>-1</w:t>
      </w:r>
      <w:r w:rsidR="00D41309">
        <w:rPr>
          <w:szCs w:val="22"/>
        </w:rPr>
        <w:t>532</w:t>
      </w:r>
      <w:r w:rsidRPr="00AF614D" w:rsidR="00AF614D">
        <w:rPr>
          <w:szCs w:val="22"/>
        </w:rPr>
        <w:t xml:space="preserve"> or </w:t>
      </w:r>
      <w:r w:rsidR="00D41309">
        <w:rPr>
          <w:szCs w:val="22"/>
        </w:rPr>
        <w:t>Erik</w:t>
      </w:r>
      <w:r w:rsidRPr="00AF614D" w:rsidR="00AF614D">
        <w:rPr>
          <w:szCs w:val="22"/>
        </w:rPr>
        <w:t>.</w:t>
      </w:r>
      <w:r w:rsidR="00D41309">
        <w:rPr>
          <w:szCs w:val="22"/>
        </w:rPr>
        <w:t>Raven-Hansen</w:t>
      </w:r>
      <w:r w:rsidRPr="00AF614D" w:rsidR="00AF614D">
        <w:rPr>
          <w:szCs w:val="22"/>
        </w:rPr>
        <w:t>@fcc.gov</w:t>
      </w:r>
      <w:r w:rsidRPr="000B3058">
        <w:rPr>
          <w:szCs w:val="22"/>
        </w:rPr>
        <w:t>.</w:t>
      </w:r>
    </w:p>
    <w:p w:rsidR="00BF3A9B" w:rsidRPr="000B3058" w:rsidP="00C94150" w14:paraId="597A8948" w14:textId="77777777">
      <w:pPr>
        <w:keepNext/>
        <w:spacing w:after="120"/>
        <w:rPr>
          <w:szCs w:val="22"/>
        </w:rPr>
      </w:pPr>
    </w:p>
    <w:p w:rsidR="00930ECF" w:rsidRPr="000B3058" w:rsidP="00922B2F" w14:paraId="4CF175E2" w14:textId="77777777">
      <w:pPr>
        <w:keepNext/>
        <w:contextualSpacing/>
        <w:jc w:val="center"/>
        <w:rPr>
          <w:b/>
          <w:szCs w:val="22"/>
        </w:rPr>
      </w:pPr>
      <w:r w:rsidRPr="000B3058">
        <w:rPr>
          <w:b/>
          <w:szCs w:val="22"/>
        </w:rPr>
        <w:t xml:space="preserve">- </w:t>
      </w:r>
      <w:r w:rsidRPr="000B3058">
        <w:rPr>
          <w:b/>
          <w:szCs w:val="22"/>
        </w:rPr>
        <w:t>FCC -</w:t>
      </w:r>
      <w:bookmarkEnd w:id="0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D5D1BF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807B9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23E9A4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A5DA17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F3683" w14:paraId="766D347B" w14:textId="77777777">
      <w:r>
        <w:separator/>
      </w:r>
    </w:p>
  </w:footnote>
  <w:footnote w:type="continuationSeparator" w:id="1">
    <w:p w:rsidR="009F3683" w14:paraId="04665EF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F3683" w:rsidP="00910F12" w14:paraId="637EC5C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62F69" w:rsidRPr="00062F69" w:rsidP="008773F8" w14:paraId="6A42E69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32CE" w:rsidR="00446508">
        <w:rPr>
          <w:i/>
          <w:szCs w:val="22"/>
        </w:rPr>
        <w:t>Report and Order on Remand and Fourth Further Notice of Proposed Rulemaking</w:t>
      </w:r>
      <w:r w:rsidRPr="00446508">
        <w:t>, W</w:t>
      </w:r>
      <w:r w:rsidRPr="006032CE">
        <w:t>C Docket No. 1</w:t>
      </w:r>
      <w:r w:rsidRPr="006032CE" w:rsidR="008773F8">
        <w:t>2</w:t>
      </w:r>
      <w:r w:rsidRPr="006032CE">
        <w:t>-</w:t>
      </w:r>
      <w:r w:rsidRPr="006032CE" w:rsidR="008773F8">
        <w:t>375</w:t>
      </w:r>
      <w:r w:rsidRPr="006032CE">
        <w:t xml:space="preserve">, </w:t>
      </w:r>
      <w:r w:rsidRPr="006032CE" w:rsidR="006032CE">
        <w:t>Report and Order and Notice of Proposed Rulemaking</w:t>
      </w:r>
      <w:r w:rsidR="008B4CD8">
        <w:t xml:space="preserve">, </w:t>
      </w:r>
      <w:r w:rsidR="006032CE">
        <w:t>35 FCC Rcd 8485</w:t>
      </w:r>
      <w:r w:rsidR="00BB6AB5">
        <w:t xml:space="preserve"> (2020)</w:t>
      </w:r>
      <w:r w:rsidR="001441A5">
        <w:t xml:space="preserve"> </w:t>
      </w:r>
      <w:r w:rsidRPr="006032CE" w:rsidR="001441A5">
        <w:rPr>
          <w:szCs w:val="22"/>
        </w:rPr>
        <w:t>(</w:t>
      </w:r>
      <w:r w:rsidRPr="00D47210" w:rsidR="001441A5">
        <w:rPr>
          <w:i/>
          <w:iCs/>
        </w:rPr>
        <w:t xml:space="preserve">Fourth </w:t>
      </w:r>
      <w:r w:rsidR="001441A5">
        <w:rPr>
          <w:i/>
          <w:iCs/>
        </w:rPr>
        <w:t>Further</w:t>
      </w:r>
      <w:r w:rsidR="009F34C8">
        <w:rPr>
          <w:i/>
          <w:iCs/>
        </w:rPr>
        <w:t xml:space="preserve"> Notice</w:t>
      </w:r>
      <w:r w:rsidRPr="006032CE" w:rsidR="001441A5">
        <w:rPr>
          <w:szCs w:val="22"/>
        </w:rPr>
        <w:t>)</w:t>
      </w:r>
      <w:r>
        <w:t xml:space="preserve">.  </w:t>
      </w:r>
    </w:p>
  </w:footnote>
  <w:footnote w:id="4">
    <w:p w:rsidR="00360266" w:rsidRPr="00360266" w14:paraId="2395BD5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68A0">
        <w:rPr>
          <w:i/>
          <w:iCs/>
        </w:rPr>
        <w:t>Id.</w:t>
      </w:r>
      <w:r w:rsidR="008D70FD">
        <w:t xml:space="preserve"> </w:t>
      </w:r>
      <w:r>
        <w:t xml:space="preserve">at </w:t>
      </w:r>
      <w:r w:rsidR="002868A0">
        <w:t>8485</w:t>
      </w:r>
      <w:r>
        <w:t>.</w:t>
      </w:r>
    </w:p>
  </w:footnote>
  <w:footnote w:id="5">
    <w:p w:rsidR="00360266" w:rsidRPr="00360266" w14:paraId="428DCE88" w14:textId="7777777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2868A0">
        <w:rPr>
          <w:i/>
          <w:szCs w:val="22"/>
        </w:rPr>
        <w:t>Rates for Interstate Inmate Calling Services</w:t>
      </w:r>
      <w:r w:rsidR="002868A0">
        <w:rPr>
          <w:iCs/>
          <w:szCs w:val="22"/>
        </w:rPr>
        <w:t>,</w:t>
      </w:r>
      <w:r w:rsidRPr="006032CE" w:rsidR="00446508">
        <w:rPr>
          <w:i/>
          <w:szCs w:val="22"/>
        </w:rPr>
        <w:t xml:space="preserve"> </w:t>
      </w:r>
      <w:r w:rsidRPr="002868A0" w:rsidR="00446508">
        <w:rPr>
          <w:iCs/>
          <w:szCs w:val="22"/>
        </w:rPr>
        <w:t>Fourth Further Notice of Proposed Rulemaking</w:t>
      </w:r>
      <w:r w:rsidRPr="002868A0" w:rsidR="00053AA9">
        <w:rPr>
          <w:iCs/>
        </w:rPr>
        <w:t>,</w:t>
      </w:r>
      <w:r w:rsidRPr="00053AA9" w:rsidR="00053AA9">
        <w:rPr>
          <w:iCs/>
        </w:rPr>
        <w:t xml:space="preserve"> </w:t>
      </w:r>
      <w:r w:rsidR="00474F7D">
        <w:rPr>
          <w:iCs/>
        </w:rPr>
        <w:t>85</w:t>
      </w:r>
      <w:r w:rsidRPr="00053AA9" w:rsidR="00053AA9">
        <w:t xml:space="preserve"> Fed. Reg. </w:t>
      </w:r>
      <w:r w:rsidR="00474F7D">
        <w:t>67480</w:t>
      </w:r>
      <w:r w:rsidRPr="00053AA9" w:rsidR="00053AA9">
        <w:t xml:space="preserve"> (</w:t>
      </w:r>
      <w:r w:rsidR="00D41309">
        <w:t>Oct</w:t>
      </w:r>
      <w:r w:rsidRPr="00053AA9" w:rsidR="00053AA9">
        <w:t xml:space="preserve">. </w:t>
      </w:r>
      <w:r w:rsidR="00D41309">
        <w:t>23</w:t>
      </w:r>
      <w:r w:rsidRPr="00053AA9" w:rsidR="00053AA9">
        <w:t>, 2020) (</w:t>
      </w:r>
      <w:r w:rsidRPr="00053AA9" w:rsidR="00053AA9">
        <w:rPr>
          <w:i/>
          <w:iCs/>
        </w:rPr>
        <w:t>Federal Register Notice</w:t>
      </w:r>
      <w:r w:rsidRPr="00053AA9" w:rsidR="00053AA9">
        <w:t>).</w:t>
      </w:r>
    </w:p>
  </w:footnote>
  <w:footnote w:id="6">
    <w:p w:rsidR="00D4736B" w:rsidRPr="00D4736B" w14:paraId="5539110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D47210" w:rsidR="00FA2406">
        <w:rPr>
          <w:i/>
          <w:iCs/>
        </w:rPr>
        <w:t xml:space="preserve">Fourth </w:t>
      </w:r>
      <w:r w:rsidR="00FA2406">
        <w:rPr>
          <w:i/>
          <w:iCs/>
        </w:rPr>
        <w:t xml:space="preserve">Further </w:t>
      </w:r>
      <w:r w:rsidRPr="7D768619" w:rsidR="00FA2406">
        <w:rPr>
          <w:i/>
          <w:iCs/>
        </w:rPr>
        <w:t>Notice</w:t>
      </w:r>
      <w:r w:rsidR="00446508">
        <w:t>, 35 FCC Rcd</w:t>
      </w:r>
      <w:r w:rsidR="00FA2406">
        <w:t xml:space="preserve"> </w:t>
      </w:r>
      <w:r w:rsidRPr="008D70FD">
        <w:t xml:space="preserve">at </w:t>
      </w:r>
      <w:r w:rsidR="00446508">
        <w:t>8534-35, paras. 137-38</w:t>
      </w:r>
      <w:r w:rsidRPr="008D70FD" w:rsidR="00D02575">
        <w:t>;</w:t>
      </w:r>
      <w:r w:rsidR="00D02575">
        <w:t xml:space="preserve"> </w:t>
      </w:r>
      <w:r w:rsidRPr="00D02575">
        <w:rPr>
          <w:i/>
          <w:iCs/>
        </w:rPr>
        <w:t>Federal Register Notice</w:t>
      </w:r>
      <w:r>
        <w:t xml:space="preserve"> </w:t>
      </w:r>
      <w:r w:rsidRPr="00053AA9">
        <w:t xml:space="preserve">at </w:t>
      </w:r>
      <w:r w:rsidR="00474F7D">
        <w:t>67495-96</w:t>
      </w:r>
      <w:r w:rsidRPr="00053AA9">
        <w:t>.</w:t>
      </w:r>
    </w:p>
  </w:footnote>
  <w:footnote w:id="7">
    <w:p w:rsidR="006032CE" w14:paraId="094ECFF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6508">
        <w:rPr>
          <w:i/>
        </w:rPr>
        <w:t xml:space="preserve">See </w:t>
      </w:r>
      <w:r w:rsidRPr="00D47210" w:rsidR="00446508">
        <w:rPr>
          <w:i/>
          <w:iCs/>
        </w:rPr>
        <w:t xml:space="preserve">Fourth </w:t>
      </w:r>
      <w:r w:rsidR="00446508">
        <w:rPr>
          <w:i/>
          <w:iCs/>
        </w:rPr>
        <w:t xml:space="preserve">Further </w:t>
      </w:r>
      <w:r w:rsidRPr="7D768619" w:rsidR="00446508">
        <w:rPr>
          <w:i/>
          <w:iCs/>
        </w:rPr>
        <w:t>Notice</w:t>
      </w:r>
      <w:r w:rsidRPr="00446508" w:rsidR="00446508">
        <w:t>,</w:t>
      </w:r>
      <w:r w:rsidR="00446508">
        <w:t xml:space="preserve"> 35 FCC Rcd at 8535, </w:t>
      </w:r>
      <w:r w:rsidRPr="006032CE">
        <w:rPr>
          <w:szCs w:val="22"/>
        </w:rPr>
        <w:t>para. 138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10C09AA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25DBB52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8C125F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20565B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36CBD939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paraId="45593606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</w:t>
                          </w:r>
                          <w:r w:rsidR="002B170B">
                            <w:rPr>
                              <w:rFonts w:ascii="Arial" w:hAnsi="Arial"/>
                              <w:b/>
                            </w:rPr>
                            <w:t xml:space="preserve">5 L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</w:t>
                          </w:r>
                          <w:r w:rsidR="002B170B">
                            <w:rPr>
                              <w:rFonts w:ascii="Arial" w:hAnsi="Arial"/>
                              <w:b/>
                            </w:rPr>
                            <w:t>treet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, </w:t>
                          </w:r>
                          <w:r w:rsidR="002B170B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2B170B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paraId="0A7A679D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1C70D9D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062402F" w14:textId="3B20CF8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</w:t>
                    </w:r>
                    <w:r w:rsidR="002B170B">
                      <w:rPr>
                        <w:rFonts w:ascii="Arial" w:hAnsi="Arial"/>
                        <w:b/>
                      </w:rPr>
                      <w:t>5 L</w:t>
                    </w:r>
                    <w:r w:rsidR="002B170B">
                      <w:rPr>
                        <w:rFonts w:ascii="Arial" w:hAnsi="Arial"/>
                        <w:b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</w:t>
                    </w:r>
                    <w:r w:rsidR="002B170B">
                      <w:rPr>
                        <w:rFonts w:ascii="Arial" w:hAnsi="Arial"/>
                        <w:b/>
                      </w:rPr>
                      <w:t>treet</w:t>
                    </w:r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r w:rsidR="002B170B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2B170B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4445298F" w14:textId="6FF45BF9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514986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FC5386">
      <w:rPr>
        <w:rFonts w:ascii="Arial" w:hAnsi="Arial" w:cs="Arial"/>
        <w:b/>
        <w:sz w:val="96"/>
      </w:rPr>
      <w:t>PUBLIC NOTICE</w:t>
    </w:r>
  </w:p>
  <w:p w:rsidR="009838BC" w:rsidRPr="00357D50" w:rsidP="009838BC" w14:paraId="041C7FC5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paraId="494201CE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paraId="044C13A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paraId="759AC302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4E02EFD2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1B730B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BD5C09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545E4AF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9DD0513"/>
    <w:multiLevelType w:val="hybridMultilevel"/>
    <w:tmpl w:val="3914257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69"/>
    <w:rsid w:val="000072CE"/>
    <w:rsid w:val="00011D69"/>
    <w:rsid w:val="00013A8B"/>
    <w:rsid w:val="00021445"/>
    <w:rsid w:val="00036039"/>
    <w:rsid w:val="00037F90"/>
    <w:rsid w:val="00053AA9"/>
    <w:rsid w:val="00062F69"/>
    <w:rsid w:val="000875BF"/>
    <w:rsid w:val="00090DA2"/>
    <w:rsid w:val="00096D8C"/>
    <w:rsid w:val="000B3058"/>
    <w:rsid w:val="000C0012"/>
    <w:rsid w:val="000C0B65"/>
    <w:rsid w:val="000E0F82"/>
    <w:rsid w:val="000E3D42"/>
    <w:rsid w:val="000E5884"/>
    <w:rsid w:val="000F15C2"/>
    <w:rsid w:val="000F2ABC"/>
    <w:rsid w:val="00122BD5"/>
    <w:rsid w:val="0014351C"/>
    <w:rsid w:val="001441A5"/>
    <w:rsid w:val="001979D9"/>
    <w:rsid w:val="001D17F3"/>
    <w:rsid w:val="001D6BCF"/>
    <w:rsid w:val="001E01CA"/>
    <w:rsid w:val="002016E2"/>
    <w:rsid w:val="002060D9"/>
    <w:rsid w:val="00207351"/>
    <w:rsid w:val="00226822"/>
    <w:rsid w:val="0023541B"/>
    <w:rsid w:val="00260594"/>
    <w:rsid w:val="00285017"/>
    <w:rsid w:val="002868A0"/>
    <w:rsid w:val="002A2D2E"/>
    <w:rsid w:val="002B170B"/>
    <w:rsid w:val="002E7878"/>
    <w:rsid w:val="0031787A"/>
    <w:rsid w:val="00333056"/>
    <w:rsid w:val="00343749"/>
    <w:rsid w:val="00357D50"/>
    <w:rsid w:val="00360266"/>
    <w:rsid w:val="003925DC"/>
    <w:rsid w:val="003B0550"/>
    <w:rsid w:val="003B694F"/>
    <w:rsid w:val="003F171C"/>
    <w:rsid w:val="004050BE"/>
    <w:rsid w:val="00412FC5"/>
    <w:rsid w:val="00422276"/>
    <w:rsid w:val="004242F1"/>
    <w:rsid w:val="00445A00"/>
    <w:rsid w:val="00446508"/>
    <w:rsid w:val="00451B0F"/>
    <w:rsid w:val="0046125F"/>
    <w:rsid w:val="00474F7D"/>
    <w:rsid w:val="00487524"/>
    <w:rsid w:val="00496106"/>
    <w:rsid w:val="004A73F3"/>
    <w:rsid w:val="004C12D0"/>
    <w:rsid w:val="004C2EE3"/>
    <w:rsid w:val="004E4A22"/>
    <w:rsid w:val="00511968"/>
    <w:rsid w:val="0055614C"/>
    <w:rsid w:val="005966E0"/>
    <w:rsid w:val="005C5FBF"/>
    <w:rsid w:val="005D09AA"/>
    <w:rsid w:val="006032CE"/>
    <w:rsid w:val="00607BA5"/>
    <w:rsid w:val="006146CB"/>
    <w:rsid w:val="00626EB6"/>
    <w:rsid w:val="00631DE9"/>
    <w:rsid w:val="006353A3"/>
    <w:rsid w:val="00655D03"/>
    <w:rsid w:val="00683F84"/>
    <w:rsid w:val="00695EAC"/>
    <w:rsid w:val="006A6A81"/>
    <w:rsid w:val="006E26AF"/>
    <w:rsid w:val="006F7393"/>
    <w:rsid w:val="0070224F"/>
    <w:rsid w:val="007115F7"/>
    <w:rsid w:val="00733B55"/>
    <w:rsid w:val="007408AC"/>
    <w:rsid w:val="007528AC"/>
    <w:rsid w:val="00766741"/>
    <w:rsid w:val="00785689"/>
    <w:rsid w:val="0079754B"/>
    <w:rsid w:val="007A1E6D"/>
    <w:rsid w:val="007A4D9A"/>
    <w:rsid w:val="007B0B78"/>
    <w:rsid w:val="007D4BD7"/>
    <w:rsid w:val="00822CE0"/>
    <w:rsid w:val="00837C62"/>
    <w:rsid w:val="00841AB1"/>
    <w:rsid w:val="00847012"/>
    <w:rsid w:val="00871EA9"/>
    <w:rsid w:val="008773F8"/>
    <w:rsid w:val="00890A66"/>
    <w:rsid w:val="008B4CD8"/>
    <w:rsid w:val="008B6ED9"/>
    <w:rsid w:val="008C22FD"/>
    <w:rsid w:val="008D1EFC"/>
    <w:rsid w:val="008D3621"/>
    <w:rsid w:val="008D70FD"/>
    <w:rsid w:val="008E4BC9"/>
    <w:rsid w:val="00901CAC"/>
    <w:rsid w:val="00910F12"/>
    <w:rsid w:val="00922B2F"/>
    <w:rsid w:val="00924288"/>
    <w:rsid w:val="00926503"/>
    <w:rsid w:val="00930ECF"/>
    <w:rsid w:val="009838BC"/>
    <w:rsid w:val="00993BDB"/>
    <w:rsid w:val="009B221C"/>
    <w:rsid w:val="009C58B9"/>
    <w:rsid w:val="009D05CA"/>
    <w:rsid w:val="009F34C8"/>
    <w:rsid w:val="009F3683"/>
    <w:rsid w:val="00A04155"/>
    <w:rsid w:val="00A151E4"/>
    <w:rsid w:val="00A345FE"/>
    <w:rsid w:val="00A45F4F"/>
    <w:rsid w:val="00A52322"/>
    <w:rsid w:val="00A600A9"/>
    <w:rsid w:val="00A866AC"/>
    <w:rsid w:val="00AA55B7"/>
    <w:rsid w:val="00AA5B9E"/>
    <w:rsid w:val="00AB2407"/>
    <w:rsid w:val="00AB53DF"/>
    <w:rsid w:val="00AF614D"/>
    <w:rsid w:val="00B02468"/>
    <w:rsid w:val="00B07E5C"/>
    <w:rsid w:val="00B326E3"/>
    <w:rsid w:val="00B56EC0"/>
    <w:rsid w:val="00B811F7"/>
    <w:rsid w:val="00BA5DC6"/>
    <w:rsid w:val="00BA6196"/>
    <w:rsid w:val="00BB6AB5"/>
    <w:rsid w:val="00BC6D8C"/>
    <w:rsid w:val="00BC6EFF"/>
    <w:rsid w:val="00BE1C8F"/>
    <w:rsid w:val="00BF3A9B"/>
    <w:rsid w:val="00BF7A43"/>
    <w:rsid w:val="00C16AF2"/>
    <w:rsid w:val="00C255C7"/>
    <w:rsid w:val="00C34006"/>
    <w:rsid w:val="00C426B1"/>
    <w:rsid w:val="00C47FBD"/>
    <w:rsid w:val="00C61F50"/>
    <w:rsid w:val="00C82B6B"/>
    <w:rsid w:val="00C90D6A"/>
    <w:rsid w:val="00C94150"/>
    <w:rsid w:val="00CB224D"/>
    <w:rsid w:val="00CB4086"/>
    <w:rsid w:val="00CC72B6"/>
    <w:rsid w:val="00D014B7"/>
    <w:rsid w:val="00D0218D"/>
    <w:rsid w:val="00D02575"/>
    <w:rsid w:val="00D1637E"/>
    <w:rsid w:val="00D216CD"/>
    <w:rsid w:val="00D21F0D"/>
    <w:rsid w:val="00D404A2"/>
    <w:rsid w:val="00D41309"/>
    <w:rsid w:val="00D47210"/>
    <w:rsid w:val="00D4736B"/>
    <w:rsid w:val="00DA1063"/>
    <w:rsid w:val="00DA2529"/>
    <w:rsid w:val="00DB130A"/>
    <w:rsid w:val="00DC10A1"/>
    <w:rsid w:val="00DC655F"/>
    <w:rsid w:val="00DD7EBD"/>
    <w:rsid w:val="00DF62B6"/>
    <w:rsid w:val="00E07225"/>
    <w:rsid w:val="00E14D3C"/>
    <w:rsid w:val="00E155B7"/>
    <w:rsid w:val="00E5409F"/>
    <w:rsid w:val="00EC0185"/>
    <w:rsid w:val="00F021FA"/>
    <w:rsid w:val="00F104E8"/>
    <w:rsid w:val="00F1458F"/>
    <w:rsid w:val="00F526A5"/>
    <w:rsid w:val="00F57ACA"/>
    <w:rsid w:val="00F62E97"/>
    <w:rsid w:val="00F64209"/>
    <w:rsid w:val="00F93BF5"/>
    <w:rsid w:val="00F96F63"/>
    <w:rsid w:val="00FA2406"/>
    <w:rsid w:val="00FC5386"/>
    <w:rsid w:val="7D76861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0824969-9DF9-4C53-980B-F37AF20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sid w:val="00062F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F7A4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7012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2">
    <w:name w:val="Unresolved Mention2"/>
    <w:uiPriority w:val="99"/>
    <w:rsid w:val="008773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08"/>
    <w:rPr>
      <w:snapToGrid w:val="0"/>
      <w:kern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08"/>
    <w:rPr>
      <w:b/>
      <w:bCs/>
      <w:snapToGrid w:val="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