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DE49E1" w:rsidP="00013A8B" w14:paraId="23314E29" w14:textId="0A7BBD17">
      <w:pPr>
        <w:jc w:val="right"/>
        <w:rPr>
          <w:b/>
          <w:szCs w:val="22"/>
        </w:rPr>
      </w:pPr>
      <w:r w:rsidRPr="00177622">
        <w:rPr>
          <w:b/>
          <w:szCs w:val="22"/>
        </w:rPr>
        <w:t>DA 20</w:t>
      </w:r>
      <w:r w:rsidR="000D67BF">
        <w:rPr>
          <w:b/>
          <w:szCs w:val="22"/>
        </w:rPr>
        <w:t>-</w:t>
      </w:r>
      <w:r w:rsidRPr="00DE49E1" w:rsidR="00DE49E1">
        <w:rPr>
          <w:b/>
          <w:szCs w:val="22"/>
        </w:rPr>
        <w:t>1302</w:t>
      </w:r>
    </w:p>
    <w:p w:rsidR="00013A8B" w:rsidRPr="00177622" w:rsidP="00013A8B" w14:paraId="3590436D" w14:textId="4811C072">
      <w:pPr>
        <w:spacing w:before="60"/>
        <w:jc w:val="right"/>
        <w:rPr>
          <w:b/>
          <w:szCs w:val="22"/>
        </w:rPr>
      </w:pPr>
      <w:r w:rsidRPr="00DE49E1">
        <w:rPr>
          <w:b/>
          <w:szCs w:val="22"/>
        </w:rPr>
        <w:t xml:space="preserve">Released:  </w:t>
      </w:r>
      <w:r w:rsidRPr="00DE49E1" w:rsidR="00E12A14">
        <w:rPr>
          <w:b/>
          <w:szCs w:val="22"/>
        </w:rPr>
        <w:t xml:space="preserve"> </w:t>
      </w:r>
      <w:r w:rsidRPr="00DE49E1" w:rsidR="00E733B8">
        <w:rPr>
          <w:b/>
          <w:szCs w:val="22"/>
        </w:rPr>
        <w:t>November 2</w:t>
      </w:r>
      <w:r w:rsidRPr="00DE49E1" w:rsidR="00177622">
        <w:rPr>
          <w:b/>
          <w:szCs w:val="22"/>
        </w:rPr>
        <w:t>, 2020</w:t>
      </w:r>
    </w:p>
    <w:p w:rsidR="00013A8B" w:rsidRPr="00177622" w:rsidP="00013A8B" w14:paraId="7A777FD7" w14:textId="77777777">
      <w:pPr>
        <w:jc w:val="right"/>
        <w:rPr>
          <w:szCs w:val="22"/>
        </w:rPr>
      </w:pPr>
    </w:p>
    <w:p w:rsidR="008A1A4F" w:rsidP="008A1A4F" w14:paraId="120C7C69" w14:textId="2C590F61">
      <w:pPr>
        <w:jc w:val="center"/>
        <w:rPr>
          <w:b/>
          <w:caps/>
          <w:szCs w:val="22"/>
        </w:rPr>
      </w:pPr>
      <w:r>
        <w:rPr>
          <w:b/>
          <w:caps/>
          <w:szCs w:val="22"/>
        </w:rPr>
        <w:t xml:space="preserve">Comment Sought on </w:t>
      </w:r>
      <w:r w:rsidR="001F1848">
        <w:rPr>
          <w:b/>
          <w:caps/>
          <w:szCs w:val="22"/>
        </w:rPr>
        <w:t xml:space="preserve">PETITION </w:t>
      </w:r>
      <w:r w:rsidR="00A412C1">
        <w:rPr>
          <w:b/>
          <w:caps/>
          <w:szCs w:val="22"/>
        </w:rPr>
        <w:t xml:space="preserve">FOR FURTHER CLARIFICATION </w:t>
      </w:r>
      <w:r w:rsidR="00AA6C3B">
        <w:rPr>
          <w:b/>
          <w:caps/>
          <w:szCs w:val="22"/>
        </w:rPr>
        <w:t>filed by</w:t>
      </w:r>
    </w:p>
    <w:p w:rsidR="00013A8B" w:rsidP="008A1A4F" w14:paraId="557053BD" w14:textId="471E88AD">
      <w:pPr>
        <w:jc w:val="center"/>
        <w:rPr>
          <w:b/>
          <w:caps/>
          <w:szCs w:val="22"/>
        </w:rPr>
      </w:pPr>
      <w:r>
        <w:rPr>
          <w:b/>
          <w:caps/>
          <w:szCs w:val="22"/>
        </w:rPr>
        <w:t>aSL sERVICES</w:t>
      </w:r>
      <w:r w:rsidR="00A3652F">
        <w:rPr>
          <w:b/>
          <w:caps/>
          <w:szCs w:val="22"/>
        </w:rPr>
        <w:t xml:space="preserve"> Holdings</w:t>
      </w:r>
      <w:r>
        <w:rPr>
          <w:b/>
          <w:caps/>
          <w:szCs w:val="22"/>
        </w:rPr>
        <w:t>, LLC D/B/A GLOBALVRS</w:t>
      </w:r>
    </w:p>
    <w:p w:rsidR="00FD1341" w:rsidRPr="00177622" w:rsidP="008A1A4F" w14:paraId="352EF88A" w14:textId="77777777">
      <w:pPr>
        <w:jc w:val="center"/>
        <w:rPr>
          <w:b/>
          <w:caps/>
          <w:szCs w:val="22"/>
        </w:rPr>
      </w:pPr>
    </w:p>
    <w:p w:rsidR="00013A8B" w:rsidP="00013A8B" w14:paraId="51496495" w14:textId="384EC9A0">
      <w:pPr>
        <w:jc w:val="center"/>
        <w:rPr>
          <w:b/>
          <w:szCs w:val="22"/>
        </w:rPr>
      </w:pPr>
      <w:r>
        <w:rPr>
          <w:b/>
          <w:szCs w:val="22"/>
        </w:rPr>
        <w:t>CG Docket No</w:t>
      </w:r>
      <w:r w:rsidR="004D10B9">
        <w:rPr>
          <w:b/>
          <w:szCs w:val="22"/>
        </w:rPr>
        <w:t>s</w:t>
      </w:r>
      <w:r>
        <w:rPr>
          <w:b/>
          <w:szCs w:val="22"/>
        </w:rPr>
        <w:t xml:space="preserve">. </w:t>
      </w:r>
      <w:r w:rsidR="004D10B9">
        <w:rPr>
          <w:b/>
          <w:szCs w:val="22"/>
        </w:rPr>
        <w:t xml:space="preserve">10-51 </w:t>
      </w:r>
      <w:r w:rsidR="00A33B92">
        <w:rPr>
          <w:b/>
          <w:szCs w:val="22"/>
        </w:rPr>
        <w:t xml:space="preserve">and </w:t>
      </w:r>
      <w:r>
        <w:rPr>
          <w:b/>
          <w:szCs w:val="22"/>
        </w:rPr>
        <w:t xml:space="preserve">03-123 </w:t>
      </w:r>
    </w:p>
    <w:p w:rsidR="00177622" w:rsidP="00177622" w14:paraId="07A489B0" w14:textId="77777777">
      <w:pPr>
        <w:rPr>
          <w:b/>
          <w:szCs w:val="22"/>
        </w:rPr>
      </w:pPr>
    </w:p>
    <w:p w:rsidR="00177622" w:rsidP="00177622" w14:paraId="4E42EB72" w14:textId="0499062A">
      <w:pPr>
        <w:spacing w:after="120"/>
        <w:rPr>
          <w:b/>
          <w:szCs w:val="22"/>
        </w:rPr>
      </w:pPr>
      <w:r>
        <w:rPr>
          <w:b/>
          <w:szCs w:val="22"/>
        </w:rPr>
        <w:t xml:space="preserve">Comment Date:  </w:t>
      </w:r>
      <w:r w:rsidR="00E733B8">
        <w:rPr>
          <w:b/>
          <w:szCs w:val="22"/>
        </w:rPr>
        <w:t>December 2, 2020</w:t>
      </w:r>
    </w:p>
    <w:p w:rsidR="00177622" w:rsidP="00177622" w14:paraId="784F4B54" w14:textId="1D1AB9AD">
      <w:pPr>
        <w:spacing w:after="120"/>
        <w:rPr>
          <w:b/>
          <w:szCs w:val="22"/>
        </w:rPr>
      </w:pPr>
      <w:r>
        <w:rPr>
          <w:b/>
          <w:szCs w:val="22"/>
        </w:rPr>
        <w:t xml:space="preserve">Reply Comment Date:  </w:t>
      </w:r>
      <w:r w:rsidR="00E733B8">
        <w:rPr>
          <w:b/>
          <w:szCs w:val="22"/>
        </w:rPr>
        <w:t>December 17</w:t>
      </w:r>
      <w:r w:rsidR="008962C0">
        <w:rPr>
          <w:b/>
          <w:szCs w:val="22"/>
        </w:rPr>
        <w:t xml:space="preserve">, </w:t>
      </w:r>
      <w:r w:rsidR="00E733B8">
        <w:rPr>
          <w:b/>
          <w:szCs w:val="22"/>
        </w:rPr>
        <w:t>2020</w:t>
      </w:r>
    </w:p>
    <w:p w:rsidR="009825BF" w:rsidP="00F046FF" w14:paraId="33A3D940" w14:textId="1E474534">
      <w:pPr>
        <w:widowControl/>
        <w:autoSpaceDE w:val="0"/>
        <w:autoSpaceDN w:val="0"/>
        <w:adjustRightInd w:val="0"/>
        <w:rPr>
          <w:szCs w:val="22"/>
        </w:rPr>
      </w:pPr>
      <w:r>
        <w:rPr>
          <w:szCs w:val="22"/>
        </w:rPr>
        <w:tab/>
      </w:r>
      <w:r w:rsidRPr="00192656" w:rsidR="00582D35">
        <w:rPr>
          <w:szCs w:val="22"/>
        </w:rPr>
        <w:t xml:space="preserve">The Consumer and Governmental Affairs Bureau (Bureau) of the Federal Communications Commission (Commission) seeks comment on </w:t>
      </w:r>
      <w:r w:rsidR="00C42F4C">
        <w:rPr>
          <w:szCs w:val="22"/>
        </w:rPr>
        <w:t xml:space="preserve">a </w:t>
      </w:r>
      <w:r w:rsidR="004B3D5A">
        <w:rPr>
          <w:szCs w:val="22"/>
        </w:rPr>
        <w:t>Petition for Further Clarifi</w:t>
      </w:r>
      <w:r w:rsidR="00EB5DD5">
        <w:rPr>
          <w:szCs w:val="22"/>
        </w:rPr>
        <w:t xml:space="preserve">cation filed by </w:t>
      </w:r>
      <w:r w:rsidR="001A60DC">
        <w:rPr>
          <w:szCs w:val="22"/>
        </w:rPr>
        <w:t>ASL Servic</w:t>
      </w:r>
      <w:r w:rsidR="000402BC">
        <w:rPr>
          <w:szCs w:val="22"/>
        </w:rPr>
        <w:t>es</w:t>
      </w:r>
      <w:r w:rsidR="00A3652F">
        <w:rPr>
          <w:szCs w:val="22"/>
        </w:rPr>
        <w:t xml:space="preserve"> Holding</w:t>
      </w:r>
      <w:r w:rsidR="00F2569F">
        <w:rPr>
          <w:szCs w:val="22"/>
        </w:rPr>
        <w:t>s</w:t>
      </w:r>
      <w:r w:rsidR="000402BC">
        <w:rPr>
          <w:szCs w:val="22"/>
        </w:rPr>
        <w:t>, LLC d/b/a GlobalVRS</w:t>
      </w:r>
      <w:r w:rsidR="00735B13">
        <w:rPr>
          <w:szCs w:val="22"/>
        </w:rPr>
        <w:t xml:space="preserve">, seeking clarification of the Commission’s rule prohibiting </w:t>
      </w:r>
      <w:r w:rsidR="00F44657">
        <w:rPr>
          <w:szCs w:val="22"/>
        </w:rPr>
        <w:t xml:space="preserve">Video Relay Service (VRS) providers from offering or providing </w:t>
      </w:r>
      <w:r w:rsidR="00735B13">
        <w:rPr>
          <w:szCs w:val="22"/>
        </w:rPr>
        <w:t>incent</w:t>
      </w:r>
      <w:r w:rsidR="003C62A7">
        <w:rPr>
          <w:szCs w:val="22"/>
        </w:rPr>
        <w:t xml:space="preserve">ives </w:t>
      </w:r>
      <w:r w:rsidR="00165166">
        <w:rPr>
          <w:szCs w:val="22"/>
        </w:rPr>
        <w:t>for the p</w:t>
      </w:r>
      <w:r w:rsidR="001431B8">
        <w:rPr>
          <w:szCs w:val="22"/>
        </w:rPr>
        <w:t xml:space="preserve">urpose of </w:t>
      </w:r>
      <w:r w:rsidR="006A3738">
        <w:rPr>
          <w:szCs w:val="22"/>
        </w:rPr>
        <w:t xml:space="preserve">encouraging </w:t>
      </w:r>
      <w:r w:rsidR="001431B8">
        <w:rPr>
          <w:szCs w:val="22"/>
        </w:rPr>
        <w:t xml:space="preserve">individuals </w:t>
      </w:r>
      <w:r w:rsidR="003C62A7">
        <w:rPr>
          <w:szCs w:val="22"/>
        </w:rPr>
        <w:t xml:space="preserve">to register </w:t>
      </w:r>
      <w:r w:rsidR="00572965">
        <w:rPr>
          <w:szCs w:val="22"/>
        </w:rPr>
        <w:t xml:space="preserve">for </w:t>
      </w:r>
      <w:r w:rsidR="00706140">
        <w:rPr>
          <w:szCs w:val="22"/>
        </w:rPr>
        <w:t xml:space="preserve">or use the VRS providers’ service </w:t>
      </w:r>
      <w:r w:rsidRPr="002F0487" w:rsidR="00706140">
        <w:rPr>
          <w:szCs w:val="22"/>
        </w:rPr>
        <w:t>(</w:t>
      </w:r>
      <w:r w:rsidRPr="002F0487" w:rsidR="003C62A7">
        <w:rPr>
          <w:snapToGrid/>
          <w:kern w:val="0"/>
          <w:szCs w:val="22"/>
        </w:rPr>
        <w:t>47 CFR § 64.604(8)(c)(v)</w:t>
      </w:r>
      <w:r w:rsidRPr="002F0487" w:rsidR="00265153">
        <w:rPr>
          <w:snapToGrid/>
          <w:kern w:val="0"/>
          <w:szCs w:val="22"/>
        </w:rPr>
        <w:t>).</w:t>
      </w:r>
      <w:r>
        <w:rPr>
          <w:rStyle w:val="FootnoteReference"/>
          <w:szCs w:val="22"/>
        </w:rPr>
        <w:footnoteReference w:id="3"/>
      </w:r>
    </w:p>
    <w:p w:rsidR="009E3E51" w:rsidRPr="00D150E3" w:rsidP="00265153" w14:paraId="3833FD44" w14:textId="77777777">
      <w:pPr>
        <w:widowControl/>
        <w:autoSpaceDE w:val="0"/>
        <w:autoSpaceDN w:val="0"/>
        <w:adjustRightInd w:val="0"/>
        <w:rPr>
          <w:szCs w:val="22"/>
        </w:rPr>
      </w:pPr>
    </w:p>
    <w:p w:rsidR="00177622" w:rsidRPr="00D150E3" w:rsidP="009825BF" w14:paraId="2FD232D5" w14:textId="590BAAB7">
      <w:pPr>
        <w:spacing w:after="120"/>
        <w:ind w:firstLine="720"/>
        <w:rPr>
          <w:szCs w:val="22"/>
        </w:rPr>
      </w:pPr>
      <w:r w:rsidRPr="00D150E3">
        <w:rPr>
          <w:i/>
          <w:szCs w:val="22"/>
        </w:rPr>
        <w:t xml:space="preserve">Filing Requirements.  </w:t>
      </w:r>
      <w:r w:rsidRPr="00D150E3">
        <w:rPr>
          <w:szCs w:val="22"/>
        </w:rPr>
        <w:t>Interested parties may file comments on or before the date</w:t>
      </w:r>
      <w:r w:rsidR="00500B3C">
        <w:rPr>
          <w:szCs w:val="22"/>
        </w:rPr>
        <w:t>s</w:t>
      </w:r>
      <w:r w:rsidRPr="00D150E3">
        <w:rPr>
          <w:szCs w:val="22"/>
        </w:rPr>
        <w:t xml:space="preserve"> indicated</w:t>
      </w:r>
      <w:r w:rsidR="007836D6">
        <w:rPr>
          <w:szCs w:val="22"/>
        </w:rPr>
        <w:t xml:space="preserve"> above</w:t>
      </w:r>
      <w:r w:rsidRPr="00D150E3">
        <w:rPr>
          <w:szCs w:val="22"/>
        </w:rPr>
        <w:t>.</w:t>
      </w:r>
      <w:r>
        <w:rPr>
          <w:sz w:val="20"/>
          <w:vertAlign w:val="superscript"/>
        </w:rPr>
        <w:footnoteReference w:id="4"/>
      </w:r>
      <w:r w:rsidRPr="00D150E3">
        <w:rPr>
          <w:szCs w:val="22"/>
        </w:rPr>
        <w:t xml:space="preserve">  </w:t>
      </w:r>
      <w:r w:rsidRPr="00D150E3">
        <w:rPr>
          <w:iCs/>
          <w:szCs w:val="22"/>
        </w:rPr>
        <w:t>All filings must reference CG Docket No</w:t>
      </w:r>
      <w:r w:rsidR="00A33B92">
        <w:rPr>
          <w:iCs/>
          <w:szCs w:val="22"/>
        </w:rPr>
        <w:t>s</w:t>
      </w:r>
      <w:r w:rsidRPr="00D150E3">
        <w:rPr>
          <w:iCs/>
          <w:szCs w:val="22"/>
        </w:rPr>
        <w:t xml:space="preserve">. </w:t>
      </w:r>
      <w:r w:rsidR="00A33B92">
        <w:rPr>
          <w:iCs/>
          <w:szCs w:val="22"/>
        </w:rPr>
        <w:t>10-</w:t>
      </w:r>
      <w:r w:rsidR="00E22326">
        <w:rPr>
          <w:iCs/>
          <w:szCs w:val="22"/>
        </w:rPr>
        <w:t>51</w:t>
      </w:r>
      <w:r w:rsidR="00A33B92">
        <w:rPr>
          <w:iCs/>
          <w:szCs w:val="22"/>
        </w:rPr>
        <w:t xml:space="preserve"> and </w:t>
      </w:r>
      <w:r w:rsidRPr="00D150E3">
        <w:rPr>
          <w:iCs/>
          <w:szCs w:val="22"/>
        </w:rPr>
        <w:t xml:space="preserve">03-123.  </w:t>
      </w:r>
      <w:r w:rsidRPr="00D150E3">
        <w:rPr>
          <w:szCs w:val="22"/>
        </w:rPr>
        <w:t>Comments may be filed using the Commission’s Electronic Comment Filing System (ECFS).</w:t>
      </w:r>
      <w:r>
        <w:rPr>
          <w:sz w:val="20"/>
          <w:vertAlign w:val="superscript"/>
        </w:rPr>
        <w:footnoteReference w:id="5"/>
      </w:r>
      <w:r w:rsidRPr="00D150E3">
        <w:rPr>
          <w:szCs w:val="22"/>
        </w:rPr>
        <w:t xml:space="preserve">  </w:t>
      </w:r>
    </w:p>
    <w:p w:rsidR="00177622" w:rsidRPr="00D150E3" w:rsidP="009825BF" w14:paraId="2DF4F344" w14:textId="77777777">
      <w:pPr>
        <w:numPr>
          <w:ilvl w:val="0"/>
          <w:numId w:val="7"/>
        </w:numPr>
        <w:spacing w:after="120"/>
        <w:rPr>
          <w:szCs w:val="22"/>
        </w:rPr>
      </w:pPr>
      <w:r w:rsidRPr="00D150E3">
        <w:rPr>
          <w:szCs w:val="22"/>
        </w:rPr>
        <w:t xml:space="preserve">Electronic Filers:  Comments may be filed electronically using the Internet by accessing ECFS:  </w:t>
      </w:r>
      <w:hyperlink r:id="rId5" w:history="1">
        <w:r w:rsidRPr="00D150E3">
          <w:rPr>
            <w:color w:val="0000FF"/>
            <w:szCs w:val="22"/>
            <w:u w:val="single"/>
          </w:rPr>
          <w:t>https://www.fcc.gov/ecfs/</w:t>
        </w:r>
      </w:hyperlink>
      <w:r w:rsidRPr="00D150E3">
        <w:rPr>
          <w:szCs w:val="22"/>
        </w:rPr>
        <w:t xml:space="preserve">.  </w:t>
      </w:r>
    </w:p>
    <w:p w:rsidR="00177622" w:rsidRPr="00D150E3" w:rsidP="009825BF" w14:paraId="29254209" w14:textId="77777777">
      <w:pPr>
        <w:numPr>
          <w:ilvl w:val="0"/>
          <w:numId w:val="7"/>
        </w:numPr>
        <w:spacing w:after="120"/>
        <w:rPr>
          <w:szCs w:val="22"/>
        </w:rPr>
      </w:pPr>
      <w:r w:rsidRPr="00D150E3">
        <w:rPr>
          <w:szCs w:val="22"/>
        </w:rPr>
        <w:t>Paper Filers:  Parties who choose to file by paper must file an original and one copy of each filing.</w:t>
      </w:r>
    </w:p>
    <w:p w:rsidR="00177622" w:rsidP="009825BF" w14:paraId="15630DF1" w14:textId="77777777">
      <w:pPr>
        <w:widowControl/>
        <w:numPr>
          <w:ilvl w:val="0"/>
          <w:numId w:val="7"/>
        </w:numPr>
        <w:spacing w:after="120"/>
        <w:rPr>
          <w:szCs w:val="22"/>
        </w:rPr>
      </w:pPr>
      <w:r w:rsidRPr="00D150E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35675" w:rsidRPr="00AB7C96" w:rsidP="009825BF" w14:paraId="141A92A5" w14:textId="77777777">
      <w:pPr>
        <w:widowControl/>
        <w:numPr>
          <w:ilvl w:val="1"/>
          <w:numId w:val="13"/>
        </w:numPr>
        <w:spacing w:after="120"/>
        <w:rPr>
          <w:szCs w:val="22"/>
        </w:rPr>
      </w:pPr>
      <w:r w:rsidRPr="00AB7C96">
        <w:rPr>
          <w:szCs w:val="22"/>
        </w:rPr>
        <w:t xml:space="preserve">All hand-delivered or messenger-delivered paper filings for the Commission’s Secretary must be delivered to </w:t>
      </w:r>
      <w:r>
        <w:t xml:space="preserve">Secretary’s Office at </w:t>
      </w:r>
      <w:r w:rsidRPr="00E40457">
        <w:t>9050 Junction Drive, Annapolis Junction, MD 20701</w:t>
      </w:r>
      <w:r w:rsidRPr="00AB7C96">
        <w:rPr>
          <w:szCs w:val="22"/>
        </w:rPr>
        <w:t xml:space="preserve">.  The filing hours are 8:00 a.m. to </w:t>
      </w:r>
      <w:r>
        <w:rPr>
          <w:szCs w:val="22"/>
        </w:rPr>
        <w:t>4</w:t>
      </w:r>
      <w:r w:rsidRPr="00AB7C96">
        <w:rPr>
          <w:szCs w:val="22"/>
        </w:rPr>
        <w:t>:00 p.m.</w:t>
      </w:r>
      <w:r>
        <w:rPr>
          <w:szCs w:val="22"/>
        </w:rPr>
        <w:t>, Monday through Friday.</w:t>
      </w:r>
      <w:r w:rsidRPr="00AB7C96">
        <w:rPr>
          <w:szCs w:val="22"/>
        </w:rPr>
        <w:t xml:space="preserve">  All hand deliveries must be held together with rubber bands or fasteners.  Any envelopes and boxes must be disposed of </w:t>
      </w:r>
      <w:r w:rsidRPr="00750F6C">
        <w:rPr>
          <w:szCs w:val="22"/>
        </w:rPr>
        <w:t>before</w:t>
      </w:r>
      <w:r w:rsidRPr="00AB7C96">
        <w:rPr>
          <w:szCs w:val="22"/>
        </w:rPr>
        <w:t xml:space="preserve"> entering the building.  </w:t>
      </w:r>
    </w:p>
    <w:p w:rsidR="00935675" w:rsidRPr="00AB7C96" w:rsidP="009825BF" w14:paraId="5A789157" w14:textId="77777777">
      <w:pPr>
        <w:widowControl/>
        <w:numPr>
          <w:ilvl w:val="1"/>
          <w:numId w:val="12"/>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935675" w:rsidRPr="00935675" w:rsidP="009825BF" w14:paraId="5E6CA8CB" w14:textId="1FEB54C3">
      <w:pPr>
        <w:widowControl/>
        <w:numPr>
          <w:ilvl w:val="1"/>
          <w:numId w:val="12"/>
        </w:numPr>
        <w:spacing w:after="120"/>
        <w:rPr>
          <w:szCs w:val="22"/>
        </w:rPr>
      </w:pPr>
      <w:r w:rsidRPr="00F819C7">
        <w:rPr>
          <w:szCs w:val="22"/>
        </w:rPr>
        <w:t>U.S. Postal Service first-class, Express, and Priority mail may be addressed to 4</w:t>
      </w:r>
      <w:r w:rsidR="00EE55D1">
        <w:rPr>
          <w:szCs w:val="22"/>
        </w:rPr>
        <w:t>5 L Street, NE</w:t>
      </w:r>
      <w:r w:rsidRPr="00F819C7">
        <w:rPr>
          <w:szCs w:val="22"/>
        </w:rPr>
        <w:t xml:space="preserve">, Washington, DC 20554. </w:t>
      </w:r>
    </w:p>
    <w:p w:rsidR="00177622" w:rsidRPr="00D150E3" w:rsidP="009825BF" w14:paraId="09946D0F" w14:textId="77777777">
      <w:pPr>
        <w:spacing w:after="120"/>
        <w:ind w:firstLine="720"/>
        <w:rPr>
          <w:szCs w:val="22"/>
        </w:rPr>
      </w:pPr>
      <w:r w:rsidRPr="00D150E3">
        <w:rPr>
          <w:i/>
          <w:szCs w:val="22"/>
        </w:rPr>
        <w:t>Ex Parte Rules</w:t>
      </w:r>
      <w:r w:rsidRPr="00D150E3">
        <w:rPr>
          <w:szCs w:val="22"/>
        </w:rPr>
        <w:t>.  The proce</w:t>
      </w:r>
      <w:bookmarkStart w:id="0" w:name="_GoBack"/>
      <w:bookmarkEnd w:id="0"/>
      <w:r w:rsidRPr="00D150E3">
        <w:rPr>
          <w:szCs w:val="22"/>
        </w:rPr>
        <w:t xml:space="preserve">eding this Notice initiates shall be treated as a “permit-but-disclose” proceeding in accordance with the Commission’s </w:t>
      </w:r>
      <w:r w:rsidRPr="00D150E3">
        <w:rPr>
          <w:i/>
          <w:iCs/>
          <w:szCs w:val="22"/>
        </w:rPr>
        <w:t xml:space="preserve">ex parte </w:t>
      </w:r>
      <w:r w:rsidRPr="00D150E3">
        <w:rPr>
          <w:szCs w:val="22"/>
        </w:rPr>
        <w:t>rules.</w:t>
      </w:r>
      <w:r>
        <w:rPr>
          <w:sz w:val="20"/>
          <w:vertAlign w:val="superscript"/>
        </w:rPr>
        <w:footnoteReference w:id="6"/>
      </w:r>
      <w:r w:rsidRPr="00D150E3">
        <w:rPr>
          <w:szCs w:val="22"/>
        </w:rPr>
        <w:t xml:space="preserve">  Persons making </w:t>
      </w:r>
      <w:r w:rsidRPr="00D150E3">
        <w:rPr>
          <w:i/>
          <w:szCs w:val="22"/>
        </w:rPr>
        <w:t xml:space="preserve">ex parte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parte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parte </w:t>
      </w:r>
      <w:r w:rsidRPr="00D150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parte </w:t>
      </w:r>
      <w:r w:rsidRPr="00D150E3">
        <w:rPr>
          <w:szCs w:val="22"/>
        </w:rPr>
        <w:t xml:space="preserve">meetings are deemed to be written </w:t>
      </w:r>
      <w:r w:rsidRPr="00D150E3">
        <w:rPr>
          <w:i/>
          <w:iCs/>
          <w:szCs w:val="22"/>
        </w:rPr>
        <w:t>ex 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parte </w:t>
      </w:r>
      <w:r w:rsidRPr="00D150E3">
        <w:rPr>
          <w:szCs w:val="22"/>
        </w:rPr>
        <w:t xml:space="preserve">presentations and memoranda summarizing oral </w:t>
      </w:r>
      <w:r w:rsidRPr="00D150E3">
        <w:rPr>
          <w:i/>
          <w:iCs/>
          <w:szCs w:val="22"/>
        </w:rPr>
        <w:t xml:space="preserve">ex parte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parte </w:t>
      </w:r>
      <w:r w:rsidRPr="00D150E3">
        <w:rPr>
          <w:szCs w:val="22"/>
        </w:rPr>
        <w:t>rules.</w:t>
      </w:r>
    </w:p>
    <w:p w:rsidR="00177622" w:rsidRPr="00D150E3" w:rsidP="009825BF" w14:paraId="1E288ED9" w14:textId="071A5D09">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w:t>
      </w:r>
    </w:p>
    <w:p w:rsidR="00177622" w:rsidRPr="00D150E3" w:rsidP="009825BF" w14:paraId="14FCEFBB" w14:textId="38FE1938">
      <w:pPr>
        <w:spacing w:after="120"/>
        <w:ind w:firstLine="720"/>
        <w:rPr>
          <w:szCs w:val="22"/>
        </w:rPr>
      </w:pPr>
      <w:r w:rsidRPr="00D150E3">
        <w:rPr>
          <w:i/>
          <w:szCs w:val="22"/>
        </w:rPr>
        <w:t xml:space="preserve">Additional Information.  </w:t>
      </w:r>
      <w:r w:rsidRPr="00D150E3">
        <w:rPr>
          <w:szCs w:val="22"/>
        </w:rPr>
        <w:t xml:space="preserve">For further information regarding this Notice, please contact </w:t>
      </w:r>
      <w:r w:rsidR="00B349D6">
        <w:rPr>
          <w:szCs w:val="22"/>
        </w:rPr>
        <w:t xml:space="preserve">William Wallace, </w:t>
      </w:r>
      <w:r w:rsidRPr="00E858EB" w:rsidR="00B349D6">
        <w:rPr>
          <w:szCs w:val="22"/>
        </w:rPr>
        <w:t>Disability Rights Office, Consumer and Governmental Affairs Bureau, at 202-418-</w:t>
      </w:r>
      <w:r w:rsidR="00B349D6">
        <w:rPr>
          <w:szCs w:val="22"/>
        </w:rPr>
        <w:t>2716</w:t>
      </w:r>
      <w:r w:rsidRPr="00E858EB" w:rsidR="00B349D6">
        <w:rPr>
          <w:szCs w:val="22"/>
        </w:rPr>
        <w:t xml:space="preserve"> or by e-mail to </w:t>
      </w:r>
      <w:hyperlink r:id="rId7" w:history="1">
        <w:r w:rsidRPr="00F061CC" w:rsidR="00B349D6">
          <w:rPr>
            <w:rStyle w:val="Hyperlink"/>
            <w:szCs w:val="22"/>
          </w:rPr>
          <w:t>William.Wallace@fcc.gov</w:t>
        </w:r>
      </w:hyperlink>
      <w:r w:rsidRPr="00D150E3">
        <w:rPr>
          <w:szCs w:val="22"/>
        </w:rPr>
        <w:t xml:space="preserve">. </w:t>
      </w:r>
    </w:p>
    <w:p w:rsidR="00177622" w:rsidRPr="00D150E3" w:rsidP="00177622" w14:paraId="468584B1" w14:textId="77777777">
      <w:pPr>
        <w:widowControl/>
        <w:spacing w:after="120"/>
        <w:jc w:val="center"/>
        <w:rPr>
          <w:b/>
          <w:szCs w:val="22"/>
        </w:rPr>
      </w:pPr>
      <w:r w:rsidRPr="00D150E3">
        <w:rPr>
          <w:b/>
          <w:szCs w:val="22"/>
        </w:rPr>
        <w:t>– FCC–</w:t>
      </w:r>
    </w:p>
    <w:p w:rsidR="00177622" w:rsidRPr="00177622" w:rsidP="00177622" w14:paraId="0B405724" w14:textId="77777777">
      <w:pPr>
        <w:rPr>
          <w:b/>
          <w:szCs w:val="22"/>
        </w:rPr>
      </w:pPr>
    </w:p>
    <w:p w:rsidR="00F96F63" w:rsidRPr="00177622" w:rsidP="00F96F63" w14:paraId="3E5BB594" w14:textId="77777777">
      <w:pPr>
        <w:rPr>
          <w:szCs w:val="22"/>
        </w:rPr>
      </w:pPr>
      <w:bookmarkStart w:id="1" w:name="TOChere"/>
    </w:p>
    <w:bookmarkEnd w:id="1"/>
    <w:p w:rsidR="00F96F63" w:rsidRPr="00177622" w:rsidP="00F96F63" w14:paraId="5F51BCC4" w14:textId="77777777">
      <w:pPr>
        <w:rPr>
          <w:szCs w:val="22"/>
        </w:rPr>
      </w:pPr>
    </w:p>
    <w:p w:rsidR="00930ECF" w:rsidRPr="00177622" w:rsidP="00F96F63" w14:paraId="5DC3886A" w14:textId="77777777">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529D1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065C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1568B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54198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5EC0" w14:paraId="3613CCA7" w14:textId="77777777">
      <w:r>
        <w:separator/>
      </w:r>
    </w:p>
  </w:footnote>
  <w:footnote w:type="continuationSeparator" w:id="1">
    <w:p w:rsidR="001E5EC0" w14:paraId="5E583840" w14:textId="77777777">
      <w:pPr>
        <w:rPr>
          <w:sz w:val="20"/>
        </w:rPr>
      </w:pPr>
      <w:r>
        <w:rPr>
          <w:sz w:val="20"/>
        </w:rPr>
        <w:t xml:space="preserve">(Continued from previous page)  </w:t>
      </w:r>
      <w:r>
        <w:rPr>
          <w:sz w:val="20"/>
        </w:rPr>
        <w:separator/>
      </w:r>
    </w:p>
  </w:footnote>
  <w:footnote w:type="continuationNotice" w:id="2">
    <w:p w:rsidR="001E5EC0" w:rsidP="00910F12" w14:paraId="46314B27" w14:textId="77777777">
      <w:pPr>
        <w:jc w:val="right"/>
        <w:rPr>
          <w:sz w:val="20"/>
        </w:rPr>
      </w:pPr>
      <w:r>
        <w:rPr>
          <w:sz w:val="20"/>
        </w:rPr>
        <w:t>(continued….)</w:t>
      </w:r>
    </w:p>
  </w:footnote>
  <w:footnote w:id="3">
    <w:p w:rsidR="00177622" w14:paraId="7B24898F" w14:textId="2C52BDEC">
      <w:pPr>
        <w:pStyle w:val="FootnoteText"/>
      </w:pPr>
      <w:r>
        <w:rPr>
          <w:rStyle w:val="FootnoteReference"/>
        </w:rPr>
        <w:footnoteRef/>
      </w:r>
      <w:r w:rsidR="009825BF">
        <w:t xml:space="preserve"> </w:t>
      </w:r>
      <w:r w:rsidR="00FD6860">
        <w:t>ASL Services</w:t>
      </w:r>
      <w:r w:rsidR="00D27185">
        <w:t xml:space="preserve"> Holdings</w:t>
      </w:r>
      <w:r w:rsidR="00FD6860">
        <w:t>, LLC d/b/a GlobalVRS, Petition for Further Clarification, CG Docke</w:t>
      </w:r>
      <w:r w:rsidR="00CD32B1">
        <w:t xml:space="preserve">ts 10-51 and 03-123 (filed </w:t>
      </w:r>
      <w:r w:rsidR="004D10B9">
        <w:t xml:space="preserve">Oct. 26, 2020), </w:t>
      </w:r>
      <w:hyperlink r:id="rId1" w:history="1">
        <w:r w:rsidRPr="0050103D" w:rsidR="004D10B9">
          <w:rPr>
            <w:rStyle w:val="Hyperlink"/>
          </w:rPr>
          <w:t>https://ecfsapi.fcc.gov/file/1026131968459/ASL%20Services%20Holdings%2C%20LLC%20dba%20GlobalVRS%20Petition%20for%20Further%20Clarification%20%2010.26.20.pdf</w:t>
        </w:r>
      </w:hyperlink>
      <w:r w:rsidR="004D10B9">
        <w:t xml:space="preserve">. </w:t>
      </w:r>
      <w:r w:rsidR="002114E5">
        <w:t xml:space="preserve"> On the first page of its text, the document is styled </w:t>
      </w:r>
      <w:r w:rsidR="004119FD">
        <w:t>“Petition for Expedited Further Clarification.”</w:t>
      </w:r>
    </w:p>
  </w:footnote>
  <w:footnote w:id="4">
    <w:p w:rsidR="00177622" w:rsidRPr="00801F23" w:rsidP="00177622" w14:paraId="7233371F"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5">
    <w:p w:rsidR="00177622" w:rsidRPr="0033400D" w:rsidP="00177622" w14:paraId="31D6869D"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6">
    <w:p w:rsidR="00177622" w:rsidRPr="00801F23" w:rsidP="00177622" w14:paraId="0DF713AC"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383098E" w14:textId="0AED9246">
    <w:pPr>
      <w:tabs>
        <w:tab w:val="center" w:pos="4680"/>
        <w:tab w:val="right" w:pos="9360"/>
      </w:tabs>
    </w:pPr>
    <w:r w:rsidRPr="009838BC">
      <w:rPr>
        <w:b/>
      </w:rPr>
      <w:tab/>
      <w:t>Federal Communications Commission</w:t>
    </w:r>
    <w:r w:rsidRPr="009838BC">
      <w:rPr>
        <w:b/>
      </w:rPr>
      <w:tab/>
    </w:r>
    <w:r w:rsidR="00C63700">
      <w:rPr>
        <w:b/>
      </w:rPr>
      <w:t>DA 2</w:t>
    </w:r>
    <w:r w:rsidRPr="008962C0" w:rsidR="00C63700">
      <w:rPr>
        <w:b/>
      </w:rPr>
      <w:t>0-</w:t>
    </w:r>
    <w:r w:rsidRPr="008962C0" w:rsidR="008962C0">
      <w:rPr>
        <w:b/>
      </w:rPr>
      <w:t>1302</w:t>
    </w:r>
  </w:p>
  <w:p w:rsidR="009838BC" w:rsidRPr="009838BC" w:rsidP="009838BC" w14:paraId="65125FD4" w14:textId="6557B90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CF340A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270FEF" w14:textId="78FF4364">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AAC6F8A">
                          <w:pPr>
                            <w:rPr>
                              <w:rFonts w:ascii="Arial" w:hAnsi="Arial"/>
                              <w:b/>
                            </w:rPr>
                          </w:pPr>
                          <w:r>
                            <w:rPr>
                              <w:rFonts w:ascii="Arial" w:hAnsi="Arial"/>
                              <w:b/>
                            </w:rPr>
                            <w:t xml:space="preserve">45 </w:t>
                          </w:r>
                          <w:r w:rsidR="002751BC">
                            <w:rPr>
                              <w:rFonts w:ascii="Arial" w:hAnsi="Arial"/>
                              <w:b/>
                            </w:rPr>
                            <w:t xml:space="preserve">L </w:t>
                          </w:r>
                          <w:r>
                            <w:rPr>
                              <w:rFonts w:ascii="Arial" w:hAnsi="Arial"/>
                              <w:b/>
                            </w:rPr>
                            <w:t>S</w:t>
                          </w:r>
                          <w:r w:rsidR="00C320A3">
                            <w:rPr>
                              <w:rFonts w:ascii="Arial" w:hAnsi="Arial"/>
                              <w:b/>
                            </w:rPr>
                            <w:t>tree</w:t>
                          </w:r>
                          <w:r>
                            <w:rPr>
                              <w:rFonts w:ascii="Arial" w:hAnsi="Arial"/>
                              <w:b/>
                            </w:rPr>
                            <w:t xml:space="preserve">t, </w:t>
                          </w:r>
                          <w:r w:rsidR="002751BC">
                            <w:rPr>
                              <w:rFonts w:ascii="Arial" w:hAnsi="Arial"/>
                              <w:b/>
                            </w:rPr>
                            <w:t>N</w:t>
                          </w:r>
                          <w:r>
                            <w:rPr>
                              <w:rFonts w:ascii="Arial" w:hAnsi="Arial"/>
                              <w:b/>
                            </w:rPr>
                            <w:t>.</w:t>
                          </w:r>
                          <w:r w:rsidR="002751BC">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D8513C0" w14:textId="77777777">
                    <w:pPr>
                      <w:rPr>
                        <w:rFonts w:ascii="Arial" w:hAnsi="Arial"/>
                        <w:b/>
                      </w:rPr>
                    </w:pPr>
                    <w:r>
                      <w:rPr>
                        <w:rFonts w:ascii="Arial" w:hAnsi="Arial"/>
                        <w:b/>
                      </w:rPr>
                      <w:t>Federal Communications Commission</w:t>
                    </w:r>
                  </w:p>
                  <w:p w:rsidR="009838BC" w:rsidP="009838BC" w14:paraId="355392F4" w14:textId="7AAC6F8A">
                    <w:pPr>
                      <w:rPr>
                        <w:rFonts w:ascii="Arial" w:hAnsi="Arial"/>
                        <w:b/>
                      </w:rPr>
                    </w:pPr>
                    <w:r>
                      <w:rPr>
                        <w:rFonts w:ascii="Arial" w:hAnsi="Arial"/>
                        <w:b/>
                      </w:rPr>
                      <w:t xml:space="preserve">45 </w:t>
                    </w:r>
                    <w:r w:rsidR="002751BC">
                      <w:rPr>
                        <w:rFonts w:ascii="Arial" w:hAnsi="Arial"/>
                        <w:b/>
                      </w:rPr>
                      <w:t xml:space="preserve">L </w:t>
                    </w:r>
                    <w:r>
                      <w:rPr>
                        <w:rFonts w:ascii="Arial" w:hAnsi="Arial"/>
                        <w:b/>
                      </w:rPr>
                      <w:t>S</w:t>
                    </w:r>
                    <w:r w:rsidR="00C320A3">
                      <w:rPr>
                        <w:rFonts w:ascii="Arial" w:hAnsi="Arial"/>
                        <w:b/>
                      </w:rPr>
                      <w:t>tree</w:t>
                    </w:r>
                    <w:r>
                      <w:rPr>
                        <w:rFonts w:ascii="Arial" w:hAnsi="Arial"/>
                        <w:b/>
                      </w:rPr>
                      <w:t xml:space="preserve">t, </w:t>
                    </w:r>
                    <w:r w:rsidR="002751BC">
                      <w:rPr>
                        <w:rFonts w:ascii="Arial" w:hAnsi="Arial"/>
                        <w:b/>
                      </w:rPr>
                      <w:t>N</w:t>
                    </w:r>
                    <w:r>
                      <w:rPr>
                        <w:rFonts w:ascii="Arial" w:hAnsi="Arial"/>
                        <w:b/>
                      </w:rPr>
                      <w:t>.</w:t>
                    </w:r>
                    <w:r w:rsidR="002751BC">
                      <w:rPr>
                        <w:rFonts w:ascii="Arial" w:hAnsi="Arial"/>
                        <w:b/>
                      </w:rPr>
                      <w:t>E</w:t>
                    </w:r>
                    <w:r>
                      <w:rPr>
                        <w:rFonts w:ascii="Arial" w:hAnsi="Arial"/>
                        <w:b/>
                      </w:rPr>
                      <w:t>.</w:t>
                    </w:r>
                  </w:p>
                  <w:p w:rsidR="009838BC" w:rsidP="009838BC" w14:paraId="62396B3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62121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582D35">
      <w:rPr>
        <w:rFonts w:ascii="Arial" w:hAnsi="Arial" w:cs="Arial"/>
        <w:b/>
        <w:sz w:val="96"/>
      </w:rPr>
      <w:t>PUBLIC NOTICE</w:t>
    </w:r>
  </w:p>
  <w:p w:rsidR="009838BC" w:rsidRPr="00357D50" w:rsidP="009838BC" w14:paraId="539B3112" w14:textId="647A142F">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4998602" w14:textId="77777777">
                    <w:pPr>
                      <w:spacing w:before="40"/>
                      <w:jc w:val="right"/>
                      <w:rPr>
                        <w:rFonts w:ascii="Arial" w:hAnsi="Arial"/>
                        <w:b/>
                        <w:sz w:val="16"/>
                      </w:rPr>
                    </w:pPr>
                    <w:r>
                      <w:rPr>
                        <w:rFonts w:ascii="Arial" w:hAnsi="Arial"/>
                        <w:b/>
                        <w:sz w:val="16"/>
                      </w:rPr>
                      <w:t>News Media Information 202 / 418-0500</w:t>
                    </w:r>
                  </w:p>
                  <w:p w:rsidR="009838BC" w:rsidP="009838BC" w14:paraId="50B6C0D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E11925D" w14:textId="77777777">
                    <w:pPr>
                      <w:jc w:val="right"/>
                    </w:pPr>
                    <w:r>
                      <w:rPr>
                        <w:rFonts w:ascii="Arial" w:hAnsi="Arial"/>
                        <w:b/>
                        <w:sz w:val="16"/>
                      </w:rPr>
                      <w:t>TTY: 1-888-835-5322</w:t>
                    </w:r>
                  </w:p>
                </w:txbxContent>
              </v:textbox>
            </v:shape>
          </w:pict>
        </mc:Fallback>
      </mc:AlternateContent>
    </w:r>
  </w:p>
  <w:p w:rsidR="006F7393" w:rsidRPr="009838BC" w:rsidP="009838BC" w14:paraId="03B6531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AAB79B7"/>
    <w:multiLevelType w:val="hybridMultilevel"/>
    <w:tmpl w:val="B55652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CD7627A"/>
    <w:multiLevelType w:val="multilevel"/>
    <w:tmpl w:val="5274BDF0"/>
    <w:numStyleLink w:val="StyleBulletedLatinCourierNewLeft075Hanging0252"/>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6"/>
  </w:num>
  <w:num w:numId="6">
    <w:abstractNumId w:val="2"/>
  </w:num>
  <w:num w:numId="7">
    <w:abstractNumId w:val="12"/>
  </w:num>
  <w:num w:numId="8">
    <w:abstractNumId w:val="8"/>
  </w:num>
  <w:num w:numId="9">
    <w:abstractNumId w:val="0"/>
  </w:num>
  <w:num w:numId="10">
    <w:abstractNumId w:val="1"/>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22"/>
    <w:rsid w:val="000072CE"/>
    <w:rsid w:val="00013A8B"/>
    <w:rsid w:val="00021445"/>
    <w:rsid w:val="00036039"/>
    <w:rsid w:val="00037F90"/>
    <w:rsid w:val="000402BC"/>
    <w:rsid w:val="00074C5F"/>
    <w:rsid w:val="000807BF"/>
    <w:rsid w:val="000875BF"/>
    <w:rsid w:val="00096D8C"/>
    <w:rsid w:val="000C0B65"/>
    <w:rsid w:val="000D67BF"/>
    <w:rsid w:val="000E3D42"/>
    <w:rsid w:val="000E5884"/>
    <w:rsid w:val="00122BD5"/>
    <w:rsid w:val="001431B8"/>
    <w:rsid w:val="00165166"/>
    <w:rsid w:val="00177622"/>
    <w:rsid w:val="00184868"/>
    <w:rsid w:val="00192656"/>
    <w:rsid w:val="001979D9"/>
    <w:rsid w:val="001A60DC"/>
    <w:rsid w:val="001B03AD"/>
    <w:rsid w:val="001D6BCF"/>
    <w:rsid w:val="001E01CA"/>
    <w:rsid w:val="001E2CF7"/>
    <w:rsid w:val="001E5EC0"/>
    <w:rsid w:val="001F1848"/>
    <w:rsid w:val="002060D9"/>
    <w:rsid w:val="002114E5"/>
    <w:rsid w:val="00226822"/>
    <w:rsid w:val="00236107"/>
    <w:rsid w:val="00260594"/>
    <w:rsid w:val="00265153"/>
    <w:rsid w:val="002722E4"/>
    <w:rsid w:val="002751BC"/>
    <w:rsid w:val="00285017"/>
    <w:rsid w:val="002A2D2E"/>
    <w:rsid w:val="002B07F3"/>
    <w:rsid w:val="002B12BE"/>
    <w:rsid w:val="002C40A9"/>
    <w:rsid w:val="002F0487"/>
    <w:rsid w:val="00321DFE"/>
    <w:rsid w:val="00331DF3"/>
    <w:rsid w:val="0033400D"/>
    <w:rsid w:val="00343749"/>
    <w:rsid w:val="00357D50"/>
    <w:rsid w:val="003725AF"/>
    <w:rsid w:val="00376A6C"/>
    <w:rsid w:val="003925DC"/>
    <w:rsid w:val="003B0550"/>
    <w:rsid w:val="003B694F"/>
    <w:rsid w:val="003C62A7"/>
    <w:rsid w:val="003E29D7"/>
    <w:rsid w:val="003F171C"/>
    <w:rsid w:val="004119FD"/>
    <w:rsid w:val="00412FC5"/>
    <w:rsid w:val="00422276"/>
    <w:rsid w:val="004242F1"/>
    <w:rsid w:val="00445A00"/>
    <w:rsid w:val="00451B0F"/>
    <w:rsid w:val="00455601"/>
    <w:rsid w:val="0046125F"/>
    <w:rsid w:val="00487524"/>
    <w:rsid w:val="00496106"/>
    <w:rsid w:val="00497AE0"/>
    <w:rsid w:val="004B3D5A"/>
    <w:rsid w:val="004C12D0"/>
    <w:rsid w:val="004C2EE3"/>
    <w:rsid w:val="004D10B9"/>
    <w:rsid w:val="004D40D8"/>
    <w:rsid w:val="004E4A22"/>
    <w:rsid w:val="00500B3C"/>
    <w:rsid w:val="0050103D"/>
    <w:rsid w:val="00511968"/>
    <w:rsid w:val="00541810"/>
    <w:rsid w:val="0055614C"/>
    <w:rsid w:val="00572965"/>
    <w:rsid w:val="00582D35"/>
    <w:rsid w:val="00607BA5"/>
    <w:rsid w:val="00626EB6"/>
    <w:rsid w:val="00635375"/>
    <w:rsid w:val="006353A3"/>
    <w:rsid w:val="00653A03"/>
    <w:rsid w:val="00655D03"/>
    <w:rsid w:val="00683F84"/>
    <w:rsid w:val="006A3738"/>
    <w:rsid w:val="006A4751"/>
    <w:rsid w:val="006A6A81"/>
    <w:rsid w:val="006E26AF"/>
    <w:rsid w:val="006F7393"/>
    <w:rsid w:val="0070224F"/>
    <w:rsid w:val="00706140"/>
    <w:rsid w:val="007115F7"/>
    <w:rsid w:val="00721DB0"/>
    <w:rsid w:val="00735B13"/>
    <w:rsid w:val="00750F6C"/>
    <w:rsid w:val="007753BA"/>
    <w:rsid w:val="007836D6"/>
    <w:rsid w:val="00785689"/>
    <w:rsid w:val="00791197"/>
    <w:rsid w:val="0079754B"/>
    <w:rsid w:val="007A1E6D"/>
    <w:rsid w:val="00801F23"/>
    <w:rsid w:val="008169EA"/>
    <w:rsid w:val="00822CE0"/>
    <w:rsid w:val="00837C62"/>
    <w:rsid w:val="00841AB1"/>
    <w:rsid w:val="00846D25"/>
    <w:rsid w:val="008962C0"/>
    <w:rsid w:val="008A1A4F"/>
    <w:rsid w:val="008B38D9"/>
    <w:rsid w:val="008C22FD"/>
    <w:rsid w:val="00910F12"/>
    <w:rsid w:val="00926503"/>
    <w:rsid w:val="00930ECF"/>
    <w:rsid w:val="00935675"/>
    <w:rsid w:val="00976042"/>
    <w:rsid w:val="009825BF"/>
    <w:rsid w:val="009838BC"/>
    <w:rsid w:val="009D0F23"/>
    <w:rsid w:val="009E3E51"/>
    <w:rsid w:val="009F1633"/>
    <w:rsid w:val="00A33B92"/>
    <w:rsid w:val="00A3652F"/>
    <w:rsid w:val="00A412C1"/>
    <w:rsid w:val="00A45F4F"/>
    <w:rsid w:val="00A51805"/>
    <w:rsid w:val="00A600A9"/>
    <w:rsid w:val="00A60E91"/>
    <w:rsid w:val="00A65037"/>
    <w:rsid w:val="00A866AC"/>
    <w:rsid w:val="00AA55B7"/>
    <w:rsid w:val="00AA5B9E"/>
    <w:rsid w:val="00AA6C3B"/>
    <w:rsid w:val="00AB2407"/>
    <w:rsid w:val="00AB53DF"/>
    <w:rsid w:val="00AB7C96"/>
    <w:rsid w:val="00B07E5C"/>
    <w:rsid w:val="00B326E3"/>
    <w:rsid w:val="00B349D6"/>
    <w:rsid w:val="00B811F7"/>
    <w:rsid w:val="00BA5DC6"/>
    <w:rsid w:val="00BA6196"/>
    <w:rsid w:val="00BA73EB"/>
    <w:rsid w:val="00BC6D8C"/>
    <w:rsid w:val="00C10F1E"/>
    <w:rsid w:val="00C16AF2"/>
    <w:rsid w:val="00C20DF4"/>
    <w:rsid w:val="00C320A3"/>
    <w:rsid w:val="00C34006"/>
    <w:rsid w:val="00C426B1"/>
    <w:rsid w:val="00C42F4C"/>
    <w:rsid w:val="00C63700"/>
    <w:rsid w:val="00C7137D"/>
    <w:rsid w:val="00C82B6B"/>
    <w:rsid w:val="00C90D6A"/>
    <w:rsid w:val="00CC72B6"/>
    <w:rsid w:val="00CD32B1"/>
    <w:rsid w:val="00CD6E70"/>
    <w:rsid w:val="00D0218D"/>
    <w:rsid w:val="00D150E3"/>
    <w:rsid w:val="00D216CD"/>
    <w:rsid w:val="00D27185"/>
    <w:rsid w:val="00D44819"/>
    <w:rsid w:val="00DA2529"/>
    <w:rsid w:val="00DB130A"/>
    <w:rsid w:val="00DC10A1"/>
    <w:rsid w:val="00DC655F"/>
    <w:rsid w:val="00DD7EBD"/>
    <w:rsid w:val="00DE49E1"/>
    <w:rsid w:val="00DF62B6"/>
    <w:rsid w:val="00E07225"/>
    <w:rsid w:val="00E12A14"/>
    <w:rsid w:val="00E155B7"/>
    <w:rsid w:val="00E22326"/>
    <w:rsid w:val="00E40457"/>
    <w:rsid w:val="00E5409F"/>
    <w:rsid w:val="00E733B8"/>
    <w:rsid w:val="00E858EB"/>
    <w:rsid w:val="00EB5DD5"/>
    <w:rsid w:val="00EC0185"/>
    <w:rsid w:val="00EE4173"/>
    <w:rsid w:val="00EE55D1"/>
    <w:rsid w:val="00F021FA"/>
    <w:rsid w:val="00F046FF"/>
    <w:rsid w:val="00F061CC"/>
    <w:rsid w:val="00F116B9"/>
    <w:rsid w:val="00F2569F"/>
    <w:rsid w:val="00F44657"/>
    <w:rsid w:val="00F57ACA"/>
    <w:rsid w:val="00F62E97"/>
    <w:rsid w:val="00F64209"/>
    <w:rsid w:val="00F819C7"/>
    <w:rsid w:val="00F909FA"/>
    <w:rsid w:val="00F93BF5"/>
    <w:rsid w:val="00F96F63"/>
    <w:rsid w:val="00FD1341"/>
    <w:rsid w:val="00FD68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C20858E-C1DD-4E3F-856E-9AB4B8FB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177622"/>
  </w:style>
  <w:style w:type="character" w:styleId="CommentReference">
    <w:name w:val="annotation reference"/>
    <w:uiPriority w:val="99"/>
    <w:semiHidden/>
    <w:unhideWhenUsed/>
    <w:rsid w:val="00177622"/>
    <w:rPr>
      <w:sz w:val="16"/>
      <w:szCs w:val="16"/>
    </w:rPr>
  </w:style>
  <w:style w:type="paragraph" w:styleId="CommentText">
    <w:name w:val="annotation text"/>
    <w:basedOn w:val="Normal"/>
    <w:link w:val="CommentTextChar"/>
    <w:uiPriority w:val="99"/>
    <w:semiHidden/>
    <w:unhideWhenUsed/>
    <w:rsid w:val="00177622"/>
    <w:rPr>
      <w:sz w:val="20"/>
    </w:rPr>
  </w:style>
  <w:style w:type="character" w:customStyle="1" w:styleId="CommentTextChar">
    <w:name w:val="Comment Text Char"/>
    <w:link w:val="CommentText"/>
    <w:uiPriority w:val="99"/>
    <w:semiHidden/>
    <w:rsid w:val="00177622"/>
    <w:rPr>
      <w:snapToGrid w:val="0"/>
      <w:kern w:val="28"/>
    </w:rPr>
  </w:style>
  <w:style w:type="paragraph" w:styleId="CommentSubject">
    <w:name w:val="annotation subject"/>
    <w:basedOn w:val="CommentText"/>
    <w:next w:val="CommentText"/>
    <w:link w:val="CommentSubjectChar"/>
    <w:uiPriority w:val="99"/>
    <w:semiHidden/>
    <w:unhideWhenUsed/>
    <w:rsid w:val="00177622"/>
    <w:rPr>
      <w:b/>
      <w:bCs/>
    </w:rPr>
  </w:style>
  <w:style w:type="character" w:customStyle="1" w:styleId="CommentSubjectChar">
    <w:name w:val="Comment Subject Char"/>
    <w:link w:val="CommentSubject"/>
    <w:uiPriority w:val="99"/>
    <w:semiHidden/>
    <w:rsid w:val="00177622"/>
    <w:rPr>
      <w:b/>
      <w:bCs/>
      <w:snapToGrid w:val="0"/>
      <w:kern w:val="28"/>
    </w:rPr>
  </w:style>
  <w:style w:type="paragraph" w:styleId="BalloonText">
    <w:name w:val="Balloon Text"/>
    <w:basedOn w:val="Normal"/>
    <w:link w:val="BalloonTextChar"/>
    <w:uiPriority w:val="99"/>
    <w:semiHidden/>
    <w:unhideWhenUsed/>
    <w:rsid w:val="00177622"/>
    <w:rPr>
      <w:rFonts w:ascii="Segoe UI" w:hAnsi="Segoe UI" w:cs="Segoe UI"/>
      <w:sz w:val="18"/>
      <w:szCs w:val="18"/>
    </w:rPr>
  </w:style>
  <w:style w:type="character" w:customStyle="1" w:styleId="BalloonTextChar">
    <w:name w:val="Balloon Text Char"/>
    <w:link w:val="BalloonText"/>
    <w:uiPriority w:val="99"/>
    <w:semiHidden/>
    <w:rsid w:val="00177622"/>
    <w:rPr>
      <w:rFonts w:ascii="Segoe UI" w:hAnsi="Segoe UI" w:cs="Segoe UI"/>
      <w:snapToGrid w:val="0"/>
      <w:kern w:val="28"/>
      <w:sz w:val="18"/>
      <w:szCs w:val="18"/>
    </w:rPr>
  </w:style>
  <w:style w:type="numbering" w:customStyle="1" w:styleId="StyleBulletedLatinCourierNewLeft075Hanging0252">
    <w:name w:val="Style Bulleted (Latin) Courier New Left:  0.75&quot; Hanging:  0.25&quot;...2"/>
    <w:basedOn w:val="NoList"/>
    <w:rsid w:val="00935675"/>
    <w:pPr>
      <w:numPr>
        <w:numId w:val="10"/>
      </w:numPr>
    </w:pPr>
  </w:style>
  <w:style w:type="character" w:customStyle="1" w:styleId="UnresolvedMention1">
    <w:name w:val="Unresolved Mention1"/>
    <w:uiPriority w:val="99"/>
    <w:semiHidden/>
    <w:unhideWhenUsed/>
    <w:rsid w:val="009825BF"/>
    <w:rPr>
      <w:color w:val="605E5C"/>
      <w:shd w:val="clear" w:color="auto" w:fill="E1DFDD"/>
    </w:rPr>
  </w:style>
  <w:style w:type="character" w:customStyle="1" w:styleId="UnresolvedMention">
    <w:name w:val="Unresolved Mention"/>
    <w:uiPriority w:val="99"/>
    <w:rsid w:val="004D10B9"/>
    <w:rPr>
      <w:color w:val="605E5C"/>
      <w:shd w:val="clear" w:color="auto" w:fill="E1DFDD"/>
    </w:rPr>
  </w:style>
  <w:style w:type="character" w:styleId="FollowedHyperlink">
    <w:name w:val="FollowedHyperlink"/>
    <w:uiPriority w:val="99"/>
    <w:semiHidden/>
    <w:unhideWhenUsed/>
    <w:rsid w:val="007836D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26131968459/ASL%20Services%20Holdings%2C%20LLC%20dba%20GlobalVRS%20Petition%20for%20Further%20Clarification%20%2010.26.20.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