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pPr>
        <w:jc w:val="right"/>
        <w:rPr>
          <w:b/>
          <w:sz w:val="24"/>
        </w:rPr>
      </w:pPr>
      <w:r>
        <w:rPr>
          <w:b/>
          <w:sz w:val="24"/>
        </w:rPr>
        <w:t xml:space="preserve">DA </w:t>
      </w:r>
      <w:r w:rsidR="002578E6">
        <w:rPr>
          <w:b/>
          <w:sz w:val="24"/>
        </w:rPr>
        <w:t>20-</w:t>
      </w:r>
      <w:r w:rsidR="0028586C">
        <w:rPr>
          <w:b/>
          <w:sz w:val="24"/>
        </w:rPr>
        <w:t>1330</w:t>
      </w:r>
    </w:p>
    <w:p w:rsidR="00013A8B" w:rsidRPr="00B20363" w:rsidP="00013A8B">
      <w:pPr>
        <w:spacing w:before="60"/>
        <w:jc w:val="right"/>
        <w:rPr>
          <w:b/>
          <w:sz w:val="24"/>
        </w:rPr>
      </w:pPr>
      <w:r>
        <w:rPr>
          <w:b/>
          <w:sz w:val="24"/>
        </w:rPr>
        <w:t xml:space="preserve">Released:  </w:t>
      </w:r>
      <w:r w:rsidR="002578E6">
        <w:rPr>
          <w:b/>
          <w:sz w:val="24"/>
        </w:rPr>
        <w:t xml:space="preserve">November </w:t>
      </w:r>
      <w:r w:rsidR="0028586C">
        <w:rPr>
          <w:b/>
          <w:sz w:val="24"/>
        </w:rPr>
        <w:t>9</w:t>
      </w:r>
      <w:bookmarkStart w:id="0" w:name="_GoBack"/>
      <w:bookmarkEnd w:id="0"/>
      <w:r w:rsidR="002578E6">
        <w:rPr>
          <w:b/>
          <w:sz w:val="24"/>
        </w:rPr>
        <w:t>, 2020</w:t>
      </w:r>
    </w:p>
    <w:p w:rsidR="00013A8B" w:rsidP="00013A8B">
      <w:pPr>
        <w:jc w:val="right"/>
        <w:rPr>
          <w:sz w:val="24"/>
        </w:rPr>
      </w:pPr>
    </w:p>
    <w:p w:rsidR="00013A8B" w:rsidRPr="002B4550" w:rsidP="00013A8B">
      <w:pPr>
        <w:spacing w:after="240"/>
        <w:jc w:val="center"/>
        <w:rPr>
          <w:b/>
          <w:caps/>
          <w:szCs w:val="22"/>
        </w:rPr>
      </w:pPr>
      <w:r w:rsidRPr="002B4550">
        <w:rPr>
          <w:b/>
          <w:caps/>
          <w:szCs w:val="22"/>
        </w:rPr>
        <w:t>Comment and Reply Comment dates set</w:t>
      </w:r>
      <w:r w:rsidRPr="002B4550" w:rsidR="002B4550">
        <w:rPr>
          <w:b/>
          <w:caps/>
          <w:szCs w:val="22"/>
        </w:rPr>
        <w:t xml:space="preserve"> </w:t>
      </w:r>
      <w:r w:rsidRPr="002B4550">
        <w:rPr>
          <w:b/>
          <w:caps/>
          <w:szCs w:val="22"/>
        </w:rPr>
        <w:t xml:space="preserve">for </w:t>
      </w:r>
      <w:r w:rsidRPr="002B4550" w:rsidR="002B4550">
        <w:rPr>
          <w:b/>
          <w:szCs w:val="22"/>
        </w:rPr>
        <w:t>COMMENT ON PROPOSED APPLICATION LIMIT FOR NCE FM NEW STATION APPLICATIONS IN UPCOMING 2021 FILING WINDOW</w:t>
      </w:r>
    </w:p>
    <w:p w:rsidR="00975DA6" w:rsidRPr="002B4550" w:rsidP="00013A8B">
      <w:pPr>
        <w:spacing w:after="240"/>
        <w:jc w:val="center"/>
        <w:rPr>
          <w:rFonts w:ascii="Times New Roman Bold" w:hAnsi="Times New Roman Bold"/>
          <w:b/>
          <w:caps/>
          <w:szCs w:val="22"/>
        </w:rPr>
      </w:pPr>
      <w:r w:rsidRPr="002B4550">
        <w:rPr>
          <w:b/>
          <w:szCs w:val="22"/>
        </w:rPr>
        <w:t xml:space="preserve">MB Docket No. </w:t>
      </w:r>
      <w:r w:rsidR="002B4550">
        <w:rPr>
          <w:b/>
          <w:szCs w:val="22"/>
        </w:rPr>
        <w:t>20-343</w:t>
      </w:r>
    </w:p>
    <w:p w:rsidR="009A06F8" w:rsidRPr="002B4550" w:rsidP="009A06F8">
      <w:pPr>
        <w:jc w:val="center"/>
        <w:rPr>
          <w:b/>
          <w:szCs w:val="22"/>
        </w:rPr>
      </w:pPr>
      <w:r w:rsidRPr="002B4550">
        <w:rPr>
          <w:b/>
          <w:szCs w:val="22"/>
        </w:rPr>
        <w:t xml:space="preserve">Comment Date:  </w:t>
      </w:r>
      <w:r w:rsidRPr="002B4550" w:rsidR="00435CB4">
        <w:rPr>
          <w:b/>
          <w:szCs w:val="22"/>
        </w:rPr>
        <w:t>November</w:t>
      </w:r>
      <w:r w:rsidRPr="002B4550">
        <w:rPr>
          <w:b/>
          <w:szCs w:val="22"/>
        </w:rPr>
        <w:t xml:space="preserve"> </w:t>
      </w:r>
      <w:r w:rsidR="002B4550">
        <w:rPr>
          <w:b/>
          <w:szCs w:val="22"/>
        </w:rPr>
        <w:t>20</w:t>
      </w:r>
      <w:r w:rsidRPr="002B4550">
        <w:rPr>
          <w:b/>
          <w:szCs w:val="22"/>
        </w:rPr>
        <w:t>, 20</w:t>
      </w:r>
      <w:r w:rsidR="002B4550">
        <w:rPr>
          <w:b/>
          <w:szCs w:val="22"/>
        </w:rPr>
        <w:t>20</w:t>
      </w:r>
    </w:p>
    <w:p w:rsidR="00013A8B" w:rsidRPr="002B4550" w:rsidP="009A06F8">
      <w:pPr>
        <w:spacing w:after="240"/>
        <w:jc w:val="center"/>
        <w:rPr>
          <w:b/>
          <w:szCs w:val="22"/>
        </w:rPr>
      </w:pPr>
      <w:r w:rsidRPr="002B4550">
        <w:rPr>
          <w:b/>
          <w:szCs w:val="22"/>
        </w:rPr>
        <w:t xml:space="preserve">Reply Comment Date:  </w:t>
      </w:r>
      <w:r w:rsidR="002B4550">
        <w:rPr>
          <w:b/>
          <w:szCs w:val="22"/>
        </w:rPr>
        <w:t>November 30, 2020</w:t>
      </w:r>
    </w:p>
    <w:p w:rsidR="00013A8B" w:rsidP="00013A8B">
      <w:pPr>
        <w:jc w:val="center"/>
        <w:rPr>
          <w:b/>
          <w:sz w:val="24"/>
        </w:rPr>
      </w:pPr>
    </w:p>
    <w:p w:rsidR="009A06F8" w:rsidP="009A06F8">
      <w:pPr>
        <w:ind w:firstLine="720"/>
      </w:pPr>
      <w:r>
        <w:t xml:space="preserve">On </w:t>
      </w:r>
      <w:r w:rsidR="002B4550">
        <w:t>October 19, 2020</w:t>
      </w:r>
      <w:r>
        <w:t xml:space="preserve">, the Commission released a </w:t>
      </w:r>
      <w:r w:rsidR="002B4550">
        <w:t>Public Notice</w:t>
      </w:r>
      <w:r>
        <w:t xml:space="preserve"> </w:t>
      </w:r>
      <w:r w:rsidR="002B4550">
        <w:t xml:space="preserve">seeking comment on the proposed application limit for </w:t>
      </w:r>
      <w:r w:rsidR="00A56515">
        <w:t xml:space="preserve">new </w:t>
      </w:r>
      <w:r w:rsidR="002B4550">
        <w:t xml:space="preserve">noncommercial educational (NCE) </w:t>
      </w:r>
      <w:r w:rsidR="00A56515">
        <w:t xml:space="preserve">FM </w:t>
      </w:r>
      <w:r w:rsidR="002B4550">
        <w:t xml:space="preserve">station applications to be filed in the </w:t>
      </w:r>
      <w:r w:rsidR="00A56515">
        <w:t>application</w:t>
      </w:r>
      <w:r w:rsidR="002B4550">
        <w:t xml:space="preserve"> filing window </w:t>
      </w:r>
      <w:r w:rsidR="005D2787">
        <w:t>projected</w:t>
      </w:r>
      <w:r w:rsidR="00A56515">
        <w:t xml:space="preserve"> </w:t>
      </w:r>
      <w:r w:rsidR="002B4550">
        <w:t>to open in 2021</w:t>
      </w:r>
      <w:r>
        <w:t>.</w:t>
      </w:r>
      <w:r>
        <w:rPr>
          <w:rStyle w:val="FootnoteReference"/>
        </w:rPr>
        <w:footnoteReference w:id="3"/>
      </w:r>
      <w:r>
        <w:t xml:space="preserve">  The Commission sought comment on </w:t>
      </w:r>
      <w:r w:rsidR="005B2D9C">
        <w:t>its tentative conclusion that there should be a ten-application limit for any applicant in the 2021 NCE new station filing window, and further that no party should have an attributable interest in more than ten applications filed in the NCE window</w:t>
      </w:r>
      <w:r>
        <w:t xml:space="preserve">.  The </w:t>
      </w:r>
      <w:r w:rsidR="005B2D9C">
        <w:rPr>
          <w:i/>
        </w:rPr>
        <w:t>NCE Application Limit PN</w:t>
      </w:r>
      <w:r>
        <w:t xml:space="preserve"> set deadlines for filing comments and reply comments at </w:t>
      </w:r>
      <w:r w:rsidR="005B2D9C">
        <w:t>15</w:t>
      </w:r>
      <w:r>
        <w:t xml:space="preserve"> and </w:t>
      </w:r>
      <w:r w:rsidR="005B2D9C">
        <w:t>2</w:t>
      </w:r>
      <w:r w:rsidR="00435CB4">
        <w:t>5</w:t>
      </w:r>
      <w:r>
        <w:t xml:space="preserve"> days, respectively, after publication in the Federal Register.</w:t>
      </w:r>
      <w:r>
        <w:rPr>
          <w:rStyle w:val="FootnoteReference"/>
        </w:rPr>
        <w:footnoteReference w:id="4"/>
      </w:r>
    </w:p>
    <w:p w:rsidR="009A06F8" w:rsidP="009A06F8">
      <w:pPr>
        <w:ind w:firstLine="720"/>
      </w:pPr>
      <w:r>
        <w:t xml:space="preserve"> </w:t>
      </w:r>
    </w:p>
    <w:p w:rsidR="009A06F8" w:rsidP="009A06F8">
      <w:r>
        <w:tab/>
        <w:t xml:space="preserve">By this </w:t>
      </w:r>
      <w:r w:rsidRPr="00160F06">
        <w:rPr>
          <w:i/>
        </w:rPr>
        <w:t>Public Notice</w:t>
      </w:r>
      <w:r>
        <w:t xml:space="preserve">, the Media Bureau announces that the </w:t>
      </w:r>
      <w:r w:rsidR="005B2D9C">
        <w:rPr>
          <w:i/>
        </w:rPr>
        <w:t>NCE Application Limit PN</w:t>
      </w:r>
      <w:r w:rsidR="005B2D9C">
        <w:t xml:space="preserve"> </w:t>
      </w:r>
      <w:r>
        <w:t xml:space="preserve">was published in the Federal Register on </w:t>
      </w:r>
      <w:r w:rsidR="005B2D9C">
        <w:t>November 5, 2020</w:t>
      </w:r>
      <w:r>
        <w:t>.</w:t>
      </w:r>
      <w:r>
        <w:rPr>
          <w:rStyle w:val="FootnoteReference"/>
        </w:rPr>
        <w:footnoteReference w:id="5"/>
      </w:r>
      <w:r>
        <w:t xml:space="preserve">  Comments must be submitted no later than </w:t>
      </w:r>
      <w:r w:rsidR="00CF53D2">
        <w:t xml:space="preserve">November </w:t>
      </w:r>
      <w:r w:rsidR="005B2D9C">
        <w:t>20, 2020</w:t>
      </w:r>
      <w:r>
        <w:t xml:space="preserve">.  Reply Comments must be submitted no later than </w:t>
      </w:r>
      <w:r w:rsidR="005B2D9C">
        <w:t>November 30, 2020</w:t>
      </w:r>
      <w:r>
        <w:t xml:space="preserve">.  Commenters should follow the filing instructions provided in paragraph </w:t>
      </w:r>
      <w:r w:rsidR="00804266">
        <w:t>10</w:t>
      </w:r>
      <w:r>
        <w:t xml:space="preserve"> of the </w:t>
      </w:r>
      <w:r w:rsidR="00804266">
        <w:rPr>
          <w:i/>
        </w:rPr>
        <w:t>NCE Application Limit PN</w:t>
      </w:r>
      <w:r>
        <w:t>.</w:t>
      </w:r>
      <w:r>
        <w:rPr>
          <w:rStyle w:val="FootnoteReference"/>
        </w:rPr>
        <w:footnoteReference w:id="6"/>
      </w:r>
      <w:r>
        <w:t xml:space="preserve">  The </w:t>
      </w:r>
      <w:r w:rsidR="00447B1B">
        <w:rPr>
          <w:i/>
        </w:rPr>
        <w:t>NCE Application Limit PN</w:t>
      </w:r>
      <w:r>
        <w:t xml:space="preserve"> is also available on the Commission’s website.</w:t>
      </w:r>
      <w:r>
        <w:rPr>
          <w:rStyle w:val="FootnoteReference"/>
        </w:rPr>
        <w:footnoteReference w:id="7"/>
      </w:r>
    </w:p>
    <w:p w:rsidR="009A06F8" w:rsidP="009A06F8"/>
    <w:p w:rsidR="009A06F8" w:rsidP="009A06F8">
      <w:pPr>
        <w:pStyle w:val="Paranum0"/>
        <w:numPr>
          <w:ilvl w:val="0"/>
          <w:numId w:val="0"/>
        </w:numPr>
        <w:ind w:firstLine="720"/>
        <w:jc w:val="left"/>
      </w:pPr>
      <w:r w:rsidRPr="00EB65AC">
        <w:rPr>
          <w:szCs w:val="22"/>
        </w:rPr>
        <w:t xml:space="preserve">For additional information on this proceeding, contact </w:t>
      </w:r>
      <w:r w:rsidR="00804266">
        <w:rPr>
          <w:szCs w:val="22"/>
        </w:rPr>
        <w:t xml:space="preserve">Amy Van </w:t>
      </w:r>
      <w:r w:rsidR="00C351B9">
        <w:rPr>
          <w:szCs w:val="22"/>
        </w:rPr>
        <w:t>de Kerckhove</w:t>
      </w:r>
      <w:r w:rsidRPr="00EB65AC">
        <w:rPr>
          <w:szCs w:val="22"/>
        </w:rPr>
        <w:t xml:space="preserve">, </w:t>
      </w:r>
      <w:hyperlink r:id="rId5" w:history="1">
        <w:r w:rsidRPr="005E71F3" w:rsidR="00F2573F">
          <w:rPr>
            <w:rStyle w:val="Hyperlink"/>
            <w:szCs w:val="22"/>
          </w:rPr>
          <w:t>Amy.VanDeKerckhove@fcc.gov</w:t>
        </w:r>
      </w:hyperlink>
      <w:r w:rsidRPr="00EB65AC">
        <w:rPr>
          <w:szCs w:val="22"/>
        </w:rPr>
        <w:t>, of the Media Bureau, Audio Division, (202) 418-27</w:t>
      </w:r>
      <w:r w:rsidR="00C351B9">
        <w:rPr>
          <w:szCs w:val="22"/>
        </w:rPr>
        <w:t>26</w:t>
      </w:r>
      <w:r w:rsidRPr="00EB65AC">
        <w:rPr>
          <w:szCs w:val="22"/>
        </w:rPr>
        <w:t>.</w:t>
      </w:r>
      <w:r>
        <w:rPr>
          <w:szCs w:val="22"/>
        </w:rPr>
        <w:t xml:space="preserve">  </w:t>
      </w:r>
      <w:r>
        <w:t xml:space="preserve">Press inquiries should be directed to </w:t>
      </w:r>
      <w:bookmarkStart w:id="1" w:name="SR;1105"/>
      <w:bookmarkEnd w:id="1"/>
      <w:r>
        <w:rPr>
          <w:rStyle w:val="searchterm"/>
        </w:rPr>
        <w:t>Janice Wise</w:t>
      </w:r>
      <w:r>
        <w:t xml:space="preserve">, (202) 418-8165. </w:t>
      </w:r>
    </w:p>
    <w:p w:rsidR="009A06F8" w:rsidP="009A06F8">
      <w:r>
        <w:t xml:space="preserve">By the Chief, Media Bureau </w:t>
      </w:r>
    </w:p>
    <w:p w:rsidR="009A06F8" w:rsidP="009A06F8"/>
    <w:p w:rsidR="00930ECF" w:rsidRPr="007E301D" w:rsidP="007E301D">
      <w:pPr>
        <w:jc w:val="center"/>
        <w:rPr>
          <w:b/>
          <w:sz w:val="24"/>
        </w:rPr>
      </w:pPr>
      <w: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06F8">
      <w:r>
        <w:separator/>
      </w:r>
    </w:p>
  </w:footnote>
  <w:footnote w:type="continuationSeparator" w:id="1">
    <w:p w:rsidR="009A06F8">
      <w:pPr>
        <w:rPr>
          <w:sz w:val="20"/>
        </w:rPr>
      </w:pPr>
      <w:r>
        <w:rPr>
          <w:sz w:val="20"/>
        </w:rPr>
        <w:t xml:space="preserve">(Continued from previous page)  </w:t>
      </w:r>
      <w:r>
        <w:rPr>
          <w:sz w:val="20"/>
        </w:rPr>
        <w:separator/>
      </w:r>
    </w:p>
  </w:footnote>
  <w:footnote w:type="continuationNotice" w:id="2">
    <w:p w:rsidR="009A06F8" w:rsidP="00910F12">
      <w:pPr>
        <w:jc w:val="right"/>
        <w:rPr>
          <w:sz w:val="20"/>
        </w:rPr>
      </w:pPr>
      <w:r>
        <w:rPr>
          <w:sz w:val="20"/>
        </w:rPr>
        <w:t>(continued….)</w:t>
      </w:r>
    </w:p>
  </w:footnote>
  <w:footnote w:id="3">
    <w:p w:rsidR="009A06F8" w:rsidRPr="00160F06" w:rsidP="009A06F8">
      <w:pPr>
        <w:pStyle w:val="FootnoteText"/>
      </w:pPr>
      <w:r>
        <w:rPr>
          <w:rStyle w:val="FootnoteReference"/>
        </w:rPr>
        <w:footnoteRef/>
      </w:r>
      <w:r>
        <w:t xml:space="preserve"> </w:t>
      </w:r>
      <w:r w:rsidR="002B4550">
        <w:rPr>
          <w:i/>
          <w:spacing w:val="-2"/>
        </w:rPr>
        <w:t>FCC Seeks Comment on Proposed Application Limit for NCE FM New Station Applications in Upcoming 2021 Filing Window</w:t>
      </w:r>
      <w:r w:rsidR="00435CB4">
        <w:rPr>
          <w:spacing w:val="-2"/>
        </w:rPr>
        <w:t xml:space="preserve">, </w:t>
      </w:r>
      <w:r w:rsidRPr="00160F06">
        <w:t>MB Docket No</w:t>
      </w:r>
      <w:r w:rsidR="002B4550">
        <w:t>. 20-343</w:t>
      </w:r>
      <w:r w:rsidRPr="00160F06">
        <w:t xml:space="preserve">, </w:t>
      </w:r>
      <w:r w:rsidR="002B4550">
        <w:t>Public Notice</w:t>
      </w:r>
      <w:r w:rsidRPr="00160F06">
        <w:t xml:space="preserve">, FCC </w:t>
      </w:r>
      <w:r w:rsidR="002B4550">
        <w:t>20-145</w:t>
      </w:r>
      <w:r w:rsidRPr="00160F06">
        <w:t xml:space="preserve"> (</w:t>
      </w:r>
      <w:r w:rsidR="002B4550">
        <w:t>Oct. 19, 2020</w:t>
      </w:r>
      <w:r w:rsidRPr="00160F06">
        <w:t>) (</w:t>
      </w:r>
      <w:r w:rsidR="005B2D9C">
        <w:rPr>
          <w:i/>
        </w:rPr>
        <w:t>NCE</w:t>
      </w:r>
      <w:r w:rsidR="002B4550">
        <w:rPr>
          <w:i/>
        </w:rPr>
        <w:t xml:space="preserve"> Application Limit PN</w:t>
      </w:r>
      <w:r w:rsidRPr="00160F06">
        <w:t>).</w:t>
      </w:r>
    </w:p>
  </w:footnote>
  <w:footnote w:id="4">
    <w:p w:rsidR="009A06F8" w:rsidP="009A06F8">
      <w:pPr>
        <w:pStyle w:val="FootnoteText"/>
        <w:tabs>
          <w:tab w:val="left" w:pos="6499"/>
        </w:tabs>
      </w:pPr>
      <w:r>
        <w:rPr>
          <w:rStyle w:val="FootnoteReference"/>
        </w:rPr>
        <w:footnoteRef/>
      </w:r>
      <w:r>
        <w:t xml:space="preserve"> </w:t>
      </w:r>
      <w:r>
        <w:rPr>
          <w:i/>
        </w:rPr>
        <w:t>See id.</w:t>
      </w:r>
      <w:r>
        <w:rPr>
          <w:iCs/>
        </w:rPr>
        <w:t xml:space="preserve"> at 1</w:t>
      </w:r>
      <w:r>
        <w:t>.</w:t>
      </w:r>
      <w:r>
        <w:tab/>
      </w:r>
    </w:p>
  </w:footnote>
  <w:footnote w:id="5">
    <w:p w:rsidR="009A06F8" w:rsidRPr="00160F06" w:rsidP="009A06F8">
      <w:pPr>
        <w:pStyle w:val="FootnoteText"/>
      </w:pPr>
      <w:r>
        <w:rPr>
          <w:rStyle w:val="FootnoteReference"/>
        </w:rPr>
        <w:footnoteRef/>
      </w:r>
      <w:r>
        <w:t xml:space="preserve"> </w:t>
      </w:r>
      <w:r w:rsidR="005B2D9C">
        <w:rPr>
          <w:i/>
          <w:spacing w:val="-2"/>
        </w:rPr>
        <w:t>FCC Seeks Comment on Proposed Application Limit for NCE FM New Station Applications in Upcoming 2021 Filing Window</w:t>
      </w:r>
      <w:r w:rsidRPr="00160F06">
        <w:t xml:space="preserve">, </w:t>
      </w:r>
      <w:r>
        <w:t>8</w:t>
      </w:r>
      <w:r w:rsidR="005B2D9C">
        <w:t>5</w:t>
      </w:r>
      <w:r w:rsidRPr="00160F06">
        <w:t xml:space="preserve"> Fed. Reg. </w:t>
      </w:r>
      <w:r w:rsidR="005B2D9C">
        <w:t>70569</w:t>
      </w:r>
      <w:r>
        <w:t xml:space="preserve"> </w:t>
      </w:r>
      <w:r w:rsidRPr="00160F06">
        <w:t>(</w:t>
      </w:r>
      <w:r w:rsidR="005B2D9C">
        <w:t>Nov. 5, 2020</w:t>
      </w:r>
      <w:r w:rsidRPr="00160F06">
        <w:t>).</w:t>
      </w:r>
    </w:p>
  </w:footnote>
  <w:footnote w:id="6">
    <w:p w:rsidR="009A06F8" w:rsidP="009A06F8">
      <w:pPr>
        <w:pStyle w:val="FootnoteText"/>
      </w:pPr>
      <w:r>
        <w:rPr>
          <w:rStyle w:val="FootnoteReference"/>
        </w:rPr>
        <w:footnoteRef/>
      </w:r>
      <w:r>
        <w:t xml:space="preserve"> </w:t>
      </w:r>
      <w:r w:rsidR="00804266">
        <w:rPr>
          <w:i/>
        </w:rPr>
        <w:t>NCE Application Limit PN</w:t>
      </w:r>
      <w:r w:rsidRPr="0075084D">
        <w:t xml:space="preserve"> at</w:t>
      </w:r>
      <w:r>
        <w:t xml:space="preserve"> </w:t>
      </w:r>
      <w:r w:rsidR="00804266">
        <w:t>4</w:t>
      </w:r>
      <w:r>
        <w:t xml:space="preserve">, para. </w:t>
      </w:r>
      <w:r w:rsidR="00804266">
        <w:t>10</w:t>
      </w:r>
      <w:r>
        <w:t xml:space="preserve">.    </w:t>
      </w:r>
    </w:p>
  </w:footnote>
  <w:footnote w:id="7">
    <w:p w:rsidR="009A06F8" w:rsidP="009A06F8">
      <w:pPr>
        <w:pStyle w:val="FootnoteText"/>
      </w:pPr>
      <w:r>
        <w:rPr>
          <w:rStyle w:val="FootnoteReference"/>
        </w:rPr>
        <w:footnoteRef/>
      </w:r>
      <w:r>
        <w:t xml:space="preserve"> </w:t>
      </w:r>
      <w:r>
        <w:rPr>
          <w:i/>
        </w:rPr>
        <w:t>See</w:t>
      </w:r>
      <w:r>
        <w:t xml:space="preserve"> </w:t>
      </w:r>
      <w:r w:rsidRPr="000E17A2" w:rsidR="000E17A2">
        <w:t>https://docs.fcc.gov/public/attachments/FCC-20-145A1.pdf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45 L Street, N.E</w:t>
                          </w:r>
                          <w:r>
                            <w:rPr>
                              <w:rFonts w:ascii="Arial" w:hAnsi="Arial"/>
                              <w:b/>
                            </w:rPr>
                            <w:t>.</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45 L Street, N.E</w:t>
                    </w:r>
                    <w:r>
                      <w:rPr>
                        <w:rFonts w:ascii="Arial" w:hAnsi="Arial"/>
                        <w:b/>
                      </w:rPr>
                      <w:t>.</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5806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36039"/>
    <w:rsid w:val="00037F90"/>
    <w:rsid w:val="000875BF"/>
    <w:rsid w:val="00096D8C"/>
    <w:rsid w:val="000C0B65"/>
    <w:rsid w:val="000E17A2"/>
    <w:rsid w:val="000E3D42"/>
    <w:rsid w:val="000E5884"/>
    <w:rsid w:val="00122BD5"/>
    <w:rsid w:val="00130905"/>
    <w:rsid w:val="00160F06"/>
    <w:rsid w:val="001761A9"/>
    <w:rsid w:val="001979D9"/>
    <w:rsid w:val="001D6BCF"/>
    <w:rsid w:val="001E01CA"/>
    <w:rsid w:val="002060D9"/>
    <w:rsid w:val="00226822"/>
    <w:rsid w:val="002578E6"/>
    <w:rsid w:val="00260594"/>
    <w:rsid w:val="00285017"/>
    <w:rsid w:val="0028586C"/>
    <w:rsid w:val="002A2D2E"/>
    <w:rsid w:val="002B4550"/>
    <w:rsid w:val="00343749"/>
    <w:rsid w:val="00357D50"/>
    <w:rsid w:val="003925DC"/>
    <w:rsid w:val="003B0550"/>
    <w:rsid w:val="003B694F"/>
    <w:rsid w:val="003E69A2"/>
    <w:rsid w:val="003F171C"/>
    <w:rsid w:val="00412FC5"/>
    <w:rsid w:val="00422276"/>
    <w:rsid w:val="004242F1"/>
    <w:rsid w:val="00435CB4"/>
    <w:rsid w:val="00445A00"/>
    <w:rsid w:val="00447B1B"/>
    <w:rsid w:val="00451B0F"/>
    <w:rsid w:val="00453E07"/>
    <w:rsid w:val="0046125F"/>
    <w:rsid w:val="00486230"/>
    <w:rsid w:val="00487524"/>
    <w:rsid w:val="00496106"/>
    <w:rsid w:val="004C12D0"/>
    <w:rsid w:val="004C2EE3"/>
    <w:rsid w:val="004E4A22"/>
    <w:rsid w:val="00511968"/>
    <w:rsid w:val="00547E36"/>
    <w:rsid w:val="0055614C"/>
    <w:rsid w:val="005771CC"/>
    <w:rsid w:val="00581FB8"/>
    <w:rsid w:val="005B2D9C"/>
    <w:rsid w:val="005D2787"/>
    <w:rsid w:val="005E71F3"/>
    <w:rsid w:val="00607BA5"/>
    <w:rsid w:val="00626EB6"/>
    <w:rsid w:val="006353A3"/>
    <w:rsid w:val="00655D03"/>
    <w:rsid w:val="00674108"/>
    <w:rsid w:val="00683F84"/>
    <w:rsid w:val="006A6A81"/>
    <w:rsid w:val="006E26AF"/>
    <w:rsid w:val="006E6708"/>
    <w:rsid w:val="006F7393"/>
    <w:rsid w:val="0070224F"/>
    <w:rsid w:val="007115F7"/>
    <w:rsid w:val="0075084D"/>
    <w:rsid w:val="00785689"/>
    <w:rsid w:val="0079754B"/>
    <w:rsid w:val="007A1E6D"/>
    <w:rsid w:val="007E301D"/>
    <w:rsid w:val="00804266"/>
    <w:rsid w:val="00822CE0"/>
    <w:rsid w:val="00837C62"/>
    <w:rsid w:val="00841AB1"/>
    <w:rsid w:val="008C22FD"/>
    <w:rsid w:val="00910F12"/>
    <w:rsid w:val="00917887"/>
    <w:rsid w:val="00926503"/>
    <w:rsid w:val="00930ECF"/>
    <w:rsid w:val="00935EFC"/>
    <w:rsid w:val="00975DA6"/>
    <w:rsid w:val="009838BC"/>
    <w:rsid w:val="009A06F8"/>
    <w:rsid w:val="009D4FD1"/>
    <w:rsid w:val="009E20A9"/>
    <w:rsid w:val="00A45F4F"/>
    <w:rsid w:val="00A56515"/>
    <w:rsid w:val="00A600A9"/>
    <w:rsid w:val="00A66F4D"/>
    <w:rsid w:val="00A866AC"/>
    <w:rsid w:val="00AA55B7"/>
    <w:rsid w:val="00AA5B9E"/>
    <w:rsid w:val="00AB2407"/>
    <w:rsid w:val="00AB53DF"/>
    <w:rsid w:val="00AE6264"/>
    <w:rsid w:val="00B07E5C"/>
    <w:rsid w:val="00B20363"/>
    <w:rsid w:val="00B326E3"/>
    <w:rsid w:val="00B75E2E"/>
    <w:rsid w:val="00B811F7"/>
    <w:rsid w:val="00BA5DC6"/>
    <w:rsid w:val="00BA6196"/>
    <w:rsid w:val="00BC6D8C"/>
    <w:rsid w:val="00BE5545"/>
    <w:rsid w:val="00C16AF2"/>
    <w:rsid w:val="00C34006"/>
    <w:rsid w:val="00C351B9"/>
    <w:rsid w:val="00C426B1"/>
    <w:rsid w:val="00C73012"/>
    <w:rsid w:val="00C82B6B"/>
    <w:rsid w:val="00C90D6A"/>
    <w:rsid w:val="00CC72B6"/>
    <w:rsid w:val="00CF53D2"/>
    <w:rsid w:val="00D0218D"/>
    <w:rsid w:val="00D216CD"/>
    <w:rsid w:val="00D94A9D"/>
    <w:rsid w:val="00DA2529"/>
    <w:rsid w:val="00DB130A"/>
    <w:rsid w:val="00DC10A1"/>
    <w:rsid w:val="00DC655F"/>
    <w:rsid w:val="00DD7EBD"/>
    <w:rsid w:val="00DF3F27"/>
    <w:rsid w:val="00DF62B6"/>
    <w:rsid w:val="00E07225"/>
    <w:rsid w:val="00E155B7"/>
    <w:rsid w:val="00E5409F"/>
    <w:rsid w:val="00EB1EDF"/>
    <w:rsid w:val="00EB65AC"/>
    <w:rsid w:val="00EB73A5"/>
    <w:rsid w:val="00EC0185"/>
    <w:rsid w:val="00F021FA"/>
    <w:rsid w:val="00F2573F"/>
    <w:rsid w:val="00F57ACA"/>
    <w:rsid w:val="00F62E97"/>
    <w:rsid w:val="00F64209"/>
    <w:rsid w:val="00F93BF5"/>
    <w:rsid w:val="00F96F63"/>
    <w:rsid w:val="00FA42D2"/>
    <w:rsid w:val="00FB57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9A06F8"/>
  </w:style>
  <w:style w:type="character" w:customStyle="1" w:styleId="UnresolvedMention">
    <w:name w:val="Unresolved Mention"/>
    <w:basedOn w:val="DefaultParagraphFont"/>
    <w:uiPriority w:val="99"/>
    <w:semiHidden/>
    <w:unhideWhenUsed/>
    <w:rsid w:val="00F2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my.VanDeKerckhov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