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2E6716" w:rsidRPr="002E6716" w:rsidP="002E6716" w14:paraId="42ED7050" w14:textId="75BBD5A2">
      <w:pPr>
        <w:widowControl w:val="0"/>
        <w:jc w:val="right"/>
        <w:rPr>
          <w:b/>
          <w:snapToGrid w:val="0"/>
          <w:kern w:val="28"/>
          <w:sz w:val="24"/>
        </w:rPr>
      </w:pPr>
      <w:r w:rsidRPr="002E6716">
        <w:rPr>
          <w:b/>
          <w:snapToGrid w:val="0"/>
          <w:kern w:val="28"/>
          <w:sz w:val="24"/>
        </w:rPr>
        <w:t>DA 20-</w:t>
      </w:r>
      <w:r w:rsidR="004A3271">
        <w:rPr>
          <w:b/>
          <w:snapToGrid w:val="0"/>
          <w:kern w:val="28"/>
          <w:sz w:val="24"/>
        </w:rPr>
        <w:t>1417</w:t>
      </w:r>
    </w:p>
    <w:p w:rsidR="002E6716" w:rsidRPr="002E6716" w:rsidP="002E6716" w14:paraId="29FA92E4" w14:textId="4BB632BB">
      <w:pPr>
        <w:widowControl w:val="0"/>
        <w:spacing w:before="60"/>
        <w:jc w:val="right"/>
        <w:rPr>
          <w:b/>
          <w:snapToGrid w:val="0"/>
          <w:kern w:val="28"/>
          <w:sz w:val="24"/>
        </w:rPr>
      </w:pPr>
      <w:r w:rsidRPr="002E6716">
        <w:rPr>
          <w:b/>
          <w:snapToGrid w:val="0"/>
          <w:kern w:val="28"/>
          <w:sz w:val="24"/>
        </w:rPr>
        <w:t xml:space="preserve">Released:  November </w:t>
      </w:r>
      <w:r w:rsidR="003A5393">
        <w:rPr>
          <w:b/>
          <w:snapToGrid w:val="0"/>
          <w:kern w:val="28"/>
          <w:sz w:val="24"/>
        </w:rPr>
        <w:t>30</w:t>
      </w:r>
      <w:r w:rsidRPr="002E6716">
        <w:rPr>
          <w:b/>
          <w:snapToGrid w:val="0"/>
          <w:kern w:val="28"/>
          <w:sz w:val="24"/>
        </w:rPr>
        <w:t>, 2020</w:t>
      </w:r>
    </w:p>
    <w:p w:rsidR="002E6716" w:rsidRPr="002E6716" w:rsidP="002E6716" w14:paraId="0CE208E7" w14:textId="77777777">
      <w:pPr>
        <w:widowControl w:val="0"/>
        <w:spacing w:before="60"/>
        <w:jc w:val="right"/>
        <w:rPr>
          <w:b/>
          <w:snapToGrid w:val="0"/>
          <w:kern w:val="28"/>
          <w:sz w:val="24"/>
        </w:rPr>
      </w:pPr>
    </w:p>
    <w:p w:rsidR="002E6716" w:rsidRPr="002E6716" w:rsidP="002E6716" w14:paraId="567C31C0" w14:textId="363DE826">
      <w:pPr>
        <w:widowControl w:val="0"/>
        <w:autoSpaceDE w:val="0"/>
        <w:autoSpaceDN w:val="0"/>
        <w:jc w:val="center"/>
        <w:rPr>
          <w:b/>
          <w:snapToGrid w:val="0"/>
          <w:color w:val="000000"/>
          <w:kern w:val="28"/>
          <w:szCs w:val="22"/>
        </w:rPr>
      </w:pPr>
      <w:r w:rsidRPr="002E6716">
        <w:rPr>
          <w:b/>
          <w:snapToGrid w:val="0"/>
          <w:color w:val="000000"/>
          <w:kern w:val="28"/>
          <w:szCs w:val="22"/>
        </w:rPr>
        <w:t xml:space="preserve">FCC ANNOUNCES </w:t>
      </w:r>
      <w:r w:rsidR="00AE2FCE">
        <w:rPr>
          <w:b/>
          <w:snapToGrid w:val="0"/>
          <w:color w:val="000000"/>
          <w:kern w:val="28"/>
          <w:szCs w:val="22"/>
        </w:rPr>
        <w:t xml:space="preserve">SECOND </w:t>
      </w:r>
      <w:bookmarkStart w:id="0" w:name="_GoBack"/>
      <w:bookmarkEnd w:id="0"/>
      <w:r w:rsidRPr="002E6716">
        <w:rPr>
          <w:b/>
          <w:snapToGrid w:val="0"/>
          <w:color w:val="000000"/>
          <w:kern w:val="28"/>
          <w:szCs w:val="22"/>
        </w:rPr>
        <w:t xml:space="preserve">MEETING OF </w:t>
      </w:r>
    </w:p>
    <w:p w:rsidR="002E6716" w:rsidRPr="002E6716" w:rsidP="002E6716" w14:paraId="758D768D" w14:textId="77777777">
      <w:pPr>
        <w:widowControl w:val="0"/>
        <w:autoSpaceDE w:val="0"/>
        <w:autoSpaceDN w:val="0"/>
        <w:jc w:val="center"/>
        <w:rPr>
          <w:b/>
          <w:snapToGrid w:val="0"/>
          <w:color w:val="000000"/>
          <w:kern w:val="28"/>
          <w:szCs w:val="22"/>
        </w:rPr>
      </w:pPr>
      <w:r w:rsidRPr="002E6716">
        <w:rPr>
          <w:b/>
          <w:snapToGrid w:val="0"/>
          <w:color w:val="000000"/>
          <w:kern w:val="28"/>
          <w:szCs w:val="22"/>
        </w:rPr>
        <w:t xml:space="preserve">THE HOSPITAL ROBOCALL PROTECTION GROUP </w:t>
      </w:r>
    </w:p>
    <w:p w:rsidR="002E6716" w:rsidRPr="002E6716" w:rsidP="002E6716" w14:paraId="4F09FD54" w14:textId="77777777">
      <w:pPr>
        <w:widowControl w:val="0"/>
        <w:autoSpaceDE w:val="0"/>
        <w:autoSpaceDN w:val="0"/>
        <w:ind w:firstLine="720"/>
        <w:rPr>
          <w:snapToGrid w:val="0"/>
          <w:color w:val="000000"/>
          <w:kern w:val="28"/>
          <w:szCs w:val="22"/>
        </w:rPr>
      </w:pPr>
    </w:p>
    <w:p w:rsidR="002E6716" w:rsidRPr="002E6716" w:rsidP="002E6716" w14:paraId="4D484DF7" w14:textId="130FB8C2">
      <w:pPr>
        <w:widowControl w:val="0"/>
        <w:autoSpaceDE w:val="0"/>
        <w:autoSpaceDN w:val="0"/>
        <w:adjustRightInd w:val="0"/>
        <w:ind w:firstLine="720"/>
        <w:rPr>
          <w:snapToGrid w:val="0"/>
          <w:kern w:val="28"/>
        </w:rPr>
      </w:pPr>
      <w:r w:rsidRPr="002E6716">
        <w:rPr>
          <w:snapToGrid w:val="0"/>
          <w:color w:val="000000"/>
          <w:kern w:val="28"/>
        </w:rPr>
        <w:t>This Public Notice serves as notice that, consistent with the Federal Advisory Committee Act</w:t>
      </w:r>
      <w:r>
        <w:rPr>
          <w:snapToGrid w:val="0"/>
          <w:color w:val="000000"/>
          <w:kern w:val="28"/>
          <w:vertAlign w:val="superscript"/>
        </w:rPr>
        <w:footnoteReference w:id="3"/>
      </w:r>
      <w:r w:rsidRPr="002E6716">
        <w:rPr>
          <w:snapToGrid w:val="0"/>
          <w:color w:val="000000"/>
          <w:kern w:val="28"/>
        </w:rPr>
        <w:t xml:space="preserve"> and the Telephone Robocall Abuse Criminal Enforcement and Deterrence Act of 2019 (TRACED Act),</w:t>
      </w:r>
      <w:r>
        <w:rPr>
          <w:snapToGrid w:val="0"/>
          <w:color w:val="000000"/>
          <w:kern w:val="28"/>
          <w:vertAlign w:val="superscript"/>
        </w:rPr>
        <w:footnoteReference w:id="4"/>
      </w:r>
      <w:r w:rsidRPr="002E6716">
        <w:rPr>
          <w:snapToGrid w:val="0"/>
          <w:color w:val="000000"/>
          <w:kern w:val="28"/>
        </w:rPr>
        <w:t xml:space="preserve"> the FCC’s Hospital Robocall Protection Group (HRPG) will hold a meeting on </w:t>
      </w:r>
      <w:r w:rsidRPr="002E6716">
        <w:rPr>
          <w:b/>
          <w:bCs/>
          <w:snapToGrid w:val="0"/>
          <w:color w:val="000000"/>
          <w:kern w:val="28"/>
        </w:rPr>
        <w:t>Monday, December 14, 2020, beginning at 10:00 a.m. EST.</w:t>
      </w:r>
      <w:r w:rsidRPr="002E6716">
        <w:rPr>
          <w:snapToGrid w:val="0"/>
          <w:color w:val="000000"/>
          <w:kern w:val="28"/>
        </w:rPr>
        <w:t xml:space="preserve">  Notice of this meeting was published in the Federal Register on </w:t>
      </w:r>
      <w:r w:rsidR="003A11A9">
        <w:rPr>
          <w:snapToGrid w:val="0"/>
          <w:color w:val="000000"/>
          <w:kern w:val="28"/>
        </w:rPr>
        <w:t>October 28</w:t>
      </w:r>
      <w:r w:rsidRPr="002E6716">
        <w:rPr>
          <w:snapToGrid w:val="0"/>
          <w:color w:val="000000"/>
          <w:kern w:val="28"/>
        </w:rPr>
        <w:t>, 2020.</w:t>
      </w:r>
      <w:r>
        <w:rPr>
          <w:snapToGrid w:val="0"/>
          <w:color w:val="000000"/>
          <w:kern w:val="28"/>
          <w:vertAlign w:val="superscript"/>
        </w:rPr>
        <w:footnoteReference w:id="5"/>
      </w:r>
      <w:r w:rsidRPr="002E6716">
        <w:rPr>
          <w:snapToGrid w:val="0"/>
          <w:color w:val="000000"/>
          <w:kern w:val="28"/>
        </w:rPr>
        <w:t xml:space="preserve"> </w:t>
      </w:r>
      <w:r w:rsidRPr="002E6716">
        <w:rPr>
          <w:snapToGrid w:val="0"/>
          <w:kern w:val="28"/>
        </w:rPr>
        <w:t xml:space="preserve"> The meeting</w:t>
      </w:r>
      <w:r w:rsidRPr="002E6716">
        <w:rPr>
          <w:snapToGrid w:val="0"/>
          <w:kern w:val="28"/>
          <w:szCs w:val="22"/>
        </w:rPr>
        <w:t xml:space="preserve"> </w:t>
      </w:r>
      <w:r w:rsidRPr="002E6716">
        <w:rPr>
          <w:snapToGrid w:val="0"/>
          <w:kern w:val="28"/>
        </w:rPr>
        <w:t>will take place via video conference and</w:t>
      </w:r>
      <w:r w:rsidRPr="002E6716">
        <w:rPr>
          <w:snapToGrid w:val="0"/>
          <w:kern w:val="28"/>
          <w:szCs w:val="22"/>
        </w:rPr>
        <w:t xml:space="preserve"> </w:t>
      </w:r>
      <w:r w:rsidRPr="002E6716">
        <w:rPr>
          <w:snapToGrid w:val="0"/>
          <w:kern w:val="28"/>
        </w:rPr>
        <w:t xml:space="preserve">will be publicly available via the Internet at </w:t>
      </w:r>
      <w:hyperlink r:id="rId5" w:history="1">
        <w:r w:rsidRPr="002E6716">
          <w:rPr>
            <w:snapToGrid w:val="0"/>
            <w:color w:val="0000FF"/>
            <w:kern w:val="28"/>
            <w:u w:val="single"/>
          </w:rPr>
          <w:t>http://www.fcc.gov/live</w:t>
        </w:r>
      </w:hyperlink>
      <w:r w:rsidRPr="002E6716">
        <w:rPr>
          <w:snapToGrid w:val="0"/>
          <w:kern w:val="28"/>
          <w:szCs w:val="22"/>
        </w:rPr>
        <w:t>.</w:t>
      </w:r>
      <w:r>
        <w:rPr>
          <w:snapToGrid w:val="0"/>
          <w:kern w:val="28"/>
          <w:sz w:val="20"/>
          <w:vertAlign w:val="superscript"/>
        </w:rPr>
        <w:footnoteReference w:id="6"/>
      </w:r>
      <w:r w:rsidRPr="002E6716">
        <w:rPr>
          <w:szCs w:val="22"/>
        </w:rPr>
        <w:t xml:space="preserve">  </w:t>
      </w:r>
      <w:r w:rsidRPr="002E6716">
        <w:t>The</w:t>
      </w:r>
      <w:r w:rsidRPr="002E6716">
        <w:rPr>
          <w:snapToGrid w:val="0"/>
          <w:kern w:val="28"/>
        </w:rPr>
        <w:t xml:space="preserve"> public may submit questions to </w:t>
      </w:r>
      <w:hyperlink r:id="rId6" w:history="1">
        <w:r w:rsidRPr="002E6716">
          <w:rPr>
            <w:snapToGrid w:val="0"/>
            <w:color w:val="0000FF"/>
            <w:kern w:val="28"/>
            <w:u w:val="single"/>
          </w:rPr>
          <w:t>livequestions@fcc.gov</w:t>
        </w:r>
      </w:hyperlink>
      <w:r w:rsidRPr="002E6716">
        <w:rPr>
          <w:snapToGrid w:val="0"/>
          <w:kern w:val="28"/>
          <w:szCs w:val="22"/>
        </w:rPr>
        <w:t>.</w:t>
      </w:r>
    </w:p>
    <w:p w:rsidR="002E6716" w:rsidRPr="002E6716" w:rsidP="002E6716" w14:paraId="69E3DD63" w14:textId="77777777">
      <w:pPr>
        <w:widowControl w:val="0"/>
        <w:ind w:firstLine="720"/>
        <w:rPr>
          <w:snapToGrid w:val="0"/>
          <w:kern w:val="28"/>
        </w:rPr>
      </w:pPr>
    </w:p>
    <w:p w:rsidR="002E6716" w:rsidRPr="002E6716" w:rsidP="002E6716" w14:paraId="65B104F1" w14:textId="77777777">
      <w:pPr>
        <w:widowControl w:val="0"/>
        <w:ind w:firstLine="720"/>
        <w:rPr>
          <w:snapToGrid w:val="0"/>
          <w:kern w:val="28"/>
        </w:rPr>
      </w:pPr>
      <w:r w:rsidRPr="002E6716">
        <w:rPr>
          <w:snapToGrid w:val="0"/>
          <w:kern w:val="28"/>
        </w:rPr>
        <w:t>The TRACED Act provides that the HRPG must issue recommended best practices regarding the following: (1) How voice service providers can better combat unlawful robocalls made to hospitals; (2) How hospitals can better protect themselves from such calls, including by using unlawful robocall mitigation techniques; and (3) How the Federal Government and State governments can help combat such calls.</w:t>
      </w:r>
      <w:r>
        <w:rPr>
          <w:snapToGrid w:val="0"/>
          <w:kern w:val="28"/>
          <w:sz w:val="20"/>
          <w:vertAlign w:val="superscript"/>
        </w:rPr>
        <w:footnoteReference w:id="7"/>
      </w:r>
      <w:r w:rsidRPr="002E6716">
        <w:rPr>
          <w:snapToGrid w:val="0"/>
          <w:kern w:val="28"/>
        </w:rPr>
        <w:t xml:space="preserve">  Accordingly, three working groups were established to address these specifically enumerated TRACED Act tasks.</w:t>
      </w:r>
      <w:r>
        <w:rPr>
          <w:snapToGrid w:val="0"/>
          <w:kern w:val="28"/>
          <w:sz w:val="20"/>
          <w:vertAlign w:val="superscript"/>
        </w:rPr>
        <w:footnoteReference w:id="8"/>
      </w:r>
    </w:p>
    <w:p w:rsidR="002E6716" w:rsidRPr="002E6716" w:rsidP="002E6716" w14:paraId="5317738E" w14:textId="77777777">
      <w:pPr>
        <w:widowControl w:val="0"/>
        <w:rPr>
          <w:snapToGrid w:val="0"/>
          <w:kern w:val="28"/>
          <w:szCs w:val="22"/>
        </w:rPr>
      </w:pPr>
    </w:p>
    <w:p w:rsidR="002E6716" w:rsidRPr="002E6716" w:rsidP="002E6716" w14:paraId="45B8FEE7" w14:textId="1C0B6D94">
      <w:pPr>
        <w:autoSpaceDE w:val="0"/>
        <w:autoSpaceDN w:val="0"/>
        <w:adjustRightInd w:val="0"/>
        <w:ind w:firstLine="720"/>
        <w:rPr>
          <w:snapToGrid w:val="0"/>
          <w:kern w:val="28"/>
          <w:szCs w:val="24"/>
        </w:rPr>
      </w:pPr>
      <w:r w:rsidRPr="002E6716">
        <w:rPr>
          <w:snapToGrid w:val="0"/>
          <w:kern w:val="28"/>
          <w:szCs w:val="22"/>
        </w:rPr>
        <w:t xml:space="preserve">For the agenda of the December 14, 2020 final meeting, the HRPG will be briefed by the HRPG working groups on their </w:t>
      </w:r>
      <w:r w:rsidR="003C2D56">
        <w:rPr>
          <w:snapToGrid w:val="0"/>
          <w:kern w:val="28"/>
          <w:szCs w:val="22"/>
        </w:rPr>
        <w:t>respective r</w:t>
      </w:r>
      <w:r w:rsidRPr="002E6716">
        <w:rPr>
          <w:snapToGrid w:val="0"/>
          <w:kern w:val="28"/>
          <w:szCs w:val="22"/>
        </w:rPr>
        <w:t xml:space="preserve">ecommendations for the best practices as required by the TRACED </w:t>
      </w:r>
      <w:r w:rsidRPr="002E6716">
        <w:rPr>
          <w:snapToGrid w:val="0"/>
          <w:kern w:val="28"/>
          <w:szCs w:val="22"/>
        </w:rPr>
        <w:t>Act, after which the full HRPG will vote on those recommendations.</w:t>
      </w:r>
      <w:r>
        <w:rPr>
          <w:snapToGrid w:val="0"/>
          <w:kern w:val="28"/>
          <w:sz w:val="20"/>
          <w:szCs w:val="22"/>
          <w:vertAlign w:val="superscript"/>
        </w:rPr>
        <w:footnoteReference w:id="9"/>
      </w:r>
      <w:r w:rsidRPr="002E6716">
        <w:rPr>
          <w:snapToGrid w:val="0"/>
          <w:kern w:val="28"/>
          <w:szCs w:val="22"/>
        </w:rPr>
        <w:t xml:space="preserve">  The agenda may be modified at the discretion of the HRPG Chair and </w:t>
      </w:r>
      <w:r w:rsidRPr="002E6716">
        <w:rPr>
          <w:snapToGrid w:val="0"/>
          <w:kern w:val="28"/>
          <w:szCs w:val="24"/>
        </w:rPr>
        <w:t>its Designated Federal Officer.</w:t>
      </w:r>
    </w:p>
    <w:p w:rsidR="002E6716" w:rsidRPr="002E6716" w:rsidP="002E6716" w14:paraId="6517C878" w14:textId="77777777">
      <w:pPr>
        <w:widowControl w:val="0"/>
        <w:autoSpaceDE w:val="0"/>
        <w:autoSpaceDN w:val="0"/>
        <w:adjustRightInd w:val="0"/>
        <w:rPr>
          <w:snapToGrid w:val="0"/>
          <w:kern w:val="28"/>
          <w:szCs w:val="22"/>
        </w:rPr>
      </w:pPr>
    </w:p>
    <w:p w:rsidR="002E6716" w:rsidRPr="002E6716" w:rsidP="002E6716" w14:paraId="5C729AA7" w14:textId="66D49E5D">
      <w:pPr>
        <w:ind w:firstLine="720"/>
        <w:rPr>
          <w:snapToGrid w:val="0"/>
          <w:kern w:val="28"/>
        </w:rPr>
      </w:pPr>
      <w:r w:rsidRPr="002E6716">
        <w:rPr>
          <w:snapToGrid w:val="0"/>
          <w:kern w:val="28"/>
        </w:rPr>
        <w:t xml:space="preserve">To ensure accessibility for the meeting, open captioning will be provided in the live stream.  Other reasonable accommodations for persons with disabilities can be made available upon request.  To request an accommodation, or for materials in accessible formats for persons with disabilities (e.g., Braille, large print, electronic files, audio format), send an email to </w:t>
      </w:r>
      <w:hyperlink r:id="rId7" w:history="1">
        <w:r w:rsidRPr="002E6716">
          <w:rPr>
            <w:snapToGrid w:val="0"/>
            <w:color w:val="2F5496"/>
            <w:kern w:val="28"/>
            <w:u w:val="single"/>
            <w:bdr w:val="none" w:sz="0" w:space="0" w:color="auto" w:frame="1"/>
          </w:rPr>
          <w:t>fcc504@fcc.gov</w:t>
        </w:r>
      </w:hyperlink>
      <w:r w:rsidRPr="002E6716">
        <w:rPr>
          <w:snapToGrid w:val="0"/>
          <w:kern w:val="28"/>
          <w:bdr w:val="none" w:sz="0" w:space="0" w:color="auto" w:frame="1"/>
        </w:rPr>
        <w:t xml:space="preserve"> </w:t>
      </w:r>
      <w:r w:rsidRPr="002E6716">
        <w:rPr>
          <w:snapToGrid w:val="0"/>
          <w:kern w:val="28"/>
        </w:rPr>
        <w:t xml:space="preserve">or call the Consumer and Governmental Affairs Bureau at (202) 418-0530 (voice).  Such requests should include a detailed description of the accommodation(s) needed.  In addition, requesters should include their contact information should Commission staff need to reach them to fulfill the request.  Please </w:t>
      </w:r>
      <w:r w:rsidR="003C2D56">
        <w:rPr>
          <w:snapToGrid w:val="0"/>
          <w:kern w:val="28"/>
        </w:rPr>
        <w:t xml:space="preserve">provide </w:t>
      </w:r>
      <w:r w:rsidRPr="002E6716">
        <w:rPr>
          <w:snapToGrid w:val="0"/>
          <w:kern w:val="28"/>
        </w:rPr>
        <w:t>at least five days’ advance notice</w:t>
      </w:r>
      <w:r w:rsidR="00BA1BCE">
        <w:rPr>
          <w:snapToGrid w:val="0"/>
          <w:kern w:val="28"/>
        </w:rPr>
        <w:t xml:space="preserve"> for your request</w:t>
      </w:r>
      <w:r w:rsidRPr="002E6716">
        <w:rPr>
          <w:snapToGrid w:val="0"/>
          <w:kern w:val="28"/>
        </w:rPr>
        <w:t>; last-minute requests will be accepted but may not be possible to accommodate.</w:t>
      </w:r>
    </w:p>
    <w:p w:rsidR="002E6716" w:rsidRPr="002E6716" w:rsidP="002E6716" w14:paraId="33A3EA8F" w14:textId="77777777">
      <w:pPr>
        <w:widowControl w:val="0"/>
        <w:rPr>
          <w:snapToGrid w:val="0"/>
          <w:kern w:val="28"/>
        </w:rPr>
      </w:pPr>
    </w:p>
    <w:p w:rsidR="002E6716" w:rsidRPr="002E6716" w:rsidP="002E6716" w14:paraId="326A4D63" w14:textId="77777777">
      <w:pPr>
        <w:widowControl w:val="0"/>
        <w:ind w:firstLine="720"/>
        <w:rPr>
          <w:snapToGrid w:val="0"/>
          <w:kern w:val="28"/>
        </w:rPr>
      </w:pPr>
      <w:r w:rsidRPr="002E6716">
        <w:rPr>
          <w:snapToGrid w:val="0"/>
          <w:kern w:val="28"/>
        </w:rPr>
        <w:t xml:space="preserve">More information about the HRPG is available </w:t>
      </w:r>
      <w:hyperlink r:id="rId8" w:history="1">
        <w:r w:rsidRPr="002E6716">
          <w:rPr>
            <w:snapToGrid w:val="0"/>
            <w:color w:val="0000FF"/>
            <w:kern w:val="28"/>
            <w:u w:val="single"/>
          </w:rPr>
          <w:t>here</w:t>
        </w:r>
      </w:hyperlink>
      <w:r w:rsidRPr="002E6716">
        <w:rPr>
          <w:snapToGrid w:val="0"/>
          <w:kern w:val="28"/>
        </w:rPr>
        <w:t xml:space="preserve">.  You may also contact Donna Cyrus, Designated Federal Officer of the HRPG, at (202) 418-7325, or at </w:t>
      </w:r>
      <w:hyperlink r:id="rId9" w:history="1">
        <w:r w:rsidRPr="002E6716">
          <w:rPr>
            <w:snapToGrid w:val="0"/>
            <w:color w:val="0000FF"/>
            <w:kern w:val="28"/>
            <w:u w:val="single"/>
          </w:rPr>
          <w:t>Donna.Cyrus@fcc.gov</w:t>
        </w:r>
      </w:hyperlink>
      <w:r w:rsidRPr="002E6716">
        <w:rPr>
          <w:snapToGrid w:val="0"/>
          <w:kern w:val="28"/>
        </w:rPr>
        <w:t xml:space="preserve">; or Aliza Katz, Deputy Designated Federal Officer, at (202) 418-1737, or at </w:t>
      </w:r>
      <w:hyperlink r:id="rId10" w:history="1">
        <w:r w:rsidRPr="002E6716">
          <w:rPr>
            <w:snapToGrid w:val="0"/>
            <w:color w:val="0000FF"/>
            <w:kern w:val="28"/>
            <w:u w:val="single"/>
          </w:rPr>
          <w:t>Aliza.Katz@fcc.gov</w:t>
        </w:r>
      </w:hyperlink>
      <w:r w:rsidRPr="002E6716">
        <w:rPr>
          <w:snapToGrid w:val="0"/>
          <w:kern w:val="28"/>
        </w:rPr>
        <w:t>.</w:t>
      </w:r>
    </w:p>
    <w:p w:rsidR="002E6716" w:rsidRPr="002E6716" w:rsidP="002E6716" w14:paraId="332795D9" w14:textId="77777777">
      <w:pPr>
        <w:widowControl w:val="0"/>
        <w:ind w:firstLine="720"/>
        <w:rPr>
          <w:snapToGrid w:val="0"/>
          <w:kern w:val="28"/>
          <w:szCs w:val="22"/>
        </w:rPr>
      </w:pPr>
    </w:p>
    <w:p w:rsidR="002E6716" w:rsidRPr="002E6716" w:rsidP="002E6716" w14:paraId="10AC793B" w14:textId="77777777">
      <w:pPr>
        <w:rPr>
          <w:rFonts w:eastAsia="Calibri"/>
          <w:szCs w:val="22"/>
        </w:rPr>
      </w:pPr>
    </w:p>
    <w:p w:rsidR="002E6716" w:rsidRPr="002E6716" w:rsidP="002E6716" w14:paraId="43B38647" w14:textId="77777777">
      <w:pPr>
        <w:widowControl w:val="0"/>
        <w:jc w:val="center"/>
        <w:outlineLvl w:val="0"/>
        <w:rPr>
          <w:b/>
          <w:bCs/>
          <w:iCs/>
          <w:snapToGrid w:val="0"/>
          <w:kern w:val="28"/>
          <w:szCs w:val="22"/>
        </w:rPr>
      </w:pPr>
      <w:r w:rsidRPr="002E6716">
        <w:rPr>
          <w:b/>
          <w:bCs/>
          <w:iCs/>
          <w:snapToGrid w:val="0"/>
          <w:kern w:val="28"/>
          <w:szCs w:val="22"/>
        </w:rPr>
        <w:t>--FCC--</w:t>
      </w:r>
    </w:p>
    <w:sectPr>
      <w:footerReference w:type="default" r:id="rId11"/>
      <w:headerReference w:type="first" r:id="rId12"/>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6C8561CF" w14:textId="77777777">
    <w:pPr>
      <w:pStyle w:val="Footer"/>
      <w:jc w:val="center"/>
    </w:pPr>
    <w:r>
      <w:fldChar w:fldCharType="begin"/>
    </w:r>
    <w:r>
      <w:instrText xml:space="preserve"> PAGE   \* MERGEFORMAT </w:instrText>
    </w:r>
    <w:r>
      <w:fldChar w:fldCharType="separate"/>
    </w:r>
    <w:r w:rsidR="002E7143">
      <w:rPr>
        <w:noProof/>
      </w:rPr>
      <w:t>2</w:t>
    </w:r>
    <w:r>
      <w:fldChar w:fldCharType="end"/>
    </w:r>
  </w:p>
  <w:p w:rsidR="00C66856" w14:paraId="5406287A"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E5B8F" w14:paraId="56E4E0A5" w14:textId="77777777">
      <w:r>
        <w:separator/>
      </w:r>
    </w:p>
  </w:footnote>
  <w:footnote w:type="continuationSeparator" w:id="1">
    <w:p w:rsidR="008E5B8F" w14:paraId="5E9492E1" w14:textId="77777777">
      <w:r>
        <w:continuationSeparator/>
      </w:r>
    </w:p>
  </w:footnote>
  <w:footnote w:type="continuationNotice" w:id="2">
    <w:p w:rsidR="008E5B8F" w14:paraId="469C7C13" w14:textId="77777777"/>
  </w:footnote>
  <w:footnote w:id="3">
    <w:p w:rsidR="002E6716" w:rsidP="002E6716" w14:paraId="603AE6E7" w14:textId="77777777">
      <w:pPr>
        <w:pStyle w:val="FootnoteText"/>
      </w:pPr>
      <w:r>
        <w:rPr>
          <w:rStyle w:val="FootnoteReference"/>
        </w:rPr>
        <w:footnoteRef/>
      </w:r>
      <w:r>
        <w:t xml:space="preserve"> Federal Advisory Committee Act, 5 U.S.C. App. 2 (FACA).</w:t>
      </w:r>
    </w:p>
  </w:footnote>
  <w:footnote w:id="4">
    <w:p w:rsidR="002E6716" w:rsidP="002E6716" w14:paraId="4EB91B43" w14:textId="77777777">
      <w:pPr>
        <w:pStyle w:val="FootnoteText"/>
      </w:pPr>
      <w:r>
        <w:rPr>
          <w:rStyle w:val="FootnoteReference"/>
        </w:rPr>
        <w:footnoteRef/>
      </w:r>
      <w:r>
        <w:t xml:space="preserve"> Pub. L., 116-105, 133 Stat 3274.</w:t>
      </w:r>
    </w:p>
  </w:footnote>
  <w:footnote w:id="5">
    <w:p w:rsidR="002E6716" w:rsidRPr="00CA4234" w:rsidP="6BCF4066" w14:paraId="2E57B009" w14:textId="305D116A">
      <w:pPr>
        <w:pStyle w:val="FootnoteText"/>
        <w:rPr>
          <w:i/>
          <w:iCs/>
        </w:rPr>
      </w:pPr>
      <w:r w:rsidRPr="00CA4234">
        <w:rPr>
          <w:rStyle w:val="FootnoteReference"/>
        </w:rPr>
        <w:footnoteRef/>
      </w:r>
      <w:r w:rsidRPr="00CA4234" w:rsidR="6BCF4066">
        <w:t xml:space="preserve"> </w:t>
      </w:r>
      <w:r w:rsidRPr="6BCF4066" w:rsidR="6BCF4066">
        <w:rPr>
          <w:i/>
          <w:iCs/>
        </w:rPr>
        <w:t>See</w:t>
      </w:r>
      <w:r w:rsidRPr="00CA4234" w:rsidR="6BCF4066">
        <w:t xml:space="preserve"> Federal Communications Commission, </w:t>
      </w:r>
      <w:r w:rsidRPr="00431B51" w:rsidR="6BCF4066">
        <w:t xml:space="preserve">Hospital Robocall Protection Group; Announcement of Virtual Meeting, </w:t>
      </w:r>
      <w:r w:rsidR="6BCF4066">
        <w:t>85</w:t>
      </w:r>
      <w:r w:rsidRPr="00431B51" w:rsidR="6BCF4066">
        <w:t xml:space="preserve"> Fed. Reg. </w:t>
      </w:r>
      <w:r w:rsidR="6BCF4066">
        <w:t>68327</w:t>
      </w:r>
      <w:r w:rsidRPr="00431B51" w:rsidR="6BCF4066">
        <w:t xml:space="preserve"> (</w:t>
      </w:r>
      <w:r w:rsidR="6BCF4066">
        <w:t>Oct. 28</w:t>
      </w:r>
      <w:r w:rsidRPr="00431B51" w:rsidR="6BCF4066">
        <w:t>, 2020</w:t>
      </w:r>
      <w:r w:rsidRPr="008F1DA5" w:rsidR="6BCF4066">
        <w:t>).</w:t>
      </w:r>
      <w:r w:rsidR="6BCF4066">
        <w:t xml:space="preserve">  </w:t>
      </w:r>
      <w:hyperlink r:id="rId1" w:history="1">
        <w:r w:rsidRPr="008F1720" w:rsidR="6BCF4066">
          <w:rPr>
            <w:rStyle w:val="Hyperlink"/>
          </w:rPr>
          <w:t>https://www.federalregister.gov/documents/2020/10/28/2020-23859/hospital-robocall-protection-group-announcement-of-virtual-meeting</w:t>
        </w:r>
      </w:hyperlink>
      <w:r w:rsidR="008A4B83">
        <w:rPr>
          <w:rStyle w:val="Hyperlink"/>
        </w:rPr>
        <w:t>.</w:t>
      </w:r>
    </w:p>
  </w:footnote>
  <w:footnote w:id="6">
    <w:p w:rsidR="002E6716" w:rsidP="002E6716" w14:paraId="750902D0" w14:textId="77777777">
      <w:pPr>
        <w:pStyle w:val="FootnoteText"/>
      </w:pPr>
      <w:r>
        <w:rPr>
          <w:rStyle w:val="FootnoteReference"/>
        </w:rPr>
        <w:footnoteRef/>
      </w:r>
      <w:r>
        <w:t xml:space="preserve"> </w:t>
      </w:r>
      <w:r w:rsidRPr="0002664A">
        <w:t>The public may also follow the meeting on Twitter</w:t>
      </w:r>
      <w:r>
        <w:t>,</w:t>
      </w:r>
      <w:r w:rsidRPr="0002664A">
        <w:t xml:space="preserve"> @fcc</w:t>
      </w:r>
      <w:r>
        <w:t>,</w:t>
      </w:r>
      <w:r w:rsidRPr="0002664A">
        <w:t xml:space="preserve"> or via the Commission’s Facebook page at </w:t>
      </w:r>
      <w:hyperlink r:id="rId2" w:history="1">
        <w:r w:rsidRPr="0002664A">
          <w:rPr>
            <w:rStyle w:val="Hyperlink"/>
          </w:rPr>
          <w:t>www.facebook.com/fcc</w:t>
        </w:r>
      </w:hyperlink>
      <w:r w:rsidRPr="0002664A">
        <w:t>.</w:t>
      </w:r>
    </w:p>
  </w:footnote>
  <w:footnote w:id="7">
    <w:p w:rsidR="002E6716" w:rsidRPr="00552F76" w:rsidP="002E6716" w14:paraId="75BDD295" w14:textId="77777777">
      <w:pPr>
        <w:pStyle w:val="FootnoteText"/>
      </w:pPr>
      <w:r w:rsidRPr="00552F76">
        <w:rPr>
          <w:rStyle w:val="FootnoteReference"/>
        </w:rPr>
        <w:footnoteRef/>
      </w:r>
      <w:r w:rsidRPr="00552F76">
        <w:t xml:space="preserve"> </w:t>
      </w:r>
      <w:bookmarkStart w:id="1" w:name="_Hlk44587438"/>
      <w:r w:rsidRPr="00552F76">
        <w:t>TRACED Act § 14(c).</w:t>
      </w:r>
      <w:bookmarkEnd w:id="1"/>
    </w:p>
  </w:footnote>
  <w:footnote w:id="8">
    <w:p w:rsidR="002E6716" w:rsidP="002E6716" w14:paraId="0E448310" w14:textId="77777777">
      <w:pPr>
        <w:pStyle w:val="FootnoteText"/>
      </w:pPr>
      <w:r w:rsidRPr="00552F76">
        <w:rPr>
          <w:rStyle w:val="FootnoteReference"/>
        </w:rPr>
        <w:footnoteRef/>
      </w:r>
      <w:r w:rsidRPr="00552F76">
        <w:t xml:space="preserve"> </w:t>
      </w:r>
      <w:r w:rsidRPr="00552F76">
        <w:rPr>
          <w:i/>
        </w:rPr>
        <w:t>FCC Announces the Membership and Agenda of the First Meeting for Hospital Robocall Protection Group,</w:t>
      </w:r>
      <w:r w:rsidRPr="00552F76">
        <w:t xml:space="preserve"> Public Notice, DA 20-734, 35 FCC Rcd 6997 (July 14, 2020).</w:t>
      </w:r>
    </w:p>
  </w:footnote>
  <w:footnote w:id="9">
    <w:p w:rsidR="002E6716" w:rsidP="002E6716" w14:paraId="7564A3B3" w14:textId="77777777">
      <w:pPr>
        <w:pStyle w:val="FootnoteText"/>
      </w:pPr>
      <w:r>
        <w:rPr>
          <w:rStyle w:val="FootnoteReference"/>
        </w:rPr>
        <w:footnoteRef/>
      </w:r>
      <w:r>
        <w:t xml:space="preserve"> </w:t>
      </w:r>
      <w:r w:rsidRPr="0002664A">
        <w:t>TRACED Act</w:t>
      </w:r>
      <w:r>
        <w:t xml:space="preserve"> § 14(c).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70757C72"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737750"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7BB48D7D" w:rsidR="6BCF4066">
      <w:rPr>
        <w:rFonts w:ascii="News Gothic MT" w:hAnsi="News Gothic MT"/>
        <w:b/>
        <w:bCs/>
        <w:kern w:val="28"/>
        <w:sz w:val="96"/>
        <w:szCs w:val="96"/>
      </w:rPr>
      <w:t>PUBLIC NOTICE</w:t>
    </w:r>
  </w:p>
  <w:p w:rsidR="00C66856" w14:paraId="66340358" w14:textId="77777777">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spacing w:before="40"/>
                            <w:jc w:val="right"/>
                            <w:rPr>
                              <w:rFonts w:ascii="Arial" w:hAnsi="Arial"/>
                              <w:b/>
                              <w:sz w:val="16"/>
                            </w:rPr>
                          </w:pPr>
                          <w:r>
                            <w:rPr>
                              <w:rFonts w:ascii="Arial" w:hAnsi="Arial"/>
                              <w:b/>
                              <w:sz w:val="16"/>
                            </w:rPr>
                            <w:t>News Media Information 202 / 418-0500</w:t>
                          </w:r>
                        </w:p>
                        <w:p w:rsidR="00C66856" w14:textId="77777777">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C66856" w14:textId="77777777">
                          <w:pPr>
                            <w:jc w:val="right"/>
                            <w:rPr>
                              <w:rFonts w:ascii="Arial" w:hAnsi="Arial"/>
                              <w:b/>
                              <w:sz w:val="16"/>
                            </w:rPr>
                          </w:pPr>
                          <w:r>
                            <w:rPr>
                              <w:rFonts w:ascii="Arial" w:hAnsi="Arial"/>
                              <w:b/>
                              <w:sz w:val="16"/>
                            </w:rPr>
                            <w:t>TTY: 1-888-835-5322</w:t>
                          </w:r>
                        </w:p>
                        <w:p w:rsidR="00C66856"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66856" w14:paraId="730A1B7E" w14:textId="77777777">
                    <w:pPr>
                      <w:spacing w:before="40"/>
                      <w:jc w:val="right"/>
                      <w:rPr>
                        <w:rFonts w:ascii="Arial" w:hAnsi="Arial"/>
                        <w:b/>
                        <w:sz w:val="16"/>
                      </w:rPr>
                    </w:pPr>
                    <w:r>
                      <w:rPr>
                        <w:rFonts w:ascii="Arial" w:hAnsi="Arial"/>
                        <w:b/>
                        <w:sz w:val="16"/>
                      </w:rPr>
                      <w:t>News Media Information 202 / 418-0500</w:t>
                    </w:r>
                  </w:p>
                  <w:p w:rsidR="00C66856" w14:paraId="65CD9AB8" w14:textId="77777777">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C66856" w14:paraId="1BB57F0E" w14:textId="77777777">
                    <w:pPr>
                      <w:jc w:val="right"/>
                      <w:rPr>
                        <w:rFonts w:ascii="Arial" w:hAnsi="Arial"/>
                        <w:b/>
                        <w:sz w:val="16"/>
                      </w:rPr>
                    </w:pPr>
                    <w:r>
                      <w:rPr>
                        <w:rFonts w:ascii="Arial" w:hAnsi="Arial"/>
                        <w:b/>
                        <w:sz w:val="16"/>
                      </w:rPr>
                      <w:t>TTY: 1-888-835-5322</w:t>
                    </w:r>
                  </w:p>
                  <w:p w:rsidR="00C66856" w14:paraId="1CD7F961"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jc w:val="both"/>
                            <w:rPr>
                              <w:rFonts w:ascii="Arial" w:hAnsi="Arial"/>
                              <w:b/>
                            </w:rPr>
                          </w:pPr>
                          <w:r>
                            <w:rPr>
                              <w:rFonts w:ascii="Arial" w:hAnsi="Arial"/>
                              <w:b/>
                            </w:rPr>
                            <w:t>Federal Communications Commission</w:t>
                          </w:r>
                        </w:p>
                        <w:p w:rsidR="00C6685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C66856" w14:paraId="61B5249D" w14:textId="77777777">
                    <w:pPr>
                      <w:jc w:val="both"/>
                      <w:rPr>
                        <w:rFonts w:ascii="Arial" w:hAnsi="Arial"/>
                        <w:b/>
                      </w:rPr>
                    </w:pPr>
                    <w:r>
                      <w:rPr>
                        <w:rFonts w:ascii="Arial" w:hAnsi="Arial"/>
                        <w:b/>
                      </w:rPr>
                      <w:t>Federal Communications Commission</w:t>
                    </w:r>
                  </w:p>
                  <w:p w:rsidR="00C66856" w14:paraId="7D4A73F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paraId="2C50089A" w14:textId="7777777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C66856" w14:paraId="74713064"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07F73813"/>
    <w:multiLevelType w:val="hybridMultilevel"/>
    <w:tmpl w:val="7FAA02C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979107B"/>
    <w:multiLevelType w:val="hybridMultilevel"/>
    <w:tmpl w:val="2166AC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B591396"/>
    <w:multiLevelType w:val="hybridMultilevel"/>
    <w:tmpl w:val="50880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C8C01FE"/>
    <w:multiLevelType w:val="hybridMultilevel"/>
    <w:tmpl w:val="F4DE6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D720F10"/>
    <w:multiLevelType w:val="hybridMultilevel"/>
    <w:tmpl w:val="CF546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A9009E5"/>
    <w:multiLevelType w:val="hybrid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7">
    <w:nsid w:val="3D0F1B3D"/>
    <w:multiLevelType w:val="hybridMulti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0">
    <w:nsid w:val="51C83C71"/>
    <w:multiLevelType w:val="hybridMultilevel"/>
    <w:tmpl w:val="F2D8F99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3">
    <w:nsid w:val="56F77B57"/>
    <w:multiLevelType w:val="hybridMultilevel"/>
    <w:tmpl w:val="F20686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9BA0F8A"/>
    <w:multiLevelType w:val="hybridMultilevel"/>
    <w:tmpl w:val="C03E86D2"/>
    <w:lvl w:ilvl="0">
      <w:start w:val="1"/>
      <w:numFmt w:val="bullet"/>
      <w:pStyle w:val="Bullet"/>
      <w:lvlText w:val=""/>
      <w:lvlJc w:val="left"/>
      <w:pPr>
        <w:tabs>
          <w:tab w:val="num" w:pos="2520"/>
        </w:tabs>
        <w:ind w:left="2520" w:hanging="360"/>
      </w:pPr>
      <w:rPr>
        <w:rFonts w:ascii="Symbol" w:hAnsi="Symbol" w:hint="default"/>
        <w:color w:val="auto"/>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5">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7">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10969EE"/>
    <w:multiLevelType w:val="hybridMultilevel"/>
    <w:tmpl w:val="7102B5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69037058"/>
    <w:multiLevelType w:val="hybridMultilevel"/>
    <w:tmpl w:val="852EBC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6B2C4A00"/>
    <w:multiLevelType w:val="hybridMultilevel"/>
    <w:tmpl w:val="42BA278C"/>
    <w:lvl w:ilvl="0">
      <w:start w:val="1"/>
      <w:numFmt w:val="bullet"/>
      <w:lvlText w:val=""/>
      <w:lvlJc w:val="left"/>
      <w:pPr>
        <w:tabs>
          <w:tab w:val="num" w:pos="1440"/>
        </w:tabs>
        <w:ind w:left="1440" w:hanging="360"/>
      </w:pPr>
      <w:rPr>
        <w:rFonts w:ascii="Wingdings" w:hAnsi="Wingdings" w:hint="default"/>
      </w:rPr>
    </w:lvl>
    <w:lvl w:ilvl="1">
      <w:start w:val="1"/>
      <w:numFmt w:val="bullet"/>
      <w:lvlText w:val=""/>
      <w:lvlJc w:val="left"/>
      <w:pPr>
        <w:tabs>
          <w:tab w:val="num" w:pos="2160"/>
        </w:tabs>
        <w:ind w:left="2160" w:hanging="360"/>
      </w:pPr>
      <w:rPr>
        <w:rFonts w:ascii="Wingdings" w:hAnsi="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6"/>
  </w:num>
  <w:num w:numId="4">
    <w:abstractNumId w:val="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1"/>
  </w:num>
  <w:num w:numId="12">
    <w:abstractNumId w:val="7"/>
  </w:num>
  <w:num w:numId="13">
    <w:abstractNumId w:val="17"/>
  </w:num>
  <w:num w:numId="14">
    <w:abstractNumId w:val="19"/>
  </w:num>
  <w:num w:numId="15">
    <w:abstractNumId w:val="0"/>
  </w:num>
  <w:num w:numId="16">
    <w:abstractNumId w:val="8"/>
  </w:num>
  <w:num w:numId="17">
    <w:abstractNumId w:val="9"/>
  </w:num>
  <w:num w:numId="18">
    <w:abstractNumId w:val="22"/>
  </w:num>
  <w:num w:numId="19">
    <w:abstractNumId w:val="15"/>
  </w:num>
  <w:num w:numId="20">
    <w:abstractNumId w:val="1"/>
  </w:num>
  <w:num w:numId="21">
    <w:abstractNumId w:val="10"/>
  </w:num>
  <w:num w:numId="22">
    <w:abstractNumId w:val="18"/>
  </w:num>
  <w:num w:numId="23">
    <w:abstractNumId w:val="21"/>
  </w:num>
  <w:num w:numId="24">
    <w:abstractNumId w:val="2"/>
  </w:num>
  <w:num w:numId="25">
    <w:abstractNumId w:val="5"/>
  </w:num>
  <w:num w:numId="26">
    <w:abstractNumId w:val="13"/>
  </w:num>
  <w:num w:numId="27">
    <w:abstractNumId w:val="4"/>
  </w:num>
  <w:num w:numId="28">
    <w:abstractNumId w:val="2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1B"/>
    <w:rsid w:val="00022310"/>
    <w:rsid w:val="0002664A"/>
    <w:rsid w:val="00042368"/>
    <w:rsid w:val="00056B43"/>
    <w:rsid w:val="00082B1A"/>
    <w:rsid w:val="00084A19"/>
    <w:rsid w:val="00096715"/>
    <w:rsid w:val="000C7C1D"/>
    <w:rsid w:val="000E770A"/>
    <w:rsid w:val="000F466F"/>
    <w:rsid w:val="0010144A"/>
    <w:rsid w:val="00103A00"/>
    <w:rsid w:val="00103C68"/>
    <w:rsid w:val="00122545"/>
    <w:rsid w:val="00157E7D"/>
    <w:rsid w:val="00163BDA"/>
    <w:rsid w:val="00173489"/>
    <w:rsid w:val="001869BD"/>
    <w:rsid w:val="00195135"/>
    <w:rsid w:val="001A3245"/>
    <w:rsid w:val="001A3331"/>
    <w:rsid w:val="001A4D9E"/>
    <w:rsid w:val="001A6808"/>
    <w:rsid w:val="001D4650"/>
    <w:rsid w:val="001D5962"/>
    <w:rsid w:val="0021180E"/>
    <w:rsid w:val="0021337E"/>
    <w:rsid w:val="00220F7F"/>
    <w:rsid w:val="002456E7"/>
    <w:rsid w:val="002526CE"/>
    <w:rsid w:val="002551D3"/>
    <w:rsid w:val="00276520"/>
    <w:rsid w:val="002951ED"/>
    <w:rsid w:val="00296596"/>
    <w:rsid w:val="002A1687"/>
    <w:rsid w:val="002D28B4"/>
    <w:rsid w:val="002E6716"/>
    <w:rsid w:val="002E7143"/>
    <w:rsid w:val="002F1154"/>
    <w:rsid w:val="0034719A"/>
    <w:rsid w:val="003701A0"/>
    <w:rsid w:val="00373CF8"/>
    <w:rsid w:val="00387716"/>
    <w:rsid w:val="0039062F"/>
    <w:rsid w:val="003A11A9"/>
    <w:rsid w:val="003A5393"/>
    <w:rsid w:val="003B729F"/>
    <w:rsid w:val="003C2D56"/>
    <w:rsid w:val="003D1DE2"/>
    <w:rsid w:val="003D404D"/>
    <w:rsid w:val="003F1A18"/>
    <w:rsid w:val="00411F40"/>
    <w:rsid w:val="00422BF8"/>
    <w:rsid w:val="00431B51"/>
    <w:rsid w:val="00435DD2"/>
    <w:rsid w:val="00450888"/>
    <w:rsid w:val="004664D3"/>
    <w:rsid w:val="0048484E"/>
    <w:rsid w:val="004A3271"/>
    <w:rsid w:val="004B352E"/>
    <w:rsid w:val="004F3BB1"/>
    <w:rsid w:val="0054505E"/>
    <w:rsid w:val="005479C2"/>
    <w:rsid w:val="00552F76"/>
    <w:rsid w:val="00553AFA"/>
    <w:rsid w:val="005567B7"/>
    <w:rsid w:val="0056612E"/>
    <w:rsid w:val="005812CE"/>
    <w:rsid w:val="00581690"/>
    <w:rsid w:val="0058250A"/>
    <w:rsid w:val="005A281C"/>
    <w:rsid w:val="005D20A0"/>
    <w:rsid w:val="005D66BF"/>
    <w:rsid w:val="005E6469"/>
    <w:rsid w:val="00604DF9"/>
    <w:rsid w:val="00642863"/>
    <w:rsid w:val="00663E36"/>
    <w:rsid w:val="006661D9"/>
    <w:rsid w:val="00675DE3"/>
    <w:rsid w:val="006B7CBE"/>
    <w:rsid w:val="006E6AB9"/>
    <w:rsid w:val="006F1BB8"/>
    <w:rsid w:val="00706040"/>
    <w:rsid w:val="007067F9"/>
    <w:rsid w:val="007076BF"/>
    <w:rsid w:val="007104FE"/>
    <w:rsid w:val="007208F5"/>
    <w:rsid w:val="00752206"/>
    <w:rsid w:val="00761840"/>
    <w:rsid w:val="007B18EB"/>
    <w:rsid w:val="007C077F"/>
    <w:rsid w:val="007C331F"/>
    <w:rsid w:val="007F2DB8"/>
    <w:rsid w:val="007F3805"/>
    <w:rsid w:val="0084570D"/>
    <w:rsid w:val="008630A7"/>
    <w:rsid w:val="00873E94"/>
    <w:rsid w:val="00881248"/>
    <w:rsid w:val="008923A6"/>
    <w:rsid w:val="008A1F02"/>
    <w:rsid w:val="008A4B83"/>
    <w:rsid w:val="008A60BD"/>
    <w:rsid w:val="008B3972"/>
    <w:rsid w:val="008C2B99"/>
    <w:rsid w:val="008E4556"/>
    <w:rsid w:val="008E5B8F"/>
    <w:rsid w:val="008F1629"/>
    <w:rsid w:val="008F1720"/>
    <w:rsid w:val="008F1957"/>
    <w:rsid w:val="008F1DA5"/>
    <w:rsid w:val="008F7526"/>
    <w:rsid w:val="009211A2"/>
    <w:rsid w:val="00932547"/>
    <w:rsid w:val="00946EB7"/>
    <w:rsid w:val="0098702E"/>
    <w:rsid w:val="00990528"/>
    <w:rsid w:val="00995DCF"/>
    <w:rsid w:val="009A18DE"/>
    <w:rsid w:val="009B0810"/>
    <w:rsid w:val="009B0AC0"/>
    <w:rsid w:val="009B5F9F"/>
    <w:rsid w:val="009C4347"/>
    <w:rsid w:val="009D09AC"/>
    <w:rsid w:val="009F13E4"/>
    <w:rsid w:val="009F6F62"/>
    <w:rsid w:val="00A40B83"/>
    <w:rsid w:val="00A5242C"/>
    <w:rsid w:val="00A74421"/>
    <w:rsid w:val="00A933A3"/>
    <w:rsid w:val="00A94949"/>
    <w:rsid w:val="00AB559D"/>
    <w:rsid w:val="00AD64F9"/>
    <w:rsid w:val="00AE2FCE"/>
    <w:rsid w:val="00AF2B73"/>
    <w:rsid w:val="00B262AF"/>
    <w:rsid w:val="00B27F93"/>
    <w:rsid w:val="00B314E4"/>
    <w:rsid w:val="00B41BE3"/>
    <w:rsid w:val="00B47817"/>
    <w:rsid w:val="00B5109C"/>
    <w:rsid w:val="00B64603"/>
    <w:rsid w:val="00B81C94"/>
    <w:rsid w:val="00B8798E"/>
    <w:rsid w:val="00BA0DD6"/>
    <w:rsid w:val="00BA1BCE"/>
    <w:rsid w:val="00BA3692"/>
    <w:rsid w:val="00BD2D0F"/>
    <w:rsid w:val="00BF2F30"/>
    <w:rsid w:val="00BF54A4"/>
    <w:rsid w:val="00BF60F8"/>
    <w:rsid w:val="00C046CC"/>
    <w:rsid w:val="00C141E6"/>
    <w:rsid w:val="00C364BD"/>
    <w:rsid w:val="00C46A48"/>
    <w:rsid w:val="00C56839"/>
    <w:rsid w:val="00C638C9"/>
    <w:rsid w:val="00C66856"/>
    <w:rsid w:val="00C6784C"/>
    <w:rsid w:val="00C7084E"/>
    <w:rsid w:val="00C72073"/>
    <w:rsid w:val="00C7462E"/>
    <w:rsid w:val="00C8595C"/>
    <w:rsid w:val="00CA1E1B"/>
    <w:rsid w:val="00CA4234"/>
    <w:rsid w:val="00CA5077"/>
    <w:rsid w:val="00D000AD"/>
    <w:rsid w:val="00D16431"/>
    <w:rsid w:val="00D21C35"/>
    <w:rsid w:val="00D2471D"/>
    <w:rsid w:val="00D278E6"/>
    <w:rsid w:val="00D41263"/>
    <w:rsid w:val="00D46197"/>
    <w:rsid w:val="00D469EA"/>
    <w:rsid w:val="00DB0F09"/>
    <w:rsid w:val="00DE20B1"/>
    <w:rsid w:val="00E00B71"/>
    <w:rsid w:val="00E37F68"/>
    <w:rsid w:val="00E5347D"/>
    <w:rsid w:val="00E633E4"/>
    <w:rsid w:val="00E67E81"/>
    <w:rsid w:val="00E76079"/>
    <w:rsid w:val="00EA2789"/>
    <w:rsid w:val="00EB056F"/>
    <w:rsid w:val="00EF53E0"/>
    <w:rsid w:val="00F10782"/>
    <w:rsid w:val="00F21F7B"/>
    <w:rsid w:val="00F22194"/>
    <w:rsid w:val="00F238FE"/>
    <w:rsid w:val="00F755C0"/>
    <w:rsid w:val="00FE1EEF"/>
    <w:rsid w:val="00FE7E88"/>
    <w:rsid w:val="40A9EAD3"/>
    <w:rsid w:val="4FD20AE2"/>
    <w:rsid w:val="55AD1F4B"/>
    <w:rsid w:val="586CC8E0"/>
    <w:rsid w:val="66B210AD"/>
    <w:rsid w:val="6BCF4066"/>
    <w:rsid w:val="7851844C"/>
    <w:rsid w:val="7BB48D7D"/>
    <w:rsid w:val="7D39BE9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4,Style 6,fr,o"/>
    <w:semiHidden/>
    <w:rPr>
      <w:rFonts w:cs="Times New Roman"/>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f,fn,rrfootnote Char Char Char"/>
    <w:basedOn w:val="Normal"/>
    <w:link w:val="FootnoteTextChar"/>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f Char,fn Char"/>
    <w:basedOn w:val="DefaultParagraphFont"/>
    <w:link w:val="FootnoteText"/>
    <w:semiHidden/>
    <w:rsid w:val="0054505E"/>
    <w:rPr>
      <w:sz w:val="22"/>
    </w:rPr>
  </w:style>
  <w:style w:type="character" w:customStyle="1" w:styleId="UnresolvedMention">
    <w:name w:val="Unresolved Mention"/>
    <w:basedOn w:val="DefaultParagraphFont"/>
    <w:rsid w:val="008F1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liza.Katz@fcc.gov" TargetMode="External" /><Relationship Id="rId11" Type="http://schemas.openxmlformats.org/officeDocument/2006/relationships/footer" Target="footer1.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mailto:livequestions@fcc.gov" TargetMode="External" /><Relationship Id="rId7" Type="http://schemas.openxmlformats.org/officeDocument/2006/relationships/hyperlink" Target="mailto:fcc504@fcc.gov" TargetMode="External" /><Relationship Id="rId8" Type="http://schemas.openxmlformats.org/officeDocument/2006/relationships/hyperlink" Target="https://www.fcc.gov/hospital-robocall-protection-group" TargetMode="External" /><Relationship Id="rId9" Type="http://schemas.openxmlformats.org/officeDocument/2006/relationships/hyperlink" Target="mailto:Donna.Cyri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ederalregister.gov/documents/2020/10/28/2020-23859/hospital-robocall-protection-group-announcement-of-virtual-meeting" TargetMode="External" /><Relationship Id="rId2" Type="http://schemas.openxmlformats.org/officeDocument/2006/relationships/hyperlink" Target="http://www.facebook.com/fcc"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