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17192B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CA3252">
        <w:rPr>
          <w:szCs w:val="22"/>
        </w:rPr>
        <w:t xml:space="preserve"> </w:t>
      </w:r>
      <w:r w:rsidR="00066D12">
        <w:rPr>
          <w:szCs w:val="22"/>
        </w:rPr>
        <w:t xml:space="preserve">  </w:t>
      </w:r>
    </w:p>
    <w:p w:rsidR="00376464" w:rsidRPr="00376464" w:rsidP="00376464" w14:paraId="5ABB6BDC" w14:textId="01603455">
      <w:pPr>
        <w:ind w:left="7200"/>
        <w:rPr>
          <w:b/>
          <w:color w:val="000000"/>
          <w:szCs w:val="22"/>
        </w:rPr>
      </w:pPr>
      <w:r>
        <w:rPr>
          <w:b/>
          <w:color w:val="000000"/>
          <w:szCs w:val="22"/>
        </w:rPr>
        <w:t xml:space="preserve">      </w:t>
      </w:r>
      <w:r w:rsidRPr="00376464">
        <w:rPr>
          <w:b/>
          <w:color w:val="000000"/>
          <w:szCs w:val="22"/>
        </w:rPr>
        <w:t>DA 20-</w:t>
      </w:r>
      <w:r w:rsidR="00F20036">
        <w:rPr>
          <w:b/>
          <w:color w:val="000000"/>
          <w:szCs w:val="22"/>
        </w:rPr>
        <w:t>1453</w:t>
      </w:r>
      <w:bookmarkStart w:id="1" w:name="_GoBack"/>
      <w:bookmarkEnd w:id="1"/>
    </w:p>
    <w:p w:rsidR="00376464" w:rsidRPr="00376464" w:rsidP="00376464" w14:paraId="6325CECE" w14:textId="0EF764D3">
      <w:pPr>
        <w:jc w:val="right"/>
        <w:rPr>
          <w:b/>
          <w:color w:val="000000"/>
          <w:szCs w:val="22"/>
        </w:rPr>
      </w:pPr>
      <w:r>
        <w:rPr>
          <w:b/>
          <w:color w:val="000000"/>
          <w:szCs w:val="22"/>
        </w:rPr>
        <w:t>December</w:t>
      </w:r>
      <w:r w:rsidRPr="00376464">
        <w:rPr>
          <w:b/>
          <w:color w:val="000000"/>
          <w:szCs w:val="22"/>
        </w:rPr>
        <w:t xml:space="preserve"> </w:t>
      </w:r>
      <w:r>
        <w:rPr>
          <w:b/>
          <w:color w:val="000000"/>
          <w:szCs w:val="22"/>
        </w:rPr>
        <w:t>4</w:t>
      </w:r>
      <w:r w:rsidRPr="00376464">
        <w:rPr>
          <w:b/>
          <w:color w:val="000000"/>
          <w:szCs w:val="22"/>
        </w:rPr>
        <w:t>, 2020</w:t>
      </w:r>
    </w:p>
    <w:p w:rsidR="00376464" w:rsidRPr="00376464" w:rsidP="00376464" w14:paraId="3C7BA6A7" w14:textId="77777777">
      <w:pPr>
        <w:spacing w:before="60"/>
        <w:jc w:val="right"/>
        <w:rPr>
          <w:b/>
          <w:color w:val="000000"/>
          <w:szCs w:val="22"/>
        </w:rPr>
      </w:pPr>
    </w:p>
    <w:p w:rsidR="00376464" w:rsidRPr="00376464" w:rsidP="00376464" w14:paraId="6EB52B22" w14:textId="77777777">
      <w:pPr>
        <w:jc w:val="center"/>
        <w:rPr>
          <w:b/>
          <w:color w:val="000000"/>
          <w:szCs w:val="22"/>
        </w:rPr>
      </w:pPr>
      <w:r w:rsidRPr="00376464">
        <w:rPr>
          <w:b/>
          <w:color w:val="000000"/>
          <w:szCs w:val="22"/>
        </w:rPr>
        <w:t xml:space="preserve">NOTICE OF DOMESTIC SECTION 214 AUTHORIZATION GRANTED </w:t>
      </w:r>
    </w:p>
    <w:p w:rsidR="00376464" w:rsidRPr="00376464" w:rsidP="00376464" w14:paraId="3744A8B8" w14:textId="77777777">
      <w:pPr>
        <w:jc w:val="right"/>
        <w:rPr>
          <w:b/>
          <w:color w:val="000000"/>
          <w:szCs w:val="22"/>
        </w:rPr>
      </w:pPr>
    </w:p>
    <w:p w:rsidR="00376464" w:rsidRPr="00376464" w:rsidP="00376464" w14:paraId="60096DF0" w14:textId="6590CE7A">
      <w:pPr>
        <w:widowControl w:val="0"/>
        <w:jc w:val="center"/>
        <w:rPr>
          <w:b/>
          <w:szCs w:val="22"/>
        </w:rPr>
      </w:pPr>
      <w:r w:rsidRPr="00376464">
        <w:rPr>
          <w:b/>
          <w:color w:val="000000"/>
          <w:szCs w:val="22"/>
        </w:rPr>
        <w:t xml:space="preserve">WC Docket No. </w:t>
      </w:r>
      <w:r w:rsidRPr="00376464">
        <w:rPr>
          <w:b/>
          <w:szCs w:val="22"/>
        </w:rPr>
        <w:t>20-3</w:t>
      </w:r>
      <w:r w:rsidR="007B2C2E">
        <w:rPr>
          <w:b/>
          <w:szCs w:val="22"/>
        </w:rPr>
        <w:t>53</w:t>
      </w:r>
    </w:p>
    <w:p w:rsidR="00376464" w:rsidRPr="00376464" w:rsidP="00376464" w14:paraId="64CB7AE2" w14:textId="77777777">
      <w:pPr>
        <w:widowControl w:val="0"/>
        <w:jc w:val="center"/>
        <w:rPr>
          <w:b/>
          <w:szCs w:val="22"/>
        </w:rPr>
      </w:pPr>
    </w:p>
    <w:p w:rsidR="00376464" w:rsidRPr="00376464" w:rsidP="00376464" w14:paraId="6D36231D"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sidRPr="00376464">
        <w:rPr>
          <w:color w:val="00000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bookmarkStart w:id="2" w:name="_Hlk510618895"/>
    </w:p>
    <w:bookmarkEnd w:id="2"/>
    <w:p w:rsidR="00376464" w:rsidRPr="00376464" w:rsidP="00376464" w14:paraId="50EE08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p>
    <w:p w:rsidR="007B2C2E" w:rsidP="007B2C2E" w14:paraId="27B896C8" w14:textId="0D19D699">
      <w:pPr>
        <w:ind w:left="720"/>
        <w:rPr>
          <w:szCs w:val="22"/>
        </w:rPr>
      </w:pPr>
      <w:r>
        <w:rPr>
          <w:szCs w:val="22"/>
        </w:rPr>
        <w:t xml:space="preserve">Domestic Section 214 Application Filed for the Transfer of Control of </w:t>
      </w:r>
    </w:p>
    <w:p w:rsidR="007B2C2E" w:rsidP="007B2C2E" w14:paraId="6F7D5104" w14:textId="77777777">
      <w:pPr>
        <w:ind w:left="720"/>
        <w:rPr>
          <w:szCs w:val="22"/>
        </w:rPr>
      </w:pPr>
      <w:r>
        <w:rPr>
          <w:szCs w:val="22"/>
        </w:rPr>
        <w:t>Ducor</w:t>
      </w:r>
      <w:r>
        <w:rPr>
          <w:szCs w:val="22"/>
        </w:rPr>
        <w:t xml:space="preserve"> Telephone Company d/b/a </w:t>
      </w:r>
      <w:r>
        <w:rPr>
          <w:szCs w:val="22"/>
        </w:rPr>
        <w:t>Varcomm</w:t>
      </w:r>
      <w:r>
        <w:rPr>
          <w:szCs w:val="22"/>
        </w:rPr>
        <w:t xml:space="preserve"> Holdings, Inc., </w:t>
      </w:r>
    </w:p>
    <w:p w:rsidR="00376464" w:rsidRPr="00376464" w:rsidP="00376464" w14:paraId="274E9617" w14:textId="2F5B92DB">
      <w:pPr>
        <w:ind w:left="720"/>
        <w:rPr>
          <w:szCs w:val="22"/>
        </w:rPr>
      </w:pPr>
      <w:r>
        <w:rPr>
          <w:szCs w:val="22"/>
        </w:rPr>
        <w:t>WC Docket No. 20-353, Public Notice, DA 20-1308  (WCB 2020).</w:t>
      </w:r>
    </w:p>
    <w:p w:rsidR="00376464" w:rsidRPr="00376464" w:rsidP="00376464" w14:paraId="26C25173" w14:textId="77777777">
      <w:pPr>
        <w:widowControl w:val="0"/>
        <w:autoSpaceDE w:val="0"/>
        <w:autoSpaceDN w:val="0"/>
        <w:adjustRightInd w:val="0"/>
        <w:rPr>
          <w:snapToGrid w:val="0"/>
          <w:kern w:val="28"/>
        </w:rPr>
      </w:pPr>
    </w:p>
    <w:p w:rsidR="00376464" w:rsidRPr="00376464" w:rsidP="00376464" w14:paraId="07BB75CF" w14:textId="1073EA51">
      <w:pPr>
        <w:widowControl w:val="0"/>
        <w:autoSpaceDE w:val="0"/>
        <w:autoSpaceDN w:val="0"/>
        <w:adjustRightInd w:val="0"/>
        <w:rPr>
          <w:bCs/>
          <w:szCs w:val="22"/>
        </w:rPr>
      </w:pPr>
      <w:r w:rsidRPr="00376464">
        <w:rPr>
          <w:b/>
          <w:bCs/>
          <w:color w:val="000000"/>
          <w:szCs w:val="22"/>
          <w:lang w:eastAsia="ja-JP"/>
        </w:rPr>
        <w:t xml:space="preserve">Effective Grant Date: </w:t>
      </w:r>
      <w:r w:rsidR="007B2C2E">
        <w:rPr>
          <w:b/>
          <w:bCs/>
          <w:color w:val="000000"/>
          <w:szCs w:val="22"/>
          <w:lang w:eastAsia="ja-JP"/>
        </w:rPr>
        <w:t>December</w:t>
      </w:r>
      <w:r w:rsidRPr="00376464">
        <w:rPr>
          <w:b/>
          <w:bCs/>
          <w:color w:val="000000"/>
          <w:szCs w:val="22"/>
          <w:lang w:eastAsia="ja-JP"/>
        </w:rPr>
        <w:t xml:space="preserve"> </w:t>
      </w:r>
      <w:r w:rsidR="007B2C2E">
        <w:rPr>
          <w:b/>
          <w:bCs/>
          <w:color w:val="000000"/>
          <w:szCs w:val="22"/>
          <w:lang w:eastAsia="ja-JP"/>
        </w:rPr>
        <w:t>4</w:t>
      </w:r>
      <w:r w:rsidRPr="00376464">
        <w:rPr>
          <w:b/>
          <w:bCs/>
          <w:color w:val="000000"/>
          <w:szCs w:val="22"/>
          <w:lang w:eastAsia="ja-JP"/>
        </w:rPr>
        <w:t>, 2020</w:t>
      </w:r>
    </w:p>
    <w:p w:rsidR="00376464" w:rsidRPr="00376464" w:rsidP="00376464" w14:paraId="3DA32F2F" w14:textId="77777777">
      <w:pPr>
        <w:ind w:firstLine="720"/>
      </w:pPr>
    </w:p>
    <w:p w:rsidR="00376464" w:rsidRPr="00376464" w:rsidP="00376464" w14:paraId="385605A0" w14:textId="259BEC86">
      <w:pPr>
        <w:ind w:firstLine="720"/>
      </w:pPr>
      <w:r w:rsidRPr="00376464">
        <w:t xml:space="preserve">For further information, please contact </w:t>
      </w:r>
      <w:r w:rsidR="007B2C2E">
        <w:t>Tracey Wilson</w:t>
      </w:r>
      <w:r w:rsidRPr="00376464">
        <w:t xml:space="preserve"> at (202) 418-1</w:t>
      </w:r>
      <w:r w:rsidR="007B2C2E">
        <w:t>394</w:t>
      </w:r>
      <w:r w:rsidRPr="00376464">
        <w:t xml:space="preserve"> or Gregory Kwan at (202) 418-1191, Competition Policy Division, Wireline Competition Bureau.</w:t>
      </w:r>
    </w:p>
    <w:p w:rsidR="00376464" w:rsidRPr="00376464" w:rsidP="00376464" w14:paraId="5722A603" w14:textId="77777777">
      <w:pPr>
        <w:ind w:firstLine="720"/>
      </w:pPr>
    </w:p>
    <w:p w:rsidR="00376464" w:rsidRPr="00376464" w:rsidP="00376464" w14:paraId="6747A7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376464" w:rsidRPr="00CC1FB2" w:rsidP="00376464" w14:paraId="53282484"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376464" w:rsidP="00376464" w14:paraId="460DBA5D"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F02F7"/>
    <w:rsid w:val="00101D0B"/>
    <w:rsid w:val="0013405D"/>
    <w:rsid w:val="00141388"/>
    <w:rsid w:val="0015217F"/>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55A0"/>
    <w:rsid w:val="003945C4"/>
    <w:rsid w:val="00395A7A"/>
    <w:rsid w:val="003A18A0"/>
    <w:rsid w:val="003A443A"/>
    <w:rsid w:val="003B5CEE"/>
    <w:rsid w:val="003F0ECD"/>
    <w:rsid w:val="004077D0"/>
    <w:rsid w:val="00412DA6"/>
    <w:rsid w:val="004331D7"/>
    <w:rsid w:val="00433D8C"/>
    <w:rsid w:val="00434C96"/>
    <w:rsid w:val="00460914"/>
    <w:rsid w:val="004609A4"/>
    <w:rsid w:val="00464E8A"/>
    <w:rsid w:val="004808FC"/>
    <w:rsid w:val="00482EB0"/>
    <w:rsid w:val="004913FF"/>
    <w:rsid w:val="004951AE"/>
    <w:rsid w:val="004C712F"/>
    <w:rsid w:val="004F3603"/>
    <w:rsid w:val="004F6F64"/>
    <w:rsid w:val="00511202"/>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69C5"/>
    <w:rsid w:val="00760269"/>
    <w:rsid w:val="00780F55"/>
    <w:rsid w:val="007B2C2E"/>
    <w:rsid w:val="007B47A9"/>
    <w:rsid w:val="007C263F"/>
    <w:rsid w:val="007C30DA"/>
    <w:rsid w:val="007E5753"/>
    <w:rsid w:val="00813C6D"/>
    <w:rsid w:val="00821491"/>
    <w:rsid w:val="00824765"/>
    <w:rsid w:val="0083340A"/>
    <w:rsid w:val="0084778A"/>
    <w:rsid w:val="00853114"/>
    <w:rsid w:val="0085579D"/>
    <w:rsid w:val="0086691C"/>
    <w:rsid w:val="008675C7"/>
    <w:rsid w:val="0087554B"/>
    <w:rsid w:val="00877D35"/>
    <w:rsid w:val="00881DC6"/>
    <w:rsid w:val="008850E4"/>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34A3D"/>
    <w:rsid w:val="00A47815"/>
    <w:rsid w:val="00A55F2F"/>
    <w:rsid w:val="00A569E4"/>
    <w:rsid w:val="00A61D2B"/>
    <w:rsid w:val="00A9279F"/>
    <w:rsid w:val="00A92C9E"/>
    <w:rsid w:val="00AB7DD7"/>
    <w:rsid w:val="00AD0360"/>
    <w:rsid w:val="00AE4EB4"/>
    <w:rsid w:val="00B00CBF"/>
    <w:rsid w:val="00B02CE4"/>
    <w:rsid w:val="00B335D6"/>
    <w:rsid w:val="00B55A93"/>
    <w:rsid w:val="00B73AED"/>
    <w:rsid w:val="00B85C14"/>
    <w:rsid w:val="00B908C9"/>
    <w:rsid w:val="00B958E7"/>
    <w:rsid w:val="00BB417E"/>
    <w:rsid w:val="00BC7555"/>
    <w:rsid w:val="00BF0B00"/>
    <w:rsid w:val="00C117C2"/>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F1AD9"/>
    <w:rsid w:val="00E54722"/>
    <w:rsid w:val="00E55A96"/>
    <w:rsid w:val="00E7033D"/>
    <w:rsid w:val="00E714D1"/>
    <w:rsid w:val="00E90A56"/>
    <w:rsid w:val="00EB2E3F"/>
    <w:rsid w:val="00EC0FDA"/>
    <w:rsid w:val="00EC3BF9"/>
    <w:rsid w:val="00EC3CCE"/>
    <w:rsid w:val="00ED40B2"/>
    <w:rsid w:val="00EE37C8"/>
    <w:rsid w:val="00F04273"/>
    <w:rsid w:val="00F05755"/>
    <w:rsid w:val="00F107E6"/>
    <w:rsid w:val="00F20036"/>
    <w:rsid w:val="00F2128C"/>
    <w:rsid w:val="00F25C6B"/>
    <w:rsid w:val="00F3092F"/>
    <w:rsid w:val="00F65523"/>
    <w:rsid w:val="00F700CA"/>
    <w:rsid w:val="00F715EB"/>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