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FA164E" w:rsidP="00013A8B" w14:paraId="5060A880" w14:textId="0B4B1588">
      <w:pPr>
        <w:jc w:val="right"/>
        <w:rPr>
          <w:b/>
          <w:szCs w:val="22"/>
        </w:rPr>
      </w:pPr>
      <w:r w:rsidRPr="00FA164E">
        <w:rPr>
          <w:b/>
          <w:szCs w:val="22"/>
        </w:rPr>
        <w:t>DA 20-</w:t>
      </w:r>
      <w:r w:rsidR="00EA1228">
        <w:rPr>
          <w:b/>
          <w:szCs w:val="22"/>
        </w:rPr>
        <w:t>185</w:t>
      </w:r>
      <w:bookmarkStart w:id="0" w:name="_GoBack"/>
      <w:bookmarkEnd w:id="0"/>
    </w:p>
    <w:p w:rsidR="00013A8B" w:rsidRPr="00FA164E" w:rsidP="00013A8B" w14:paraId="272D1CDB" w14:textId="6D28666B">
      <w:pPr>
        <w:spacing w:before="60"/>
        <w:jc w:val="right"/>
        <w:rPr>
          <w:b/>
          <w:szCs w:val="22"/>
        </w:rPr>
      </w:pPr>
      <w:r w:rsidRPr="00FA164E">
        <w:rPr>
          <w:b/>
          <w:szCs w:val="22"/>
        </w:rPr>
        <w:t xml:space="preserve">Released:  </w:t>
      </w:r>
      <w:r w:rsidRPr="00FA164E" w:rsidR="00E02A2B">
        <w:rPr>
          <w:b/>
          <w:szCs w:val="22"/>
        </w:rPr>
        <w:t xml:space="preserve">February </w:t>
      </w:r>
      <w:r w:rsidR="003156CB">
        <w:rPr>
          <w:b/>
          <w:szCs w:val="22"/>
        </w:rPr>
        <w:t>21</w:t>
      </w:r>
      <w:r w:rsidRPr="00FA164E" w:rsidR="00E02A2B">
        <w:rPr>
          <w:b/>
          <w:szCs w:val="22"/>
        </w:rPr>
        <w:t>, 2020</w:t>
      </w:r>
    </w:p>
    <w:p w:rsidR="00013A8B" w:rsidRPr="00FA164E" w:rsidP="00013A8B" w14:paraId="08B8B5AF" w14:textId="77777777">
      <w:pPr>
        <w:jc w:val="right"/>
        <w:rPr>
          <w:szCs w:val="22"/>
        </w:rPr>
      </w:pPr>
    </w:p>
    <w:p w:rsidR="00013A8B" w:rsidRPr="00FA164E" w:rsidP="00013A8B" w14:paraId="311EAFED" w14:textId="61DA771A">
      <w:pPr>
        <w:spacing w:after="240"/>
        <w:jc w:val="center"/>
        <w:rPr>
          <w:b/>
          <w:caps/>
          <w:szCs w:val="22"/>
        </w:rPr>
      </w:pPr>
      <w:r w:rsidRPr="00FA164E">
        <w:rPr>
          <w:b/>
          <w:caps/>
          <w:szCs w:val="22"/>
        </w:rPr>
        <w:t>Effective Date for Internet Protocol Captioned Telephone Service Rules subject to the paperwork Reduction act</w:t>
      </w:r>
    </w:p>
    <w:p w:rsidR="00013A8B" w:rsidRPr="00FA164E" w:rsidP="00E02A2B" w14:paraId="6EFE2558" w14:textId="597DC17D">
      <w:pPr>
        <w:spacing w:after="120"/>
        <w:jc w:val="center"/>
        <w:rPr>
          <w:b/>
          <w:szCs w:val="22"/>
        </w:rPr>
      </w:pPr>
      <w:r w:rsidRPr="00FA164E">
        <w:rPr>
          <w:b/>
          <w:szCs w:val="22"/>
        </w:rPr>
        <w:t>CG Docket Nos. 13-24; 03-123</w:t>
      </w:r>
    </w:p>
    <w:p w:rsidR="00D029FC" w:rsidRPr="00FA164E" w:rsidP="00E02A2B" w14:paraId="6746D5D9" w14:textId="7CE357C6">
      <w:pPr>
        <w:spacing w:after="120"/>
        <w:ind w:firstLine="720"/>
        <w:rPr>
          <w:szCs w:val="22"/>
        </w:rPr>
      </w:pPr>
      <w:r w:rsidRPr="00FA164E">
        <w:rPr>
          <w:szCs w:val="22"/>
        </w:rPr>
        <w:t>On June 8, 201</w:t>
      </w:r>
      <w:r w:rsidR="00BF4AE6">
        <w:rPr>
          <w:szCs w:val="22"/>
        </w:rPr>
        <w:t>8</w:t>
      </w:r>
      <w:r w:rsidRPr="00FA164E">
        <w:rPr>
          <w:szCs w:val="22"/>
        </w:rPr>
        <w:t xml:space="preserve">, the Federal Communications Commission (Commission) released the </w:t>
      </w:r>
      <w:r w:rsidRPr="00FA164E">
        <w:rPr>
          <w:i/>
          <w:iCs/>
          <w:szCs w:val="22"/>
        </w:rPr>
        <w:t>2018 IP CTS Modernization Order</w:t>
      </w:r>
      <w:r w:rsidRPr="00FA164E">
        <w:rPr>
          <w:szCs w:val="22"/>
        </w:rPr>
        <w:t>, which</w:t>
      </w:r>
      <w:r w:rsidR="00BF4AE6">
        <w:rPr>
          <w:szCs w:val="22"/>
        </w:rPr>
        <w:t>, among other things,</w:t>
      </w:r>
      <w:r w:rsidRPr="00FA164E">
        <w:rPr>
          <w:szCs w:val="22"/>
        </w:rPr>
        <w:t xml:space="preserve"> </w:t>
      </w:r>
      <w:r w:rsidRPr="00FA164E">
        <w:rPr>
          <w:szCs w:val="22"/>
        </w:rPr>
        <w:t xml:space="preserve">adopted rules related to the </w:t>
      </w:r>
      <w:r w:rsidR="00BF4AE6">
        <w:rPr>
          <w:szCs w:val="22"/>
        </w:rPr>
        <w:t xml:space="preserve">provision and </w:t>
      </w:r>
      <w:r w:rsidRPr="00FA164E">
        <w:rPr>
          <w:szCs w:val="22"/>
        </w:rPr>
        <w:t>marketing of Internet Protocol Captioned Telephone Service (IP CTS).</w:t>
      </w:r>
      <w:r>
        <w:rPr>
          <w:rStyle w:val="FootnoteReference"/>
          <w:szCs w:val="22"/>
        </w:rPr>
        <w:footnoteReference w:id="3"/>
      </w:r>
      <w:r w:rsidRPr="00FA164E">
        <w:rPr>
          <w:szCs w:val="22"/>
        </w:rPr>
        <w:t xml:space="preserve">  On February 15, 2019, the Commission released the </w:t>
      </w:r>
      <w:r w:rsidRPr="00FA164E">
        <w:rPr>
          <w:i/>
          <w:iCs/>
          <w:szCs w:val="22"/>
        </w:rPr>
        <w:t>2019 IP CTS Program Management Order</w:t>
      </w:r>
      <w:r w:rsidRPr="00FA164E">
        <w:rPr>
          <w:szCs w:val="22"/>
        </w:rPr>
        <w:t xml:space="preserve">, </w:t>
      </w:r>
      <w:r w:rsidR="00B80164">
        <w:rPr>
          <w:szCs w:val="22"/>
        </w:rPr>
        <w:t>which</w:t>
      </w:r>
      <w:r w:rsidR="00C942FC">
        <w:rPr>
          <w:szCs w:val="22"/>
        </w:rPr>
        <w:t>,</w:t>
      </w:r>
      <w:r w:rsidR="00B80164">
        <w:rPr>
          <w:szCs w:val="22"/>
        </w:rPr>
        <w:t xml:space="preserve"> among other things</w:t>
      </w:r>
      <w:r w:rsidR="00C942FC">
        <w:rPr>
          <w:szCs w:val="22"/>
        </w:rPr>
        <w:t>,</w:t>
      </w:r>
      <w:r w:rsidR="00B80164">
        <w:rPr>
          <w:szCs w:val="22"/>
        </w:rPr>
        <w:t xml:space="preserve"> </w:t>
      </w:r>
      <w:r w:rsidR="0012452A">
        <w:rPr>
          <w:szCs w:val="22"/>
        </w:rPr>
        <w:t>establish</w:t>
      </w:r>
      <w:r w:rsidR="00B80164">
        <w:rPr>
          <w:szCs w:val="22"/>
        </w:rPr>
        <w:t>ed</w:t>
      </w:r>
      <w:r w:rsidR="0012452A">
        <w:rPr>
          <w:szCs w:val="22"/>
        </w:rPr>
        <w:t xml:space="preserve"> rules for</w:t>
      </w:r>
      <w:r w:rsidRPr="00FA164E">
        <w:rPr>
          <w:szCs w:val="22"/>
        </w:rPr>
        <w:t xml:space="preserve"> the submission of IP CTS user registration information to the telecommunications relay service (TRS) User Registration Database (Database).</w:t>
      </w:r>
      <w:r>
        <w:rPr>
          <w:rStyle w:val="FootnoteReference"/>
          <w:szCs w:val="22"/>
        </w:rPr>
        <w:footnoteReference w:id="4"/>
      </w:r>
      <w:r w:rsidRPr="00FA164E">
        <w:rPr>
          <w:szCs w:val="22"/>
        </w:rPr>
        <w:t xml:space="preserve"> </w:t>
      </w:r>
    </w:p>
    <w:p w:rsidR="00E02A2B" w:rsidRPr="00FA164E" w:rsidP="00E02A2B" w14:paraId="2FFB0984" w14:textId="41642BF7">
      <w:pPr>
        <w:spacing w:after="120"/>
        <w:ind w:firstLine="720"/>
        <w:rPr>
          <w:szCs w:val="22"/>
        </w:rPr>
      </w:pPr>
      <w:r>
        <w:rPr>
          <w:szCs w:val="22"/>
        </w:rPr>
        <w:t>Certain of t</w:t>
      </w:r>
      <w:r w:rsidRPr="00FA164E" w:rsidR="00867DD7">
        <w:rPr>
          <w:szCs w:val="22"/>
        </w:rPr>
        <w:t>hese rules resulted in modified information collection requirements under the Paperwork Reduction Act of 1995.</w:t>
      </w:r>
      <w:r>
        <w:rPr>
          <w:rStyle w:val="FootnoteReference"/>
          <w:szCs w:val="22"/>
        </w:rPr>
        <w:footnoteReference w:id="5"/>
      </w:r>
      <w:r w:rsidRPr="00FA164E" w:rsidR="00867DD7">
        <w:rPr>
          <w:szCs w:val="22"/>
        </w:rPr>
        <w:t xml:space="preserve">  </w:t>
      </w:r>
      <w:r w:rsidRPr="00FA164E">
        <w:rPr>
          <w:szCs w:val="22"/>
        </w:rPr>
        <w:t xml:space="preserve">On February 19, 2020, </w:t>
      </w:r>
      <w:r w:rsidRPr="00FA164E" w:rsidR="00F8792D">
        <w:rPr>
          <w:szCs w:val="22"/>
        </w:rPr>
        <w:t xml:space="preserve">the </w:t>
      </w:r>
      <w:r w:rsidR="00F8792D">
        <w:rPr>
          <w:szCs w:val="22"/>
        </w:rPr>
        <w:t xml:space="preserve">Commission published </w:t>
      </w:r>
      <w:r w:rsidRPr="00FA164E">
        <w:rPr>
          <w:szCs w:val="22"/>
        </w:rPr>
        <w:t xml:space="preserve">a notice in the </w:t>
      </w:r>
      <w:r w:rsidRPr="00423C1C">
        <w:rPr>
          <w:i/>
          <w:iCs/>
          <w:szCs w:val="22"/>
        </w:rPr>
        <w:t>Federal Registe</w:t>
      </w:r>
      <w:r w:rsidRPr="00423C1C" w:rsidR="00547F7C">
        <w:rPr>
          <w:i/>
          <w:iCs/>
          <w:szCs w:val="22"/>
        </w:rPr>
        <w:t>r</w:t>
      </w:r>
      <w:r w:rsidRPr="00FA164E" w:rsidR="00547F7C">
        <w:rPr>
          <w:szCs w:val="22"/>
        </w:rPr>
        <w:t xml:space="preserve"> announcing </w:t>
      </w:r>
      <w:r w:rsidR="00F8792D">
        <w:rPr>
          <w:szCs w:val="22"/>
        </w:rPr>
        <w:t xml:space="preserve">that the </w:t>
      </w:r>
      <w:r w:rsidRPr="00FA164E" w:rsidR="00F8792D">
        <w:rPr>
          <w:szCs w:val="22"/>
        </w:rPr>
        <w:t xml:space="preserve">Office of Management and Budget (OMB) </w:t>
      </w:r>
      <w:r w:rsidR="00F8792D">
        <w:rPr>
          <w:szCs w:val="22"/>
        </w:rPr>
        <w:t>has approved</w:t>
      </w:r>
      <w:r w:rsidRPr="00FA164E" w:rsidR="00F8792D">
        <w:rPr>
          <w:szCs w:val="22"/>
        </w:rPr>
        <w:t xml:space="preserve"> the</w:t>
      </w:r>
      <w:r w:rsidR="00F8792D">
        <w:rPr>
          <w:szCs w:val="22"/>
        </w:rPr>
        <w:t>se</w:t>
      </w:r>
      <w:r w:rsidRPr="00FA164E" w:rsidR="00F8792D">
        <w:rPr>
          <w:szCs w:val="22"/>
        </w:rPr>
        <w:t xml:space="preserve"> modified information collection requirements</w:t>
      </w:r>
      <w:r w:rsidR="00A460D3">
        <w:rPr>
          <w:szCs w:val="22"/>
        </w:rPr>
        <w:t>,</w:t>
      </w:r>
      <w:r w:rsidRPr="00FA164E" w:rsidR="00F8792D">
        <w:rPr>
          <w:szCs w:val="22"/>
        </w:rPr>
        <w:t xml:space="preserve"> </w:t>
      </w:r>
      <w:r w:rsidR="00F8792D">
        <w:rPr>
          <w:szCs w:val="22"/>
        </w:rPr>
        <w:t xml:space="preserve">and establishing </w:t>
      </w:r>
      <w:r w:rsidRPr="00FA164E" w:rsidR="00D029FC">
        <w:rPr>
          <w:szCs w:val="22"/>
        </w:rPr>
        <w:t>February 19, 2020</w:t>
      </w:r>
      <w:r w:rsidR="00552EE1">
        <w:rPr>
          <w:szCs w:val="22"/>
        </w:rPr>
        <w:t>,</w:t>
      </w:r>
      <w:r w:rsidRPr="00FA164E" w:rsidR="00D029FC">
        <w:rPr>
          <w:szCs w:val="22"/>
        </w:rPr>
        <w:t xml:space="preserve"> as the effective date for</w:t>
      </w:r>
      <w:r w:rsidRPr="00FA164E" w:rsidR="00547F7C">
        <w:rPr>
          <w:szCs w:val="22"/>
        </w:rPr>
        <w:t xml:space="preserve"> amendments to 47 CFR § 64.604(c)(11)(v) and (c)(13)(iii)-(iv) and </w:t>
      </w:r>
      <w:r>
        <w:rPr>
          <w:szCs w:val="22"/>
        </w:rPr>
        <w:t xml:space="preserve">for </w:t>
      </w:r>
      <w:r w:rsidRPr="00FA164E" w:rsidR="00D029FC">
        <w:rPr>
          <w:szCs w:val="22"/>
        </w:rPr>
        <w:t xml:space="preserve">compliance </w:t>
      </w:r>
      <w:r w:rsidR="00F8792D">
        <w:rPr>
          <w:szCs w:val="22"/>
        </w:rPr>
        <w:t>with</w:t>
      </w:r>
      <w:r w:rsidRPr="00FA164E" w:rsidR="00D029FC">
        <w:rPr>
          <w:szCs w:val="22"/>
        </w:rPr>
        <w:t xml:space="preserve"> 47 CFR §§ 64.611(j)(2), 64.615(a)(3)</w:t>
      </w:r>
      <w:r w:rsidR="003C7682">
        <w:rPr>
          <w:szCs w:val="22"/>
        </w:rPr>
        <w:t>,</w:t>
      </w:r>
      <w:r w:rsidRPr="00FA164E" w:rsidR="00D029FC">
        <w:rPr>
          <w:szCs w:val="22"/>
        </w:rPr>
        <w:t xml:space="preserve"> and (a)(5).</w:t>
      </w:r>
      <w:r>
        <w:rPr>
          <w:rStyle w:val="FootnoteReference"/>
          <w:szCs w:val="22"/>
        </w:rPr>
        <w:footnoteReference w:id="6"/>
      </w:r>
      <w:r w:rsidRPr="00FA164E" w:rsidR="00D029FC">
        <w:rPr>
          <w:szCs w:val="22"/>
        </w:rPr>
        <w:t xml:space="preserve"> </w:t>
      </w:r>
    </w:p>
    <w:p w:rsidR="00E02A2B" w:rsidRPr="00FA164E" w:rsidP="00E02A2B" w14:paraId="39C4FF07" w14:textId="0A4FBC64">
      <w:pPr>
        <w:spacing w:after="120"/>
        <w:ind w:firstLine="720"/>
        <w:rPr>
          <w:szCs w:val="22"/>
        </w:rPr>
      </w:pPr>
      <w:r w:rsidRPr="00FA164E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FA164E">
          <w:rPr>
            <w:rStyle w:val="Hyperlink"/>
            <w:szCs w:val="22"/>
          </w:rPr>
          <w:t>fcc504@fcc.gov</w:t>
        </w:r>
      </w:hyperlink>
      <w:r w:rsidRPr="00FA164E">
        <w:rPr>
          <w:szCs w:val="22"/>
        </w:rPr>
        <w:t xml:space="preserve"> or call the Consumer and Governmental Affairs Bureau at 202-418-0530 (voice) or 202-418-0432 (TTY).</w:t>
      </w:r>
    </w:p>
    <w:p w:rsidR="00E02A2B" w:rsidRPr="00FA164E" w:rsidP="00E02A2B" w14:paraId="55787C91" w14:textId="77777777">
      <w:pPr>
        <w:pStyle w:val="BodyText"/>
        <w:widowControl/>
        <w:rPr>
          <w:b/>
          <w:szCs w:val="22"/>
        </w:rPr>
      </w:pPr>
      <w:r w:rsidRPr="00FA164E">
        <w:rPr>
          <w:szCs w:val="22"/>
        </w:rPr>
        <w:t xml:space="preserve">For further information, please contact Michael Scott at (202) 418-1264 or </w:t>
      </w:r>
      <w:hyperlink r:id="rId6" w:history="1">
        <w:r w:rsidRPr="00FA164E">
          <w:rPr>
            <w:rStyle w:val="Hyperlink"/>
            <w:szCs w:val="22"/>
          </w:rPr>
          <w:t>Michael.Scott@fcc.gov</w:t>
        </w:r>
      </w:hyperlink>
      <w:r w:rsidRPr="00FA164E">
        <w:rPr>
          <w:szCs w:val="22"/>
        </w:rPr>
        <w:t>, or the Commission’s American Sign Language Consumer Support Line at (844) 432-2275 (videophone).</w:t>
      </w:r>
    </w:p>
    <w:p w:rsidR="00930ECF" w:rsidRPr="00FA164E" w:rsidP="006777BC" w14:paraId="0C24B7A9" w14:textId="11378E23">
      <w:pPr>
        <w:spacing w:after="120"/>
        <w:jc w:val="center"/>
        <w:rPr>
          <w:szCs w:val="22"/>
        </w:rPr>
      </w:pPr>
      <w:r w:rsidRPr="00FA164E">
        <w:rPr>
          <w:b/>
          <w:szCs w:val="22"/>
        </w:rPr>
        <w:t>-FCC-</w:t>
      </w: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49E2CF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330A7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0AB42E7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C9D316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02A2B" w14:paraId="77A6786D" w14:textId="77777777">
      <w:r>
        <w:separator/>
      </w:r>
    </w:p>
  </w:footnote>
  <w:footnote w:type="continuationSeparator" w:id="1">
    <w:p w:rsidR="00E02A2B" w14:paraId="2F2B09BE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02A2B" w:rsidP="00910F12" w14:paraId="1DBB0E4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D029FC" w:rsidRPr="00FA164E" w14:paraId="737BE12E" w14:textId="492EEF73">
      <w:pPr>
        <w:pStyle w:val="FootnoteText"/>
      </w:pPr>
      <w:r w:rsidRPr="00FA164E">
        <w:rPr>
          <w:rStyle w:val="FootnoteReference"/>
          <w:sz w:val="20"/>
        </w:rPr>
        <w:footnoteRef/>
      </w:r>
      <w:r w:rsidRPr="00FA164E">
        <w:t xml:space="preserve"> </w:t>
      </w:r>
      <w:r w:rsidRPr="00FA164E" w:rsidR="00BF40EA">
        <w:rPr>
          <w:i/>
        </w:rPr>
        <w:t>Misuse of Internet Protocol (IP) Captioned Telephone Service</w:t>
      </w:r>
      <w:r w:rsidRPr="00FA164E" w:rsidR="00BF40EA">
        <w:t>;</w:t>
      </w:r>
      <w:r w:rsidRPr="00FA164E" w:rsidR="00BF40EA">
        <w:rPr>
          <w:i/>
        </w:rPr>
        <w:t xml:space="preserve"> Telecommunications Relay Services and Speech-to-Speech Services for Individuals with Hearing and Speech Disabilities</w:t>
      </w:r>
      <w:r w:rsidRPr="00FA164E" w:rsidR="00BF40EA">
        <w:t>, CG Docket Nos. 13-24 and 03-123, Report and Order, Declaratory Ruling, Further Notice of Proposed Rulemaking, and Notice of Inquiry, 33 FCC Rcd 5800 (2018) (</w:t>
      </w:r>
      <w:r w:rsidRPr="00FA164E" w:rsidR="00BF40EA">
        <w:rPr>
          <w:i/>
        </w:rPr>
        <w:t>2018 IP CTS Modernization Order</w:t>
      </w:r>
      <w:r w:rsidRPr="00FA164E" w:rsidR="00BF40EA">
        <w:t xml:space="preserve">).  </w:t>
      </w:r>
    </w:p>
  </w:footnote>
  <w:footnote w:id="4">
    <w:p w:rsidR="00D029FC" w:rsidRPr="00FA164E" w14:paraId="30459520" w14:textId="73CA4A60">
      <w:pPr>
        <w:pStyle w:val="FootnoteText"/>
      </w:pPr>
      <w:r w:rsidRPr="00FA164E">
        <w:rPr>
          <w:rStyle w:val="FootnoteReference"/>
          <w:sz w:val="20"/>
        </w:rPr>
        <w:footnoteRef/>
      </w:r>
      <w:r w:rsidRPr="00FA164E">
        <w:t xml:space="preserve"> </w:t>
      </w:r>
      <w:r w:rsidRPr="00FA164E" w:rsidR="00BF40EA">
        <w:rPr>
          <w:i/>
        </w:rPr>
        <w:t>Misuse of Internet Protocol (IP) Captioned Telephone Service</w:t>
      </w:r>
      <w:r w:rsidRPr="00FA164E" w:rsidR="00BF40EA">
        <w:t>;</w:t>
      </w:r>
      <w:r w:rsidRPr="00FA164E" w:rsidR="00BF40EA">
        <w:rPr>
          <w:i/>
        </w:rPr>
        <w:t xml:space="preserve"> Telecommunications Relay Services and Speech-to-Speech Services for Individuals with Hearing and Speech Disabilities</w:t>
      </w:r>
      <w:r w:rsidRPr="00FA164E" w:rsidR="00BF40EA">
        <w:t>, CG Docket Nos. 13-24 and 03-123, Report and Order, Further Notice of Proposed Rulemaking, and Order, 34 FCC Rcd 691 (2019) (</w:t>
      </w:r>
      <w:r w:rsidRPr="00FA164E" w:rsidR="00BF40EA">
        <w:rPr>
          <w:i/>
          <w:iCs/>
        </w:rPr>
        <w:t>2019 IP CTS Program Management Order</w:t>
      </w:r>
      <w:r w:rsidRPr="00FA164E" w:rsidR="00BF40EA">
        <w:t>).</w:t>
      </w:r>
    </w:p>
  </w:footnote>
  <w:footnote w:id="5">
    <w:p w:rsidR="00867DD7" w:rsidRPr="00FA164E" w:rsidP="00867DD7" w14:paraId="108BD864" w14:textId="296586E4">
      <w:pPr>
        <w:pStyle w:val="FootnoteText"/>
      </w:pPr>
      <w:r w:rsidRPr="00FA164E">
        <w:rPr>
          <w:rStyle w:val="FootnoteReference"/>
        </w:rPr>
        <w:footnoteRef/>
      </w:r>
      <w:r w:rsidRPr="00FA164E">
        <w:t xml:space="preserve"> Pub. L. No. 104-13, 109 Stat. 163 (1995) (codified at 44 U.S.C. §§ 3501-3520).  The </w:t>
      </w:r>
      <w:r w:rsidR="003C7682">
        <w:t>modified information collection requirements</w:t>
      </w:r>
      <w:r w:rsidRPr="00FA164E">
        <w:t xml:space="preserve"> are contained</w:t>
      </w:r>
      <w:r w:rsidR="003C7682">
        <w:t xml:space="preserve"> in</w:t>
      </w:r>
      <w:r w:rsidRPr="00FA164E">
        <w:t>:  47 CFR §§ 64.604(c)(11)(v)</w:t>
      </w:r>
      <w:r w:rsidR="003C7682">
        <w:t>,</w:t>
      </w:r>
      <w:r w:rsidRPr="00FA164E">
        <w:t xml:space="preserve"> (c)(13)</w:t>
      </w:r>
      <w:r w:rsidRPr="00FA164E" w:rsidR="00D029FC">
        <w:t>(</w:t>
      </w:r>
      <w:r w:rsidRPr="00FA164E" w:rsidR="00D029FC">
        <w:t>iii)-(</w:t>
      </w:r>
      <w:r w:rsidRPr="00FA164E" w:rsidR="00D029FC">
        <w:t>iv)</w:t>
      </w:r>
      <w:r w:rsidR="003C7682">
        <w:t>,</w:t>
      </w:r>
      <w:r w:rsidRPr="00FA164E">
        <w:t xml:space="preserve"> 64.611(</w:t>
      </w:r>
      <w:r w:rsidRPr="00FA164E" w:rsidR="00D029FC">
        <w:t>j</w:t>
      </w:r>
      <w:r w:rsidRPr="00FA164E">
        <w:t>)(</w:t>
      </w:r>
      <w:r w:rsidRPr="00FA164E" w:rsidR="00D029FC">
        <w:t>2</w:t>
      </w:r>
      <w:r w:rsidRPr="00FA164E" w:rsidR="003C7682">
        <w:t>)</w:t>
      </w:r>
      <w:r w:rsidR="003C7682">
        <w:t>,</w:t>
      </w:r>
      <w:r w:rsidRPr="00FA164E" w:rsidR="003C7682">
        <w:t xml:space="preserve"> </w:t>
      </w:r>
      <w:r w:rsidRPr="00FA164E">
        <w:t>64.615(a)(3)</w:t>
      </w:r>
      <w:r w:rsidR="003C7682">
        <w:t>,</w:t>
      </w:r>
      <w:r w:rsidRPr="00FA164E" w:rsidR="00D029FC">
        <w:t xml:space="preserve"> (a)(5)</w:t>
      </w:r>
      <w:r w:rsidRPr="00FA164E">
        <w:t>.</w:t>
      </w:r>
    </w:p>
  </w:footnote>
  <w:footnote w:id="6">
    <w:p w:rsidR="00BF40EA" w14:paraId="16984B7C" w14:textId="084590FE">
      <w:pPr>
        <w:pStyle w:val="FootnoteText"/>
      </w:pPr>
      <w:r w:rsidRPr="00FA164E">
        <w:rPr>
          <w:rStyle w:val="FootnoteReference"/>
          <w:sz w:val="20"/>
        </w:rPr>
        <w:footnoteRef/>
      </w:r>
      <w:r w:rsidRPr="00FA164E">
        <w:t xml:space="preserve"> FCC, IP CTS Modernization and Reform; IP CTS Improvements and Program Management, 8</w:t>
      </w:r>
      <w:r w:rsidRPr="00FA164E" w:rsidR="006777BC">
        <w:t>5 Fed. Reg. 9392 (Feb. 19, 2020).</w:t>
      </w:r>
      <w:r w:rsidR="006777BC"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18D85AC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1D4DDAB3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4ECBB5E1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2360949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 w14:paraId="732EFFAD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6D13761F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1EA78138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4E0F2A55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5012.8pt,56.7pt" to="5480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0FF51776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4891C8BB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1BCE96FC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36D7DF8A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2B"/>
    <w:rsid w:val="000072CE"/>
    <w:rsid w:val="00013A8B"/>
    <w:rsid w:val="00021445"/>
    <w:rsid w:val="00027884"/>
    <w:rsid w:val="00036039"/>
    <w:rsid w:val="00037518"/>
    <w:rsid w:val="00037F90"/>
    <w:rsid w:val="000875BF"/>
    <w:rsid w:val="00096D8C"/>
    <w:rsid w:val="000C0B65"/>
    <w:rsid w:val="000E3D42"/>
    <w:rsid w:val="000E5884"/>
    <w:rsid w:val="0011217F"/>
    <w:rsid w:val="00122BD5"/>
    <w:rsid w:val="0012452A"/>
    <w:rsid w:val="001979D9"/>
    <w:rsid w:val="001D6BCF"/>
    <w:rsid w:val="001E01CA"/>
    <w:rsid w:val="002060D9"/>
    <w:rsid w:val="00226822"/>
    <w:rsid w:val="00260594"/>
    <w:rsid w:val="00285017"/>
    <w:rsid w:val="002A2D2E"/>
    <w:rsid w:val="003156CB"/>
    <w:rsid w:val="00343749"/>
    <w:rsid w:val="00357D50"/>
    <w:rsid w:val="003925DC"/>
    <w:rsid w:val="003B0550"/>
    <w:rsid w:val="003B694F"/>
    <w:rsid w:val="003C7682"/>
    <w:rsid w:val="003F171C"/>
    <w:rsid w:val="00412FC5"/>
    <w:rsid w:val="00422276"/>
    <w:rsid w:val="00423C1C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47F7C"/>
    <w:rsid w:val="00552EE1"/>
    <w:rsid w:val="0055614C"/>
    <w:rsid w:val="00582BA4"/>
    <w:rsid w:val="00607BA5"/>
    <w:rsid w:val="00624FA2"/>
    <w:rsid w:val="00626EB6"/>
    <w:rsid w:val="006353A3"/>
    <w:rsid w:val="00655D03"/>
    <w:rsid w:val="006777BC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67DD7"/>
    <w:rsid w:val="00885E87"/>
    <w:rsid w:val="008C22FD"/>
    <w:rsid w:val="00910F12"/>
    <w:rsid w:val="00926503"/>
    <w:rsid w:val="00930ECF"/>
    <w:rsid w:val="009838BC"/>
    <w:rsid w:val="00A048AF"/>
    <w:rsid w:val="00A06348"/>
    <w:rsid w:val="00A45F4F"/>
    <w:rsid w:val="00A460D3"/>
    <w:rsid w:val="00A600A9"/>
    <w:rsid w:val="00A866AC"/>
    <w:rsid w:val="00AA55B7"/>
    <w:rsid w:val="00AA5B9E"/>
    <w:rsid w:val="00AB2407"/>
    <w:rsid w:val="00AB53DF"/>
    <w:rsid w:val="00B07E5C"/>
    <w:rsid w:val="00B326E3"/>
    <w:rsid w:val="00B80164"/>
    <w:rsid w:val="00B811F7"/>
    <w:rsid w:val="00BA5DC6"/>
    <w:rsid w:val="00BA6196"/>
    <w:rsid w:val="00BC6D8C"/>
    <w:rsid w:val="00BF40EA"/>
    <w:rsid w:val="00BF4AE6"/>
    <w:rsid w:val="00C16AF2"/>
    <w:rsid w:val="00C34006"/>
    <w:rsid w:val="00C426B1"/>
    <w:rsid w:val="00C82B6B"/>
    <w:rsid w:val="00C90D6A"/>
    <w:rsid w:val="00C942FC"/>
    <w:rsid w:val="00CC72B6"/>
    <w:rsid w:val="00D0218D"/>
    <w:rsid w:val="00D029FC"/>
    <w:rsid w:val="00D216CD"/>
    <w:rsid w:val="00DA2529"/>
    <w:rsid w:val="00DB130A"/>
    <w:rsid w:val="00DC10A1"/>
    <w:rsid w:val="00DC655F"/>
    <w:rsid w:val="00DD7EBD"/>
    <w:rsid w:val="00DF62B6"/>
    <w:rsid w:val="00E02A2B"/>
    <w:rsid w:val="00E07225"/>
    <w:rsid w:val="00E155B7"/>
    <w:rsid w:val="00E5409F"/>
    <w:rsid w:val="00E9770D"/>
    <w:rsid w:val="00EA1228"/>
    <w:rsid w:val="00EC0185"/>
    <w:rsid w:val="00F021FA"/>
    <w:rsid w:val="00F57ACA"/>
    <w:rsid w:val="00F62E97"/>
    <w:rsid w:val="00F64209"/>
    <w:rsid w:val="00F8792D"/>
    <w:rsid w:val="00F93BF5"/>
    <w:rsid w:val="00F96F63"/>
    <w:rsid w:val="00FA16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4B3897A-24F4-45E4-A08E-4A277DC0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odyText">
    <w:name w:val="Body Text"/>
    <w:basedOn w:val="Normal"/>
    <w:link w:val="BodyTextChar1"/>
    <w:rsid w:val="00E02A2B"/>
    <w:pPr>
      <w:spacing w:after="120"/>
      <w:ind w:firstLine="720"/>
    </w:pPr>
    <w:rPr>
      <w:snapToGrid/>
      <w:kern w:val="0"/>
    </w:rPr>
  </w:style>
  <w:style w:type="character" w:customStyle="1" w:styleId="BodyTextChar">
    <w:name w:val="Body Text Char"/>
    <w:basedOn w:val="DefaultParagraphFont"/>
    <w:uiPriority w:val="99"/>
    <w:semiHidden/>
    <w:rsid w:val="00E02A2B"/>
    <w:rPr>
      <w:snapToGrid w:val="0"/>
      <w:kern w:val="28"/>
      <w:sz w:val="22"/>
    </w:rPr>
  </w:style>
  <w:style w:type="character" w:customStyle="1" w:styleId="BodyTextChar1">
    <w:name w:val="Body Text Char1"/>
    <w:link w:val="BodyText"/>
    <w:rsid w:val="00E02A2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5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52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52A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Michael.Scott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