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710BB" w:rsidRPr="006B29E2" w14:paraId="05250E57" w14:textId="77777777">
      <w:pPr>
        <w:pStyle w:val="Header"/>
        <w:tabs>
          <w:tab w:val="clear" w:pos="4320"/>
          <w:tab w:val="clear" w:pos="8640"/>
        </w:tabs>
        <w:rPr>
          <w:szCs w:val="22"/>
        </w:rPr>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bookmarkStart w:id="1" w:name="_GoBack"/>
      <w:bookmarkEnd w:id="1"/>
      <w:r>
        <w:rPr>
          <w:szCs w:val="22"/>
        </w:rPr>
        <w:t xml:space="preserve"> </w:t>
      </w:r>
      <w:r w:rsidR="00125C51">
        <w:rPr>
          <w:szCs w:val="22"/>
        </w:rPr>
        <w:t xml:space="preserve"> </w:t>
      </w:r>
    </w:p>
    <w:p w:rsidR="005913AB" w:rsidRPr="00471580" w:rsidP="005913AB" w14:paraId="79A3D986" w14:textId="77777777">
      <w:pPr>
        <w:jc w:val="right"/>
        <w:rPr>
          <w:b/>
          <w:szCs w:val="22"/>
        </w:rPr>
      </w:pPr>
      <w:bookmarkStart w:id="2" w:name="_Hlk26280526"/>
      <w:r w:rsidRPr="00471580">
        <w:rPr>
          <w:b/>
          <w:szCs w:val="22"/>
        </w:rPr>
        <w:t xml:space="preserve">DA </w:t>
      </w:r>
      <w:r>
        <w:rPr>
          <w:b/>
          <w:szCs w:val="22"/>
        </w:rPr>
        <w:t>20-206</w:t>
      </w:r>
    </w:p>
    <w:p w:rsidR="005913AB" w:rsidRPr="00471580" w:rsidP="005913AB" w14:paraId="1DDCD32E" w14:textId="77777777">
      <w:pPr>
        <w:spacing w:before="60"/>
        <w:jc w:val="right"/>
        <w:rPr>
          <w:b/>
          <w:szCs w:val="22"/>
        </w:rPr>
      </w:pPr>
      <w:r>
        <w:rPr>
          <w:b/>
          <w:szCs w:val="22"/>
        </w:rPr>
        <w:t>February 28</w:t>
      </w:r>
      <w:r w:rsidRPr="00471580">
        <w:rPr>
          <w:b/>
          <w:szCs w:val="22"/>
        </w:rPr>
        <w:t>, 20</w:t>
      </w:r>
      <w:r>
        <w:rPr>
          <w:b/>
          <w:szCs w:val="22"/>
        </w:rPr>
        <w:t>20</w:t>
      </w:r>
    </w:p>
    <w:p w:rsidR="005913AB" w:rsidRPr="00471580" w:rsidP="005913AB" w14:paraId="3B9E5BF6" w14:textId="77777777">
      <w:pPr>
        <w:tabs>
          <w:tab w:val="left" w:pos="5900"/>
        </w:tabs>
        <w:rPr>
          <w:szCs w:val="22"/>
        </w:rPr>
      </w:pPr>
      <w:r w:rsidRPr="00471580">
        <w:rPr>
          <w:szCs w:val="22"/>
        </w:rPr>
        <w:tab/>
      </w:r>
    </w:p>
    <w:p w:rsidR="005913AB" w:rsidP="005913AB" w14:paraId="453AB473" w14:textId="77777777">
      <w:pPr>
        <w:jc w:val="center"/>
        <w:rPr>
          <w:b/>
          <w:bCs/>
          <w:szCs w:val="22"/>
        </w:rPr>
      </w:pPr>
      <w:bookmarkStart w:id="3" w:name="_Hlk519509475"/>
      <w:bookmarkStart w:id="4" w:name="_Hlk502044717"/>
      <w:bookmarkStart w:id="5" w:name="_Hlk516578398"/>
      <w:bookmarkStart w:id="6" w:name="_Hlk33604984"/>
      <w:r w:rsidRPr="001B3245">
        <w:rPr>
          <w:b/>
          <w:bCs/>
          <w:szCs w:val="22"/>
        </w:rPr>
        <w:t xml:space="preserve">DOMESTIC </w:t>
      </w:r>
      <w:r w:rsidRPr="001B3245">
        <w:rPr>
          <w:b/>
          <w:bCs/>
          <w:caps/>
          <w:szCs w:val="22"/>
        </w:rPr>
        <w:t>SECTION</w:t>
      </w:r>
      <w:r w:rsidRPr="001B3245">
        <w:rPr>
          <w:b/>
          <w:bCs/>
          <w:szCs w:val="22"/>
        </w:rPr>
        <w:t xml:space="preserve"> 214 APPLICATION FILED </w:t>
      </w:r>
      <w:bookmarkEnd w:id="3"/>
      <w:bookmarkEnd w:id="4"/>
      <w:bookmarkEnd w:id="5"/>
      <w:r>
        <w:rPr>
          <w:b/>
          <w:bCs/>
          <w:szCs w:val="22"/>
        </w:rPr>
        <w:t xml:space="preserve">TO </w:t>
      </w:r>
      <w:bookmarkStart w:id="7" w:name="_Hlk33606197"/>
      <w:r>
        <w:rPr>
          <w:b/>
          <w:bCs/>
          <w:szCs w:val="22"/>
        </w:rPr>
        <w:t>TRANSFER CONTROL OF</w:t>
      </w:r>
      <w:r>
        <w:rPr>
          <w:b/>
          <w:bCs/>
          <w:szCs w:val="22"/>
        </w:rPr>
        <w:br/>
        <w:t xml:space="preserve">JAGUAR COMMUNICATIONS, INC. </w:t>
      </w:r>
      <w:r>
        <w:rPr>
          <w:b/>
          <w:bCs/>
          <w:szCs w:val="22"/>
        </w:rPr>
        <w:br/>
        <w:t>TO PROVINCIAL REAL ESTATE HOLDINGS, LLC</w:t>
      </w:r>
      <w:bookmarkEnd w:id="7"/>
    </w:p>
    <w:p w:rsidR="005913AB" w:rsidRPr="001B3245" w:rsidP="005913AB" w14:paraId="78296F93" w14:textId="77777777">
      <w:pPr>
        <w:jc w:val="center"/>
        <w:rPr>
          <w:b/>
          <w:bCs/>
          <w:szCs w:val="22"/>
        </w:rPr>
      </w:pPr>
    </w:p>
    <w:p w:rsidR="005913AB" w:rsidRPr="001B3245" w:rsidP="005913AB" w14:paraId="68AA4566" w14:textId="77777777">
      <w:pPr>
        <w:jc w:val="center"/>
        <w:rPr>
          <w:b/>
          <w:szCs w:val="22"/>
        </w:rPr>
      </w:pPr>
      <w:r>
        <w:rPr>
          <w:b/>
          <w:bCs/>
          <w:szCs w:val="22"/>
        </w:rPr>
        <w:t>NON-</w:t>
      </w:r>
      <w:r w:rsidRPr="00A439D8">
        <w:rPr>
          <w:b/>
          <w:bCs/>
          <w:szCs w:val="22"/>
        </w:rPr>
        <w:t>S</w:t>
      </w:r>
      <w:r w:rsidRPr="001B3245">
        <w:rPr>
          <w:b/>
          <w:bCs/>
          <w:szCs w:val="22"/>
        </w:rPr>
        <w:t>TREA</w:t>
      </w:r>
      <w:r w:rsidRPr="001B3245">
        <w:rPr>
          <w:b/>
          <w:szCs w:val="22"/>
        </w:rPr>
        <w:t>MLINED PLEADING CYCLE ESTABLISHED</w:t>
      </w:r>
    </w:p>
    <w:p w:rsidR="005913AB" w:rsidRPr="00471580" w:rsidP="005913AB" w14:paraId="67354294" w14:textId="77777777">
      <w:pPr>
        <w:rPr>
          <w:b/>
          <w:szCs w:val="22"/>
        </w:rPr>
      </w:pPr>
    </w:p>
    <w:p w:rsidR="005913AB" w:rsidRPr="00471580" w:rsidP="005913AB" w14:paraId="01481085" w14:textId="77777777">
      <w:pPr>
        <w:jc w:val="center"/>
        <w:rPr>
          <w:b/>
          <w:szCs w:val="22"/>
        </w:rPr>
      </w:pPr>
      <w:r w:rsidRPr="00471580">
        <w:rPr>
          <w:b/>
          <w:szCs w:val="22"/>
        </w:rPr>
        <w:t xml:space="preserve"> WC Docket No. </w:t>
      </w:r>
      <w:r>
        <w:rPr>
          <w:b/>
          <w:szCs w:val="22"/>
        </w:rPr>
        <w:t>20</w:t>
      </w:r>
      <w:r w:rsidRPr="00471580">
        <w:rPr>
          <w:b/>
          <w:szCs w:val="22"/>
        </w:rPr>
        <w:t>-</w:t>
      </w:r>
      <w:r>
        <w:rPr>
          <w:b/>
          <w:szCs w:val="22"/>
        </w:rPr>
        <w:t>47</w:t>
      </w:r>
    </w:p>
    <w:bookmarkEnd w:id="6"/>
    <w:p w:rsidR="005913AB" w:rsidP="005913AB" w14:paraId="44AE6F3F" w14:textId="77777777">
      <w:pPr>
        <w:jc w:val="center"/>
        <w:rPr>
          <w:b/>
          <w:bCs/>
          <w:szCs w:val="22"/>
        </w:rPr>
      </w:pPr>
      <w:r>
        <w:rPr>
          <w:szCs w:val="22"/>
        </w:rPr>
        <w:br/>
      </w:r>
      <w:bookmarkStart w:id="8" w:name="_Hlk33606706"/>
      <w:r w:rsidRPr="001B3245">
        <w:rPr>
          <w:b/>
          <w:bCs/>
          <w:szCs w:val="22"/>
        </w:rPr>
        <w:t xml:space="preserve">DOMESTIC </w:t>
      </w:r>
      <w:r w:rsidRPr="001B3245">
        <w:rPr>
          <w:b/>
          <w:bCs/>
          <w:caps/>
          <w:szCs w:val="22"/>
        </w:rPr>
        <w:t>SECTION</w:t>
      </w:r>
      <w:r w:rsidRPr="001B3245">
        <w:rPr>
          <w:b/>
          <w:bCs/>
          <w:szCs w:val="22"/>
        </w:rPr>
        <w:t xml:space="preserve"> 214 APPLICATION FILED </w:t>
      </w:r>
      <w:r>
        <w:rPr>
          <w:b/>
          <w:bCs/>
          <w:szCs w:val="22"/>
        </w:rPr>
        <w:t>TO TRANSFER CONTROL OF</w:t>
      </w:r>
      <w:r>
        <w:rPr>
          <w:b/>
          <w:bCs/>
          <w:szCs w:val="22"/>
        </w:rPr>
        <w:br/>
        <w:t xml:space="preserve">JAGUAR COMMUNICATIONS, INC. </w:t>
      </w:r>
      <w:r>
        <w:rPr>
          <w:b/>
          <w:bCs/>
          <w:szCs w:val="22"/>
        </w:rPr>
        <w:br/>
        <w:t>TO JAMES T. WARD</w:t>
      </w:r>
      <w:bookmarkEnd w:id="8"/>
    </w:p>
    <w:p w:rsidR="005913AB" w:rsidRPr="001B3245" w:rsidP="005913AB" w14:paraId="72EE8ED0" w14:textId="77777777">
      <w:pPr>
        <w:jc w:val="center"/>
        <w:rPr>
          <w:b/>
          <w:bCs/>
          <w:szCs w:val="22"/>
        </w:rPr>
      </w:pPr>
    </w:p>
    <w:p w:rsidR="005913AB" w:rsidRPr="001B3245" w:rsidP="005913AB" w14:paraId="44E9BF71" w14:textId="77777777">
      <w:pPr>
        <w:jc w:val="center"/>
        <w:rPr>
          <w:b/>
          <w:szCs w:val="22"/>
        </w:rPr>
      </w:pPr>
      <w:r>
        <w:rPr>
          <w:b/>
          <w:bCs/>
          <w:szCs w:val="22"/>
        </w:rPr>
        <w:t>NON-</w:t>
      </w:r>
      <w:r w:rsidRPr="00A439D8">
        <w:rPr>
          <w:b/>
          <w:bCs/>
          <w:szCs w:val="22"/>
        </w:rPr>
        <w:t>S</w:t>
      </w:r>
      <w:r w:rsidRPr="001B3245">
        <w:rPr>
          <w:b/>
          <w:bCs/>
          <w:szCs w:val="22"/>
        </w:rPr>
        <w:t>TREA</w:t>
      </w:r>
      <w:r w:rsidRPr="001B3245">
        <w:rPr>
          <w:b/>
          <w:szCs w:val="22"/>
        </w:rPr>
        <w:t>MLINED PLEADING CYCLE ESTABLISHED</w:t>
      </w:r>
    </w:p>
    <w:p w:rsidR="005913AB" w:rsidRPr="00471580" w:rsidP="005913AB" w14:paraId="566231E2" w14:textId="77777777">
      <w:pPr>
        <w:rPr>
          <w:b/>
          <w:szCs w:val="22"/>
        </w:rPr>
      </w:pPr>
    </w:p>
    <w:p w:rsidR="005913AB" w:rsidP="005913AB" w14:paraId="10209128" w14:textId="77777777">
      <w:pPr>
        <w:jc w:val="center"/>
        <w:rPr>
          <w:b/>
          <w:bCs/>
          <w:szCs w:val="22"/>
        </w:rPr>
      </w:pPr>
      <w:r w:rsidRPr="00471580">
        <w:rPr>
          <w:b/>
          <w:szCs w:val="22"/>
        </w:rPr>
        <w:t xml:space="preserve"> WC Docket No. </w:t>
      </w:r>
      <w:r>
        <w:rPr>
          <w:b/>
          <w:szCs w:val="22"/>
        </w:rPr>
        <w:t>20</w:t>
      </w:r>
      <w:r w:rsidRPr="00471580">
        <w:rPr>
          <w:b/>
          <w:szCs w:val="22"/>
        </w:rPr>
        <w:t>-</w:t>
      </w:r>
      <w:r>
        <w:rPr>
          <w:b/>
          <w:szCs w:val="22"/>
        </w:rPr>
        <w:t>48</w:t>
      </w:r>
      <w:r>
        <w:rPr>
          <w:b/>
          <w:szCs w:val="22"/>
        </w:rPr>
        <w:br/>
      </w:r>
      <w:r>
        <w:rPr>
          <w:b/>
          <w:szCs w:val="22"/>
        </w:rPr>
        <w:br/>
      </w:r>
      <w:r w:rsidRPr="001B3245">
        <w:rPr>
          <w:b/>
          <w:bCs/>
          <w:szCs w:val="22"/>
        </w:rPr>
        <w:t xml:space="preserve">DOMESTIC </w:t>
      </w:r>
      <w:r w:rsidRPr="001B3245">
        <w:rPr>
          <w:b/>
          <w:bCs/>
          <w:caps/>
          <w:szCs w:val="22"/>
        </w:rPr>
        <w:t>SECTION</w:t>
      </w:r>
      <w:r w:rsidRPr="001B3245">
        <w:rPr>
          <w:b/>
          <w:bCs/>
          <w:szCs w:val="22"/>
        </w:rPr>
        <w:t xml:space="preserve"> 214 APPLICATION FILED </w:t>
      </w:r>
      <w:r>
        <w:rPr>
          <w:b/>
          <w:bCs/>
          <w:szCs w:val="22"/>
        </w:rPr>
        <w:t>FOR THE ACQUISITION OF CERTAIN ASSETS OF ST. OLAF COLLEGE BY JAGUAR COMMUNICATIONS, INC.</w:t>
      </w:r>
    </w:p>
    <w:p w:rsidR="005913AB" w:rsidRPr="001B3245" w:rsidP="005913AB" w14:paraId="4C6D6E24" w14:textId="77777777">
      <w:pPr>
        <w:jc w:val="center"/>
        <w:rPr>
          <w:b/>
          <w:bCs/>
          <w:szCs w:val="22"/>
        </w:rPr>
      </w:pPr>
    </w:p>
    <w:p w:rsidR="005913AB" w:rsidRPr="001B3245" w:rsidP="005913AB" w14:paraId="1D274747" w14:textId="77777777">
      <w:pPr>
        <w:jc w:val="center"/>
        <w:rPr>
          <w:b/>
          <w:szCs w:val="22"/>
        </w:rPr>
      </w:pPr>
      <w:r>
        <w:rPr>
          <w:b/>
          <w:bCs/>
          <w:szCs w:val="22"/>
        </w:rPr>
        <w:t>NON-</w:t>
      </w:r>
      <w:r w:rsidRPr="00A439D8">
        <w:rPr>
          <w:b/>
          <w:bCs/>
          <w:szCs w:val="22"/>
        </w:rPr>
        <w:t>S</w:t>
      </w:r>
      <w:r w:rsidRPr="001B3245">
        <w:rPr>
          <w:b/>
          <w:bCs/>
          <w:szCs w:val="22"/>
        </w:rPr>
        <w:t>TREA</w:t>
      </w:r>
      <w:r w:rsidRPr="001B3245">
        <w:rPr>
          <w:b/>
          <w:szCs w:val="22"/>
        </w:rPr>
        <w:t>MLINED PLEADING CYCLE ESTABLISHED</w:t>
      </w:r>
    </w:p>
    <w:p w:rsidR="005913AB" w:rsidRPr="00471580" w:rsidP="005913AB" w14:paraId="06E62D5D" w14:textId="77777777">
      <w:pPr>
        <w:rPr>
          <w:b/>
          <w:szCs w:val="22"/>
        </w:rPr>
      </w:pPr>
    </w:p>
    <w:p w:rsidR="005913AB" w:rsidRPr="00471580" w:rsidP="005913AB" w14:paraId="4766EF99" w14:textId="77777777">
      <w:pPr>
        <w:jc w:val="center"/>
        <w:rPr>
          <w:b/>
          <w:szCs w:val="22"/>
        </w:rPr>
      </w:pPr>
      <w:r w:rsidRPr="00471580">
        <w:rPr>
          <w:b/>
          <w:szCs w:val="22"/>
        </w:rPr>
        <w:t xml:space="preserve"> WC Docket No. </w:t>
      </w:r>
      <w:r>
        <w:rPr>
          <w:b/>
          <w:szCs w:val="22"/>
        </w:rPr>
        <w:t>20</w:t>
      </w:r>
      <w:r w:rsidRPr="00471580">
        <w:rPr>
          <w:b/>
          <w:szCs w:val="22"/>
        </w:rPr>
        <w:t>-</w:t>
      </w:r>
      <w:r>
        <w:rPr>
          <w:b/>
          <w:szCs w:val="22"/>
        </w:rPr>
        <w:t>49</w:t>
      </w:r>
    </w:p>
    <w:p w:rsidR="005913AB" w:rsidRPr="00471580" w:rsidP="005913AB" w14:paraId="53029DDE" w14:textId="77777777">
      <w:pPr>
        <w:jc w:val="center"/>
        <w:rPr>
          <w:b/>
          <w:szCs w:val="22"/>
        </w:rPr>
      </w:pPr>
    </w:p>
    <w:p w:rsidR="005913AB" w:rsidRPr="00471580" w:rsidP="005913AB" w14:paraId="266F2CF6" w14:textId="77777777">
      <w:pPr>
        <w:pStyle w:val="NoSpacing"/>
        <w:rPr>
          <w:b/>
          <w:szCs w:val="22"/>
        </w:rPr>
      </w:pPr>
      <w:r w:rsidRPr="00471580">
        <w:rPr>
          <w:b/>
          <w:szCs w:val="22"/>
        </w:rPr>
        <w:t xml:space="preserve">Comments Due:  </w:t>
      </w:r>
      <w:r>
        <w:rPr>
          <w:b/>
          <w:szCs w:val="22"/>
        </w:rPr>
        <w:t>March 13</w:t>
      </w:r>
      <w:r w:rsidRPr="00471580">
        <w:rPr>
          <w:b/>
          <w:szCs w:val="22"/>
        </w:rPr>
        <w:t>, 20</w:t>
      </w:r>
      <w:r>
        <w:rPr>
          <w:b/>
          <w:szCs w:val="22"/>
        </w:rPr>
        <w:t>20</w:t>
      </w:r>
    </w:p>
    <w:p w:rsidR="005913AB" w:rsidRPr="00471580" w:rsidP="005913AB" w14:paraId="121C8EA5" w14:textId="77777777">
      <w:pPr>
        <w:pStyle w:val="NoSpacing"/>
        <w:rPr>
          <w:b/>
          <w:szCs w:val="22"/>
        </w:rPr>
      </w:pPr>
      <w:r w:rsidRPr="00471580">
        <w:rPr>
          <w:b/>
          <w:szCs w:val="22"/>
        </w:rPr>
        <w:t xml:space="preserve">Reply Comments Due:  </w:t>
      </w:r>
      <w:r>
        <w:rPr>
          <w:b/>
          <w:szCs w:val="22"/>
        </w:rPr>
        <w:t>March 20</w:t>
      </w:r>
      <w:r w:rsidRPr="00471580">
        <w:rPr>
          <w:b/>
          <w:szCs w:val="22"/>
        </w:rPr>
        <w:t>, 20</w:t>
      </w:r>
      <w:r>
        <w:rPr>
          <w:b/>
          <w:szCs w:val="22"/>
        </w:rPr>
        <w:t>20</w:t>
      </w:r>
    </w:p>
    <w:bookmarkEnd w:id="2"/>
    <w:p w:rsidR="005913AB" w:rsidRPr="00471580" w:rsidP="005913AB" w14:paraId="6C990909" w14:textId="77777777">
      <w:pPr>
        <w:tabs>
          <w:tab w:val="left" w:pos="6221"/>
        </w:tabs>
        <w:autoSpaceDE w:val="0"/>
        <w:autoSpaceDN w:val="0"/>
        <w:adjustRightInd w:val="0"/>
        <w:rPr>
          <w:rFonts w:ascii="TimesNewRomanPSMT" w:hAnsi="TimesNewRomanPSMT" w:cs="TimesNewRomanPSMT"/>
          <w:szCs w:val="22"/>
        </w:rPr>
      </w:pPr>
      <w:r>
        <w:rPr>
          <w:rFonts w:ascii="TimesNewRomanPSMT" w:hAnsi="TimesNewRomanPSMT" w:cs="TimesNewRomanPSMT"/>
          <w:szCs w:val="22"/>
        </w:rPr>
        <w:tab/>
      </w:r>
    </w:p>
    <w:p w:rsidR="005913AB" w:rsidP="005913AB" w14:paraId="45FC87D8" w14:textId="77777777">
      <w:pPr>
        <w:autoSpaceDE w:val="0"/>
        <w:autoSpaceDN w:val="0"/>
        <w:adjustRightInd w:val="0"/>
        <w:ind w:firstLine="720"/>
        <w:rPr>
          <w:szCs w:val="22"/>
        </w:rPr>
      </w:pPr>
      <w:r w:rsidRPr="00C86DBA">
        <w:rPr>
          <w:szCs w:val="22"/>
        </w:rPr>
        <w:t xml:space="preserve">By this Public Notice, the Wireline Competition Bureau </w:t>
      </w:r>
      <w:r>
        <w:rPr>
          <w:szCs w:val="22"/>
        </w:rPr>
        <w:t xml:space="preserve">(WCB) </w:t>
      </w:r>
      <w:r w:rsidRPr="00C86DBA">
        <w:rPr>
          <w:szCs w:val="22"/>
        </w:rPr>
        <w:t>seeks comment from interested parties on a</w:t>
      </w:r>
      <w:r>
        <w:rPr>
          <w:szCs w:val="22"/>
        </w:rPr>
        <w:t xml:space="preserve"> series of </w:t>
      </w:r>
      <w:r w:rsidRPr="00C86DBA">
        <w:rPr>
          <w:szCs w:val="22"/>
        </w:rPr>
        <w:t>application</w:t>
      </w:r>
      <w:r>
        <w:rPr>
          <w:szCs w:val="22"/>
        </w:rPr>
        <w:t>s</w:t>
      </w:r>
      <w:r w:rsidRPr="00C86DBA">
        <w:rPr>
          <w:szCs w:val="22"/>
        </w:rPr>
        <w:t xml:space="preserve"> filed</w:t>
      </w:r>
      <w:r>
        <w:rPr>
          <w:szCs w:val="22"/>
        </w:rPr>
        <w:t xml:space="preserve"> by</w:t>
      </w:r>
      <w:r w:rsidRPr="00C86DBA">
        <w:rPr>
          <w:szCs w:val="22"/>
        </w:rPr>
        <w:t xml:space="preserve"> Jaguar Communications, Inc. (Jaguar) </w:t>
      </w:r>
      <w:r>
        <w:rPr>
          <w:szCs w:val="22"/>
        </w:rPr>
        <w:t xml:space="preserve">requesting approval for the completion of several transactions, </w:t>
      </w:r>
      <w:r w:rsidRPr="00C86DBA">
        <w:rPr>
          <w:szCs w:val="22"/>
        </w:rPr>
        <w:t xml:space="preserve">pursuant to section 214 of the </w:t>
      </w:r>
      <w:r w:rsidRPr="00C86DBA">
        <w:rPr>
          <w:szCs w:val="22"/>
        </w:rPr>
        <w:t>Communications Act of 1934, as amended, and sections 63.03-04 of the Commission’s rules</w:t>
      </w:r>
      <w:bookmarkStart w:id="9" w:name="_Hlk19805232"/>
      <w:r w:rsidRPr="00C86DBA">
        <w:rPr>
          <w:szCs w:val="22"/>
        </w:rPr>
        <w:t>.</w:t>
      </w:r>
      <w:r>
        <w:rPr>
          <w:rStyle w:val="FootnoteReference"/>
          <w:color w:val="231F20"/>
          <w:szCs w:val="22"/>
        </w:rPr>
        <w:footnoteReference w:id="3"/>
      </w:r>
      <w:bookmarkEnd w:id="9"/>
      <w:r>
        <w:rPr>
          <w:szCs w:val="22"/>
        </w:rPr>
        <w:t xml:space="preserve">  The transactions were consummated without prior authorization from the Commission.</w:t>
      </w:r>
      <w:r>
        <w:rPr>
          <w:rStyle w:val="FootnoteReference"/>
          <w:szCs w:val="22"/>
        </w:rPr>
        <w:footnoteReference w:id="4"/>
      </w:r>
    </w:p>
    <w:p w:rsidR="005913AB" w:rsidRPr="00C86DBA" w:rsidP="005913AB" w14:paraId="03F440C4" w14:textId="77777777">
      <w:pPr>
        <w:autoSpaceDE w:val="0"/>
        <w:autoSpaceDN w:val="0"/>
        <w:adjustRightInd w:val="0"/>
        <w:ind w:firstLine="720"/>
        <w:rPr>
          <w:szCs w:val="22"/>
        </w:rPr>
      </w:pPr>
    </w:p>
    <w:p w:rsidR="005913AB" w:rsidRPr="00644959" w:rsidP="005913AB" w14:paraId="4C6543C5" w14:textId="77777777">
      <w:pPr>
        <w:autoSpaceDE w:val="0"/>
        <w:autoSpaceDN w:val="0"/>
        <w:adjustRightInd w:val="0"/>
        <w:rPr>
          <w:b/>
          <w:bCs/>
          <w:szCs w:val="22"/>
          <w:u w:val="single"/>
        </w:rPr>
      </w:pPr>
      <w:r w:rsidRPr="00644959">
        <w:rPr>
          <w:b/>
          <w:bCs/>
          <w:szCs w:val="22"/>
          <w:u w:val="single"/>
        </w:rPr>
        <w:t xml:space="preserve">Transfer of control of Jaguar to Provincial Real Estate Holdings, LLC </w:t>
      </w:r>
      <w:r>
        <w:rPr>
          <w:b/>
          <w:bCs/>
          <w:szCs w:val="22"/>
          <w:u w:val="single"/>
        </w:rPr>
        <w:t xml:space="preserve">completed </w:t>
      </w:r>
      <w:r w:rsidRPr="00644959">
        <w:rPr>
          <w:b/>
          <w:bCs/>
          <w:szCs w:val="22"/>
          <w:u w:val="single"/>
        </w:rPr>
        <w:t>on January 8, 2013 (WC Docket No. 20-47)</w:t>
      </w:r>
    </w:p>
    <w:p w:rsidR="005913AB" w:rsidP="005913AB" w14:paraId="63E5A89E" w14:textId="77777777">
      <w:pPr>
        <w:autoSpaceDE w:val="0"/>
        <w:autoSpaceDN w:val="0"/>
        <w:adjustRightInd w:val="0"/>
        <w:ind w:firstLine="720"/>
        <w:rPr>
          <w:rFonts w:ascii="TimesNewRomanPSMT" w:hAnsi="TimesNewRomanPSMT" w:cs="TimesNewRomanPSMT"/>
          <w:szCs w:val="22"/>
        </w:rPr>
      </w:pPr>
    </w:p>
    <w:p w:rsidR="005913AB" w:rsidRPr="000E35B0" w:rsidP="005913AB" w14:paraId="7C829D3F" w14:textId="77777777">
      <w:pPr>
        <w:autoSpaceDE w:val="0"/>
        <w:autoSpaceDN w:val="0"/>
        <w:adjustRightInd w:val="0"/>
        <w:ind w:firstLine="720"/>
        <w:rPr>
          <w:rFonts w:ascii="TimesNewRomanPSMT" w:hAnsi="TimesNewRomanPSMT" w:cs="TimesNewRomanPSMT"/>
          <w:szCs w:val="22"/>
        </w:rPr>
      </w:pPr>
      <w:r>
        <w:rPr>
          <w:szCs w:val="22"/>
        </w:rPr>
        <w:t>On January 8, 2013, Provincial Real Estate Holdings, LLC (</w:t>
      </w:r>
      <w:r w:rsidRPr="00E5504C">
        <w:rPr>
          <w:szCs w:val="22"/>
        </w:rPr>
        <w:t>Provincial</w:t>
      </w:r>
      <w:r>
        <w:rPr>
          <w:szCs w:val="22"/>
        </w:rPr>
        <w:t>),</w:t>
      </w:r>
      <w:r w:rsidRPr="00E5504C">
        <w:rPr>
          <w:szCs w:val="22"/>
        </w:rPr>
        <w:t xml:space="preserve"> a Minnesota limited liability company</w:t>
      </w:r>
      <w:r>
        <w:rPr>
          <w:szCs w:val="22"/>
        </w:rPr>
        <w:t xml:space="preserve">, acquired </w:t>
      </w:r>
      <w:r w:rsidRPr="00E5504C">
        <w:rPr>
          <w:szCs w:val="22"/>
        </w:rPr>
        <w:t>100% of the shares of Jaguar</w:t>
      </w:r>
      <w:r>
        <w:rPr>
          <w:szCs w:val="22"/>
        </w:rPr>
        <w:t xml:space="preserve">.  Jaguar, </w:t>
      </w:r>
      <w:r w:rsidRPr="0099410F">
        <w:rPr>
          <w:rFonts w:ascii="TimesNewRomanPSMT" w:hAnsi="TimesNewRomanPSMT" w:cs="TimesNewRomanPSMT"/>
          <w:szCs w:val="22"/>
        </w:rPr>
        <w:t>a Minnesota corporation</w:t>
      </w:r>
      <w:r>
        <w:rPr>
          <w:rFonts w:ascii="TimesNewRomanPSMT" w:hAnsi="TimesNewRomanPSMT" w:cs="TimesNewRomanPSMT"/>
          <w:szCs w:val="22"/>
        </w:rPr>
        <w:t>, provides co</w:t>
      </w:r>
      <w:r w:rsidRPr="006D07E3">
        <w:rPr>
          <w:rFonts w:ascii="TimesNewRomanPSMT" w:hAnsi="TimesNewRomanPSMT" w:cs="TimesNewRomanPSMT"/>
          <w:szCs w:val="22"/>
        </w:rPr>
        <w:t xml:space="preserve">mpetitive </w:t>
      </w:r>
      <w:r>
        <w:rPr>
          <w:rFonts w:ascii="TimesNewRomanPSMT" w:hAnsi="TimesNewRomanPSMT" w:cs="TimesNewRomanPSMT"/>
          <w:szCs w:val="22"/>
        </w:rPr>
        <w:t>l</w:t>
      </w:r>
      <w:r w:rsidRPr="006D07E3">
        <w:rPr>
          <w:rFonts w:ascii="TimesNewRomanPSMT" w:hAnsi="TimesNewRomanPSMT" w:cs="TimesNewRomanPSMT"/>
          <w:szCs w:val="22"/>
        </w:rPr>
        <w:t xml:space="preserve">ocal </w:t>
      </w:r>
      <w:r>
        <w:rPr>
          <w:rFonts w:ascii="TimesNewRomanPSMT" w:hAnsi="TimesNewRomanPSMT" w:cs="TimesNewRomanPSMT"/>
          <w:szCs w:val="22"/>
        </w:rPr>
        <w:t>e</w:t>
      </w:r>
      <w:r w:rsidRPr="006D07E3">
        <w:rPr>
          <w:rFonts w:ascii="TimesNewRomanPSMT" w:hAnsi="TimesNewRomanPSMT" w:cs="TimesNewRomanPSMT"/>
          <w:szCs w:val="22"/>
        </w:rPr>
        <w:t xml:space="preserve">xchange </w:t>
      </w:r>
      <w:r>
        <w:rPr>
          <w:rFonts w:ascii="TimesNewRomanPSMT" w:hAnsi="TimesNewRomanPSMT" w:cs="TimesNewRomanPSMT"/>
          <w:szCs w:val="22"/>
        </w:rPr>
        <w:t>c</w:t>
      </w:r>
      <w:r w:rsidRPr="006D07E3">
        <w:rPr>
          <w:rFonts w:ascii="TimesNewRomanPSMT" w:hAnsi="TimesNewRomanPSMT" w:cs="TimesNewRomanPSMT"/>
          <w:szCs w:val="22"/>
        </w:rPr>
        <w:t>arrier</w:t>
      </w:r>
      <w:r>
        <w:rPr>
          <w:rFonts w:ascii="TimesNewRomanPSMT" w:hAnsi="TimesNewRomanPSMT" w:cs="TimesNewRomanPSMT"/>
          <w:szCs w:val="22"/>
        </w:rPr>
        <w:t xml:space="preserve"> </w:t>
      </w:r>
      <w:r w:rsidRPr="006D07E3">
        <w:rPr>
          <w:rFonts w:ascii="TimesNewRomanPSMT" w:hAnsi="TimesNewRomanPSMT" w:cs="TimesNewRomanPSMT"/>
          <w:szCs w:val="22"/>
        </w:rPr>
        <w:t xml:space="preserve">(LEC) services </w:t>
      </w:r>
      <w:r>
        <w:rPr>
          <w:rFonts w:ascii="TimesNewRomanPSMT" w:hAnsi="TimesNewRomanPSMT" w:cs="TimesNewRomanPSMT"/>
          <w:szCs w:val="22"/>
        </w:rPr>
        <w:t>in Minnesota and is also authorized as a</w:t>
      </w:r>
      <w:r w:rsidRPr="0099410F">
        <w:rPr>
          <w:rFonts w:ascii="TimesNewRomanPSMT" w:hAnsi="TimesNewRomanPSMT" w:cs="TimesNewRomanPSMT"/>
          <w:szCs w:val="22"/>
        </w:rPr>
        <w:t xml:space="preserve">n Eligible Telecommunications Carrier to provide lifeline-support residential telephone </w:t>
      </w:r>
      <w:r w:rsidRPr="0099410F">
        <w:rPr>
          <w:szCs w:val="22"/>
        </w:rPr>
        <w:t>services to qualifying low-income residential consumers in Minnesota.</w:t>
      </w:r>
      <w:r>
        <w:rPr>
          <w:szCs w:val="22"/>
        </w:rPr>
        <w:t xml:space="preserve"> </w:t>
      </w:r>
      <w:r w:rsidRPr="0099410F">
        <w:rPr>
          <w:szCs w:val="22"/>
        </w:rPr>
        <w:t xml:space="preserve"> </w:t>
      </w:r>
      <w:r>
        <w:rPr>
          <w:szCs w:val="22"/>
        </w:rPr>
        <w:t xml:space="preserve">At the time of closing of this transaction, the following U.S. citizens held a 25% interest in Provincial:  James T. Ward, Mark E. Davis, M. Mitchell Davis, and Martin E. Davis. </w:t>
      </w:r>
    </w:p>
    <w:p w:rsidR="005913AB" w:rsidP="005913AB" w14:paraId="39D770A6" w14:textId="77777777">
      <w:pPr>
        <w:autoSpaceDE w:val="0"/>
        <w:autoSpaceDN w:val="0"/>
        <w:adjustRightInd w:val="0"/>
        <w:spacing w:before="120"/>
        <w:ind w:firstLine="720"/>
        <w:rPr>
          <w:szCs w:val="22"/>
        </w:rPr>
      </w:pPr>
      <w:r>
        <w:rPr>
          <w:szCs w:val="22"/>
        </w:rPr>
        <w:t>P</w:t>
      </w:r>
      <w:r w:rsidRPr="00E5504C">
        <w:rPr>
          <w:szCs w:val="22"/>
        </w:rPr>
        <w:t>rior to January 8, 2013, Jaguar’s shares were held by approximately 109 shareholders.</w:t>
      </w:r>
      <w:r>
        <w:rPr>
          <w:szCs w:val="22"/>
        </w:rPr>
        <w:t xml:space="preserve">  According to Jaguar, i</w:t>
      </w:r>
      <w:r w:rsidRPr="00E5504C">
        <w:rPr>
          <w:szCs w:val="22"/>
        </w:rPr>
        <w:t>n exchange for Provincial’s assistance with restructuring and paying off certain of Jaguar’s</w:t>
      </w:r>
      <w:r>
        <w:rPr>
          <w:szCs w:val="22"/>
        </w:rPr>
        <w:t xml:space="preserve"> </w:t>
      </w:r>
      <w:r w:rsidRPr="00E5504C">
        <w:rPr>
          <w:szCs w:val="22"/>
        </w:rPr>
        <w:t>liabilities and in order to place Jaguar’s future financing on more secure footing, Jaguar’s Board</w:t>
      </w:r>
      <w:r>
        <w:rPr>
          <w:szCs w:val="22"/>
        </w:rPr>
        <w:t xml:space="preserve"> </w:t>
      </w:r>
      <w:r w:rsidRPr="00E5504C">
        <w:rPr>
          <w:szCs w:val="22"/>
        </w:rPr>
        <w:t xml:space="preserve">of Directors voted to reorganize </w:t>
      </w:r>
      <w:r>
        <w:rPr>
          <w:szCs w:val="22"/>
        </w:rPr>
        <w:t>the company</w:t>
      </w:r>
      <w:r w:rsidRPr="00E5504C">
        <w:rPr>
          <w:szCs w:val="22"/>
        </w:rPr>
        <w:t xml:space="preserve">. </w:t>
      </w:r>
      <w:r>
        <w:rPr>
          <w:szCs w:val="22"/>
        </w:rPr>
        <w:t xml:space="preserve"> </w:t>
      </w:r>
      <w:r w:rsidRPr="00E5504C">
        <w:rPr>
          <w:szCs w:val="22"/>
        </w:rPr>
        <w:t>Thus, on January 8, 2013, all of the outstanding shares</w:t>
      </w:r>
      <w:r>
        <w:rPr>
          <w:szCs w:val="22"/>
        </w:rPr>
        <w:t xml:space="preserve"> </w:t>
      </w:r>
      <w:r w:rsidRPr="00E5504C">
        <w:rPr>
          <w:szCs w:val="22"/>
        </w:rPr>
        <w:t>of Jaguar were converted to non-voting shares,</w:t>
      </w:r>
      <w:r>
        <w:rPr>
          <w:szCs w:val="22"/>
        </w:rPr>
        <w:t xml:space="preserve"> </w:t>
      </w:r>
      <w:r w:rsidRPr="00E5504C">
        <w:rPr>
          <w:szCs w:val="22"/>
        </w:rPr>
        <w:t>Provincial was issued 100% of the voting</w:t>
      </w:r>
      <w:r>
        <w:rPr>
          <w:szCs w:val="22"/>
        </w:rPr>
        <w:t xml:space="preserve"> </w:t>
      </w:r>
      <w:r w:rsidRPr="00E5504C">
        <w:rPr>
          <w:szCs w:val="22"/>
        </w:rPr>
        <w:t>interests of Jaguar, and Provincial was issued 90% of the financial interests of Jaguar.</w:t>
      </w:r>
      <w:r>
        <w:rPr>
          <w:szCs w:val="22"/>
        </w:rPr>
        <w:t xml:space="preserve">  </w:t>
      </w:r>
      <w:bookmarkStart w:id="10" w:name="_Hlk31292075"/>
    </w:p>
    <w:p w:rsidR="005913AB" w:rsidP="005913AB" w14:paraId="19096666" w14:textId="77777777">
      <w:pPr>
        <w:autoSpaceDE w:val="0"/>
        <w:autoSpaceDN w:val="0"/>
        <w:adjustRightInd w:val="0"/>
        <w:spacing w:before="120"/>
        <w:ind w:firstLine="720"/>
        <w:rPr>
          <w:szCs w:val="22"/>
        </w:rPr>
      </w:pPr>
      <w:r>
        <w:rPr>
          <w:color w:val="000000"/>
          <w:szCs w:val="22"/>
        </w:rPr>
        <w:t>Jaguar asserts that this unauthorized transaction served the public interest, convenience, and necessity.</w:t>
      </w:r>
      <w:r w:rsidRPr="00CB2755">
        <w:rPr>
          <w:szCs w:val="22"/>
        </w:rPr>
        <w:t xml:space="preserve"> </w:t>
      </w:r>
      <w:r>
        <w:rPr>
          <w:szCs w:val="22"/>
        </w:rPr>
        <w:t xml:space="preserve"> It does not seek </w:t>
      </w:r>
      <w:r>
        <w:rPr>
          <w:color w:val="000000"/>
          <w:szCs w:val="22"/>
        </w:rPr>
        <w:t>streamlined treatment of this application pursuant to the Commission’s rules.</w:t>
      </w:r>
      <w:r>
        <w:rPr>
          <w:szCs w:val="22"/>
          <w:vertAlign w:val="superscript"/>
        </w:rPr>
        <w:footnoteReference w:id="5"/>
      </w:r>
      <w:r w:rsidRPr="00CB2755">
        <w:rPr>
          <w:b/>
          <w:bCs/>
          <w:szCs w:val="22"/>
        </w:rPr>
        <w:t xml:space="preserve">   </w:t>
      </w:r>
      <w:bookmarkEnd w:id="10"/>
    </w:p>
    <w:p w:rsidR="005913AB" w:rsidP="005913AB" w14:paraId="18AA2595" w14:textId="77777777">
      <w:pPr>
        <w:autoSpaceDE w:val="0"/>
        <w:autoSpaceDN w:val="0"/>
        <w:adjustRightInd w:val="0"/>
        <w:rPr>
          <w:b/>
          <w:bCs/>
          <w:szCs w:val="22"/>
        </w:rPr>
      </w:pPr>
    </w:p>
    <w:p w:rsidR="005913AB" w:rsidP="005913AB" w14:paraId="52708664" w14:textId="77777777">
      <w:pPr>
        <w:autoSpaceDE w:val="0"/>
        <w:autoSpaceDN w:val="0"/>
        <w:adjustRightInd w:val="0"/>
        <w:ind w:left="720"/>
        <w:rPr>
          <w:szCs w:val="22"/>
        </w:rPr>
      </w:pPr>
      <w:bookmarkStart w:id="11" w:name="_Hlk33687610"/>
      <w:bookmarkStart w:id="12" w:name="_Hlk510618895"/>
      <w:r w:rsidRPr="00A6163F">
        <w:rPr>
          <w:szCs w:val="22"/>
        </w:rPr>
        <w:t xml:space="preserve">Domestic Section 214 Application Filed for the Transfer of Control </w:t>
      </w:r>
      <w:r>
        <w:rPr>
          <w:szCs w:val="22"/>
        </w:rPr>
        <w:t xml:space="preserve">of </w:t>
      </w:r>
    </w:p>
    <w:p w:rsidR="005913AB" w:rsidP="005913AB" w14:paraId="41E08C2F" w14:textId="77777777">
      <w:pPr>
        <w:autoSpaceDE w:val="0"/>
        <w:autoSpaceDN w:val="0"/>
        <w:adjustRightInd w:val="0"/>
        <w:ind w:left="720"/>
        <w:rPr>
          <w:bCs/>
          <w:szCs w:val="22"/>
        </w:rPr>
      </w:pPr>
      <w:r>
        <w:rPr>
          <w:szCs w:val="22"/>
        </w:rPr>
        <w:t xml:space="preserve">Jaguar Communications, Inc. to Provincial Real Estate Holdings, LLC </w:t>
      </w:r>
    </w:p>
    <w:p w:rsidR="005913AB" w:rsidP="005913AB" w14:paraId="5E6EC974" w14:textId="77777777">
      <w:pPr>
        <w:autoSpaceDE w:val="0"/>
        <w:autoSpaceDN w:val="0"/>
        <w:adjustRightInd w:val="0"/>
        <w:ind w:left="720"/>
        <w:rPr>
          <w:szCs w:val="22"/>
        </w:rPr>
      </w:pPr>
      <w:r w:rsidRPr="00A6163F">
        <w:rPr>
          <w:szCs w:val="22"/>
        </w:rPr>
        <w:t>W</w:t>
      </w:r>
      <w:r>
        <w:rPr>
          <w:szCs w:val="22"/>
        </w:rPr>
        <w:t>C Docket No. 20-47 (filed Feb. 19</w:t>
      </w:r>
      <w:r w:rsidRPr="00A6163F">
        <w:rPr>
          <w:szCs w:val="22"/>
        </w:rPr>
        <w:t>, 20</w:t>
      </w:r>
      <w:r>
        <w:rPr>
          <w:szCs w:val="22"/>
        </w:rPr>
        <w:t>20</w:t>
      </w:r>
      <w:r w:rsidRPr="00A6163F">
        <w:rPr>
          <w:szCs w:val="22"/>
        </w:rPr>
        <w:t>).</w:t>
      </w:r>
    </w:p>
    <w:bookmarkEnd w:id="11"/>
    <w:p w:rsidR="005913AB" w:rsidP="005913AB" w14:paraId="5B3353EF" w14:textId="77777777">
      <w:pPr>
        <w:autoSpaceDE w:val="0"/>
        <w:autoSpaceDN w:val="0"/>
        <w:adjustRightInd w:val="0"/>
        <w:ind w:left="720"/>
        <w:rPr>
          <w:szCs w:val="22"/>
        </w:rPr>
      </w:pPr>
    </w:p>
    <w:p w:rsidR="005913AB" w:rsidRPr="00644959" w:rsidP="005913AB" w14:paraId="5B27EE22" w14:textId="77777777">
      <w:pPr>
        <w:autoSpaceDE w:val="0"/>
        <w:autoSpaceDN w:val="0"/>
        <w:adjustRightInd w:val="0"/>
        <w:rPr>
          <w:b/>
          <w:bCs/>
          <w:szCs w:val="22"/>
          <w:u w:val="single"/>
        </w:rPr>
      </w:pPr>
      <w:bookmarkStart w:id="13" w:name="_Hlk33609500"/>
      <w:r w:rsidRPr="00644959">
        <w:rPr>
          <w:b/>
          <w:bCs/>
          <w:szCs w:val="22"/>
          <w:u w:val="single"/>
        </w:rPr>
        <w:t xml:space="preserve">Transfer of control of Jaguar from Provincial to James T. Ward </w:t>
      </w:r>
      <w:r>
        <w:rPr>
          <w:b/>
          <w:bCs/>
          <w:szCs w:val="22"/>
          <w:u w:val="single"/>
        </w:rPr>
        <w:t xml:space="preserve">completed </w:t>
      </w:r>
      <w:r w:rsidRPr="00644959">
        <w:rPr>
          <w:b/>
          <w:bCs/>
          <w:szCs w:val="22"/>
          <w:u w:val="single"/>
        </w:rPr>
        <w:t>on January 1, 2018 (WC Docket No. 20-48)</w:t>
      </w:r>
    </w:p>
    <w:bookmarkEnd w:id="13"/>
    <w:p w:rsidR="005913AB" w:rsidP="005913AB" w14:paraId="25E7874A" w14:textId="77777777">
      <w:pPr>
        <w:autoSpaceDE w:val="0"/>
        <w:autoSpaceDN w:val="0"/>
        <w:adjustRightInd w:val="0"/>
        <w:rPr>
          <w:b/>
          <w:bCs/>
          <w:szCs w:val="22"/>
        </w:rPr>
      </w:pPr>
    </w:p>
    <w:p w:rsidR="005913AB" w:rsidP="005913AB" w14:paraId="3E3DDBCE" w14:textId="77777777">
      <w:pPr>
        <w:autoSpaceDE w:val="0"/>
        <w:autoSpaceDN w:val="0"/>
        <w:adjustRightInd w:val="0"/>
        <w:ind w:firstLine="720"/>
        <w:rPr>
          <w:szCs w:val="22"/>
        </w:rPr>
      </w:pPr>
      <w:r>
        <w:rPr>
          <w:szCs w:val="22"/>
        </w:rPr>
        <w:t>On January 1, 2018, James T. Ward acquired the ownership/voting interests in Provincial held by M. Mitchell Davis and Martin E. Davis, resulting in James T. Ward holding 75% of the ownership/voting interest of Provincial, the owner of Jaguar.</w:t>
      </w:r>
      <w:r>
        <w:rPr>
          <w:rStyle w:val="FootnoteReference"/>
          <w:szCs w:val="22"/>
        </w:rPr>
        <w:footnoteReference w:id="6"/>
      </w:r>
      <w:r>
        <w:rPr>
          <w:szCs w:val="22"/>
        </w:rPr>
        <w:t xml:space="preserve">  </w:t>
      </w:r>
    </w:p>
    <w:p w:rsidR="005913AB" w:rsidP="005913AB" w14:paraId="662630F8" w14:textId="77777777">
      <w:pPr>
        <w:autoSpaceDE w:val="0"/>
        <w:autoSpaceDN w:val="0"/>
        <w:adjustRightInd w:val="0"/>
        <w:spacing w:before="120"/>
        <w:ind w:firstLine="720"/>
        <w:rPr>
          <w:szCs w:val="22"/>
        </w:rPr>
      </w:pPr>
      <w:bookmarkStart w:id="14" w:name="_Hlk33711836"/>
      <w:r>
        <w:rPr>
          <w:color w:val="000000"/>
          <w:szCs w:val="22"/>
        </w:rPr>
        <w:t>Jaguar asserts that this unauthorized transaction served the public interest, convenience, and necessity.</w:t>
      </w:r>
      <w:r w:rsidRPr="00CB2755">
        <w:rPr>
          <w:szCs w:val="22"/>
        </w:rPr>
        <w:t xml:space="preserve"> </w:t>
      </w:r>
      <w:r>
        <w:rPr>
          <w:szCs w:val="22"/>
        </w:rPr>
        <w:t xml:space="preserve"> It does not seek </w:t>
      </w:r>
      <w:r>
        <w:rPr>
          <w:color w:val="000000"/>
          <w:szCs w:val="22"/>
        </w:rPr>
        <w:t>streamlined treatment of this application pursuant to the Commission’s rules.</w:t>
      </w:r>
      <w:r>
        <w:rPr>
          <w:szCs w:val="22"/>
          <w:vertAlign w:val="superscript"/>
        </w:rPr>
        <w:footnoteReference w:id="7"/>
      </w:r>
      <w:r w:rsidRPr="00CB2755">
        <w:rPr>
          <w:b/>
          <w:bCs/>
          <w:szCs w:val="22"/>
        </w:rPr>
        <w:t xml:space="preserve">   </w:t>
      </w:r>
    </w:p>
    <w:bookmarkEnd w:id="14"/>
    <w:p w:rsidR="005913AB" w:rsidP="005913AB" w14:paraId="623190B4" w14:textId="77777777">
      <w:pPr>
        <w:autoSpaceDE w:val="0"/>
        <w:autoSpaceDN w:val="0"/>
        <w:adjustRightInd w:val="0"/>
        <w:ind w:left="720"/>
        <w:rPr>
          <w:szCs w:val="22"/>
        </w:rPr>
      </w:pPr>
    </w:p>
    <w:p w:rsidR="005913AB" w:rsidP="005913AB" w14:paraId="228937D6" w14:textId="77777777">
      <w:pPr>
        <w:autoSpaceDE w:val="0"/>
        <w:autoSpaceDN w:val="0"/>
        <w:adjustRightInd w:val="0"/>
        <w:ind w:left="720"/>
        <w:rPr>
          <w:szCs w:val="22"/>
        </w:rPr>
      </w:pPr>
      <w:r w:rsidRPr="00A6163F">
        <w:rPr>
          <w:szCs w:val="22"/>
        </w:rPr>
        <w:t xml:space="preserve">Domestic Section 214 Application Filed for the Transfer of Control </w:t>
      </w:r>
      <w:r>
        <w:rPr>
          <w:szCs w:val="22"/>
        </w:rPr>
        <w:t xml:space="preserve">of </w:t>
      </w:r>
    </w:p>
    <w:p w:rsidR="005913AB" w:rsidRPr="00895280" w:rsidP="005913AB" w14:paraId="052FDC8B" w14:textId="77777777">
      <w:pPr>
        <w:autoSpaceDE w:val="0"/>
        <w:autoSpaceDN w:val="0"/>
        <w:adjustRightInd w:val="0"/>
        <w:ind w:left="720"/>
        <w:rPr>
          <w:bCs/>
          <w:szCs w:val="22"/>
        </w:rPr>
      </w:pPr>
      <w:r>
        <w:rPr>
          <w:szCs w:val="22"/>
        </w:rPr>
        <w:t xml:space="preserve">Jaguar Communications, Inc. to James T. Ward, </w:t>
      </w:r>
      <w:r w:rsidRPr="00A6163F">
        <w:rPr>
          <w:szCs w:val="22"/>
        </w:rPr>
        <w:t>W</w:t>
      </w:r>
      <w:r>
        <w:rPr>
          <w:szCs w:val="22"/>
        </w:rPr>
        <w:t>C Docket No. 20-48 (filed Feb. 19</w:t>
      </w:r>
      <w:r w:rsidRPr="00A6163F">
        <w:rPr>
          <w:szCs w:val="22"/>
        </w:rPr>
        <w:t>, 20</w:t>
      </w:r>
      <w:r>
        <w:rPr>
          <w:szCs w:val="22"/>
        </w:rPr>
        <w:t>20</w:t>
      </w:r>
      <w:r w:rsidRPr="00A6163F">
        <w:rPr>
          <w:szCs w:val="22"/>
        </w:rPr>
        <w:t>).</w:t>
      </w:r>
    </w:p>
    <w:p w:rsidR="005913AB" w:rsidP="005913AB" w14:paraId="182C8522" w14:textId="77777777">
      <w:pPr>
        <w:autoSpaceDE w:val="0"/>
        <w:autoSpaceDN w:val="0"/>
        <w:adjustRightInd w:val="0"/>
        <w:rPr>
          <w:szCs w:val="22"/>
        </w:rPr>
      </w:pPr>
    </w:p>
    <w:p w:rsidR="005913AB" w:rsidP="005913AB" w14:paraId="7EFC2B82" w14:textId="77777777">
      <w:pPr>
        <w:autoSpaceDE w:val="0"/>
        <w:autoSpaceDN w:val="0"/>
        <w:adjustRightInd w:val="0"/>
        <w:rPr>
          <w:b/>
          <w:bCs/>
          <w:szCs w:val="22"/>
          <w:u w:val="single"/>
        </w:rPr>
      </w:pPr>
      <w:r w:rsidRPr="00644959">
        <w:rPr>
          <w:b/>
          <w:bCs/>
          <w:szCs w:val="22"/>
          <w:u w:val="single"/>
        </w:rPr>
        <w:t xml:space="preserve">Acquisition of assets of St. Olaf College by Jaguar </w:t>
      </w:r>
      <w:r>
        <w:rPr>
          <w:b/>
          <w:bCs/>
          <w:szCs w:val="22"/>
          <w:u w:val="single"/>
        </w:rPr>
        <w:t xml:space="preserve">completed </w:t>
      </w:r>
      <w:r w:rsidRPr="00644959">
        <w:rPr>
          <w:b/>
          <w:bCs/>
          <w:szCs w:val="22"/>
          <w:u w:val="single"/>
        </w:rPr>
        <w:t xml:space="preserve">on December 31, 2014 </w:t>
      </w:r>
    </w:p>
    <w:p w:rsidR="005913AB" w:rsidRPr="00644959" w:rsidP="005913AB" w14:paraId="2B1E2957" w14:textId="77777777">
      <w:pPr>
        <w:autoSpaceDE w:val="0"/>
        <w:autoSpaceDN w:val="0"/>
        <w:adjustRightInd w:val="0"/>
        <w:rPr>
          <w:b/>
          <w:bCs/>
          <w:szCs w:val="22"/>
          <w:u w:val="single"/>
        </w:rPr>
      </w:pPr>
      <w:r w:rsidRPr="00644959">
        <w:rPr>
          <w:b/>
          <w:bCs/>
          <w:szCs w:val="22"/>
          <w:u w:val="single"/>
        </w:rPr>
        <w:t>(WC Docket No. 20-49)</w:t>
      </w:r>
    </w:p>
    <w:p w:rsidR="005913AB" w:rsidP="005913AB" w14:paraId="3F24C60C" w14:textId="77777777">
      <w:pPr>
        <w:autoSpaceDE w:val="0"/>
        <w:autoSpaceDN w:val="0"/>
        <w:adjustRightInd w:val="0"/>
        <w:ind w:firstLine="720"/>
        <w:rPr>
          <w:szCs w:val="22"/>
        </w:rPr>
      </w:pPr>
    </w:p>
    <w:p w:rsidR="005913AB" w:rsidP="005913AB" w14:paraId="00CE933A" w14:textId="77777777">
      <w:pPr>
        <w:autoSpaceDE w:val="0"/>
        <w:autoSpaceDN w:val="0"/>
        <w:adjustRightInd w:val="0"/>
        <w:ind w:firstLine="720"/>
        <w:rPr>
          <w:szCs w:val="22"/>
        </w:rPr>
      </w:pPr>
      <w:r>
        <w:rPr>
          <w:szCs w:val="22"/>
        </w:rPr>
        <w:t xml:space="preserve">On December 31, 2014, Jaguar acquired certain telecommunications assets of St. Olaf College (St. Olaf), a non-profit liberal arts college that held a certificate to provide competitive LEC services in Northfield Minnesota.  St. Olaf previously served many of its own telecommunications needs through its own facilities.  St. Olaf and Jaguar had entered into an Asset Purchase Agreement, dated October 15, 2014, pursuant to which Jaguar acquired certain telecommunications assets of St. Olaf.  The agreement provided that after the assets were conveyed to Jaguar, Jaguar would continue to operate St. Olaf’s telecommunications business and would provide services to the same exchanges as St. Olaf using the transferred assets.  </w:t>
      </w:r>
    </w:p>
    <w:p w:rsidR="005913AB" w:rsidP="005913AB" w14:paraId="0FF2DBE2" w14:textId="77777777">
      <w:pPr>
        <w:autoSpaceDE w:val="0"/>
        <w:autoSpaceDN w:val="0"/>
        <w:adjustRightInd w:val="0"/>
        <w:spacing w:before="120"/>
        <w:ind w:firstLine="720"/>
        <w:rPr>
          <w:szCs w:val="22"/>
        </w:rPr>
      </w:pPr>
      <w:r>
        <w:rPr>
          <w:color w:val="000000"/>
          <w:szCs w:val="22"/>
        </w:rPr>
        <w:t>Jaguar asserts that this unauthorized transaction served the public interest, convenience, and necessity.</w:t>
      </w:r>
      <w:r w:rsidRPr="00CB2755">
        <w:rPr>
          <w:szCs w:val="22"/>
        </w:rPr>
        <w:t xml:space="preserve"> </w:t>
      </w:r>
      <w:r>
        <w:rPr>
          <w:szCs w:val="22"/>
        </w:rPr>
        <w:t xml:space="preserve"> It does not seek </w:t>
      </w:r>
      <w:r>
        <w:rPr>
          <w:color w:val="000000"/>
          <w:szCs w:val="22"/>
        </w:rPr>
        <w:t>streamlined treatment of this application pursuant to the Commission’s rules.</w:t>
      </w:r>
      <w:r>
        <w:rPr>
          <w:szCs w:val="22"/>
          <w:vertAlign w:val="superscript"/>
        </w:rPr>
        <w:footnoteReference w:id="8"/>
      </w:r>
      <w:r w:rsidRPr="00CB2755">
        <w:rPr>
          <w:b/>
          <w:bCs/>
          <w:szCs w:val="22"/>
        </w:rPr>
        <w:t xml:space="preserve">   </w:t>
      </w:r>
    </w:p>
    <w:p w:rsidR="005913AB" w:rsidRPr="009350B1" w:rsidP="005913AB" w14:paraId="72EA2F56" w14:textId="77777777">
      <w:pPr>
        <w:autoSpaceDE w:val="0"/>
        <w:autoSpaceDN w:val="0"/>
        <w:adjustRightInd w:val="0"/>
        <w:rPr>
          <w:szCs w:val="22"/>
        </w:rPr>
      </w:pPr>
    </w:p>
    <w:bookmarkEnd w:id="12"/>
    <w:p w:rsidR="005913AB" w:rsidP="005913AB" w14:paraId="1D26F177" w14:textId="77777777">
      <w:pPr>
        <w:autoSpaceDE w:val="0"/>
        <w:autoSpaceDN w:val="0"/>
        <w:adjustRightInd w:val="0"/>
        <w:ind w:left="720"/>
        <w:rPr>
          <w:szCs w:val="22"/>
        </w:rPr>
      </w:pPr>
      <w:r w:rsidRPr="00A6163F">
        <w:rPr>
          <w:szCs w:val="22"/>
        </w:rPr>
        <w:t xml:space="preserve">Domestic Section 214 Application Filed for the </w:t>
      </w:r>
      <w:r>
        <w:rPr>
          <w:szCs w:val="22"/>
        </w:rPr>
        <w:t>Acquisitions of Certain Assets</w:t>
      </w:r>
      <w:r w:rsidRPr="00A6163F">
        <w:rPr>
          <w:szCs w:val="22"/>
        </w:rPr>
        <w:t xml:space="preserve"> </w:t>
      </w:r>
      <w:r>
        <w:rPr>
          <w:szCs w:val="22"/>
        </w:rPr>
        <w:t xml:space="preserve">of </w:t>
      </w:r>
    </w:p>
    <w:p w:rsidR="005913AB" w:rsidP="005913AB" w14:paraId="7A0A1DCC" w14:textId="77777777">
      <w:pPr>
        <w:autoSpaceDE w:val="0"/>
        <w:autoSpaceDN w:val="0"/>
        <w:adjustRightInd w:val="0"/>
        <w:ind w:left="720"/>
        <w:rPr>
          <w:szCs w:val="22"/>
        </w:rPr>
      </w:pPr>
      <w:r>
        <w:rPr>
          <w:szCs w:val="22"/>
        </w:rPr>
        <w:t xml:space="preserve">St. Olaf College by Jaguar Communications, Inc., </w:t>
      </w:r>
      <w:r w:rsidRPr="00A6163F">
        <w:rPr>
          <w:szCs w:val="22"/>
        </w:rPr>
        <w:t>W</w:t>
      </w:r>
      <w:r>
        <w:rPr>
          <w:szCs w:val="22"/>
        </w:rPr>
        <w:t>C Docket No. 20-49 (filed Feb. 19</w:t>
      </w:r>
      <w:r w:rsidRPr="00A6163F">
        <w:rPr>
          <w:szCs w:val="22"/>
        </w:rPr>
        <w:t>, 20</w:t>
      </w:r>
      <w:r>
        <w:rPr>
          <w:szCs w:val="22"/>
        </w:rPr>
        <w:t>20</w:t>
      </w:r>
      <w:r w:rsidRPr="00A6163F">
        <w:rPr>
          <w:szCs w:val="22"/>
        </w:rPr>
        <w:t>).</w:t>
      </w:r>
    </w:p>
    <w:p w:rsidR="005913AB" w:rsidP="005913AB" w14:paraId="71260475" w14:textId="77777777">
      <w:pPr>
        <w:autoSpaceDE w:val="0"/>
        <w:autoSpaceDN w:val="0"/>
        <w:adjustRightInd w:val="0"/>
        <w:rPr>
          <w:b/>
          <w:szCs w:val="22"/>
          <w:u w:val="single"/>
        </w:rPr>
      </w:pPr>
    </w:p>
    <w:p w:rsidR="005913AB" w:rsidP="005913AB" w14:paraId="5A85E554" w14:textId="77777777">
      <w:pPr>
        <w:autoSpaceDE w:val="0"/>
        <w:autoSpaceDN w:val="0"/>
        <w:adjustRightInd w:val="0"/>
        <w:rPr>
          <w:szCs w:val="22"/>
        </w:rPr>
      </w:pPr>
      <w:r>
        <w:rPr>
          <w:b/>
          <w:szCs w:val="22"/>
          <w:u w:val="single"/>
        </w:rPr>
        <w:t>GENERAL INFORMATION</w:t>
      </w:r>
    </w:p>
    <w:p w:rsidR="005913AB" w:rsidRPr="008C564D" w:rsidP="005913AB" w14:paraId="5DBBA5D9" w14:textId="77777777">
      <w:pPr>
        <w:autoSpaceDE w:val="0"/>
        <w:autoSpaceDN w:val="0"/>
        <w:adjustRightInd w:val="0"/>
        <w:spacing w:before="120"/>
        <w:ind w:firstLine="720"/>
        <w:rPr>
          <w:szCs w:val="22"/>
        </w:rPr>
      </w:pPr>
      <w:r w:rsidRPr="008C564D">
        <w:rPr>
          <w:szCs w:val="22"/>
        </w:rPr>
        <w:t>The application</w:t>
      </w:r>
      <w:r>
        <w:rPr>
          <w:szCs w:val="22"/>
        </w:rPr>
        <w:t>s</w:t>
      </w:r>
      <w:r w:rsidRPr="008C564D">
        <w:rPr>
          <w:szCs w:val="22"/>
        </w:rPr>
        <w:t xml:space="preserve"> identified herein ha</w:t>
      </w:r>
      <w:r>
        <w:rPr>
          <w:szCs w:val="22"/>
        </w:rPr>
        <w:t>ve</w:t>
      </w:r>
      <w:r w:rsidRPr="008C564D">
        <w:rPr>
          <w:szCs w:val="22"/>
        </w:rPr>
        <w:t xml:space="preserve"> been found, upon initial review, to be acceptable for filing.  The Commission reserves the right to return any application if, upon further examination, it is determined to be defective and not in conformance with the Commission’s rules and policies.  </w:t>
      </w:r>
    </w:p>
    <w:p w:rsidR="005913AB" w:rsidRPr="008C564D" w:rsidP="005913AB" w14:paraId="02D669FA" w14:textId="77777777">
      <w:pPr>
        <w:autoSpaceDE w:val="0"/>
        <w:autoSpaceDN w:val="0"/>
        <w:adjustRightInd w:val="0"/>
        <w:spacing w:before="120"/>
        <w:ind w:firstLine="720"/>
        <w:rPr>
          <w:szCs w:val="22"/>
        </w:rPr>
      </w:pPr>
      <w:r w:rsidRPr="008C564D">
        <w:rPr>
          <w:szCs w:val="22"/>
        </w:rPr>
        <w:t xml:space="preserve">Interested parties may file comments </w:t>
      </w:r>
      <w:r w:rsidRPr="008C564D">
        <w:rPr>
          <w:b/>
          <w:szCs w:val="22"/>
        </w:rPr>
        <w:t>on or</w:t>
      </w:r>
      <w:r w:rsidRPr="008C564D">
        <w:rPr>
          <w:szCs w:val="22"/>
        </w:rPr>
        <w:t xml:space="preserve"> </w:t>
      </w:r>
      <w:r w:rsidRPr="008C564D">
        <w:rPr>
          <w:b/>
          <w:szCs w:val="22"/>
        </w:rPr>
        <w:t xml:space="preserve">before </w:t>
      </w:r>
      <w:r>
        <w:rPr>
          <w:b/>
          <w:szCs w:val="22"/>
        </w:rPr>
        <w:t>March 13</w:t>
      </w:r>
      <w:r w:rsidRPr="008C564D">
        <w:rPr>
          <w:b/>
          <w:szCs w:val="22"/>
        </w:rPr>
        <w:t>, 20</w:t>
      </w:r>
      <w:r>
        <w:rPr>
          <w:b/>
          <w:szCs w:val="22"/>
        </w:rPr>
        <w:t>20</w:t>
      </w:r>
      <w:r w:rsidRPr="008C564D">
        <w:rPr>
          <w:b/>
          <w:szCs w:val="22"/>
        </w:rPr>
        <w:t>,</w:t>
      </w:r>
      <w:r w:rsidRPr="008C564D">
        <w:rPr>
          <w:szCs w:val="22"/>
        </w:rPr>
        <w:t xml:space="preserve"> and</w:t>
      </w:r>
      <w:r w:rsidRPr="008C564D">
        <w:rPr>
          <w:szCs w:val="22"/>
        </w:rPr>
        <w:t xml:space="preserve"> reply comments </w:t>
      </w:r>
      <w:r w:rsidRPr="008C564D">
        <w:rPr>
          <w:b/>
          <w:szCs w:val="22"/>
        </w:rPr>
        <w:t xml:space="preserve">on or before </w:t>
      </w:r>
      <w:r>
        <w:rPr>
          <w:b/>
          <w:szCs w:val="22"/>
        </w:rPr>
        <w:t>March 20</w:t>
      </w:r>
      <w:r w:rsidRPr="008C564D">
        <w:rPr>
          <w:b/>
          <w:szCs w:val="22"/>
        </w:rPr>
        <w:t>, 20</w:t>
      </w:r>
      <w:r>
        <w:rPr>
          <w:b/>
          <w:szCs w:val="22"/>
        </w:rPr>
        <w:t>20</w:t>
      </w:r>
      <w:r w:rsidRPr="008C564D">
        <w:rPr>
          <w:szCs w:val="22"/>
        </w:rPr>
        <w:t>.  Comments may be filed using the Commission’s Electronic Comment Filing System (ECFS) or by paper.  All filings must be addressed to the Commission’s Secretary, Office of the Secretary, Federal Communications Commission.</w:t>
      </w:r>
    </w:p>
    <w:p w:rsidR="005913AB" w:rsidRPr="004309F5" w:rsidP="005913AB" w14:paraId="76AC3DC3" w14:textId="77777777">
      <w:pPr>
        <w:numPr>
          <w:ilvl w:val="0"/>
          <w:numId w:val="20"/>
        </w:numPr>
        <w:autoSpaceDE w:val="0"/>
        <w:autoSpaceDN w:val="0"/>
        <w:adjustRightInd w:val="0"/>
        <w:spacing w:before="120"/>
        <w:rPr>
          <w:szCs w:val="22"/>
        </w:rPr>
      </w:pPr>
      <w:r w:rsidRPr="008C564D">
        <w:rPr>
          <w:szCs w:val="22"/>
        </w:rPr>
        <w:t>Electronic Filers:  Comments may be filed electronically by accessing ECFS at </w:t>
      </w:r>
      <w:hyperlink r:id="rId11" w:history="1">
        <w:r w:rsidRPr="008C564D">
          <w:rPr>
            <w:rStyle w:val="Hyperlink"/>
            <w:szCs w:val="22"/>
          </w:rPr>
          <w:t>http://apps.fcc.gov/ecfs/</w:t>
        </w:r>
      </w:hyperlink>
      <w:r w:rsidRPr="008C564D">
        <w:rPr>
          <w:szCs w:val="22"/>
        </w:rPr>
        <w:t>.</w:t>
      </w:r>
    </w:p>
    <w:p w:rsidR="005913AB" w:rsidRPr="004309F5" w:rsidP="005913AB" w14:paraId="48CA468C" w14:textId="77777777">
      <w:pPr>
        <w:numPr>
          <w:ilvl w:val="0"/>
          <w:numId w:val="21"/>
        </w:numPr>
        <w:autoSpaceDE w:val="0"/>
        <w:autoSpaceDN w:val="0"/>
        <w:adjustRightInd w:val="0"/>
        <w:spacing w:before="120"/>
        <w:rPr>
          <w:szCs w:val="22"/>
        </w:rPr>
      </w:pPr>
      <w:r w:rsidRPr="008C564D">
        <w:rPr>
          <w:szCs w:val="22"/>
        </w:rPr>
        <w:t xml:space="preserve">Paper Filers:  Parties who choose to file by paper must file an original and one copy of each filing.  Paper filings can be sent by hand or messenger delivery, by commercial overnight courier, or by first-class or overnight U.S. Postal Service mail.  </w:t>
      </w:r>
    </w:p>
    <w:p w:rsidR="005913AB" w:rsidRPr="004309F5" w:rsidP="005913AB" w14:paraId="13013836" w14:textId="77777777">
      <w:pPr>
        <w:numPr>
          <w:ilvl w:val="1"/>
          <w:numId w:val="21"/>
        </w:numPr>
        <w:autoSpaceDE w:val="0"/>
        <w:autoSpaceDN w:val="0"/>
        <w:adjustRightInd w:val="0"/>
        <w:spacing w:before="120"/>
        <w:rPr>
          <w:szCs w:val="22"/>
        </w:rPr>
      </w:pPr>
      <w:r w:rsidRPr="008C564D">
        <w:rPr>
          <w:szCs w:val="22"/>
        </w:rPr>
        <w:t>All hand-delivered or messenger-delivered paper filings for the Commission’s Secretary must be delivered to FCC Headquarters at 445 12</w:t>
      </w:r>
      <w:r w:rsidRPr="008C564D">
        <w:rPr>
          <w:szCs w:val="22"/>
          <w:vertAlign w:val="superscript"/>
        </w:rPr>
        <w:t>th</w:t>
      </w:r>
      <w:r w:rsidRPr="008C564D">
        <w:rPr>
          <w:szCs w:val="22"/>
        </w:rPr>
        <w:t> St., SW, Room TW-A325, Washington, DC, 20554.  The filing hours are 8:00 a.m. to 7:00 p.m.  All hand deliveries must be held together with rubber bands or fasteners.  All envelopes and boxes must be disposed of before entering the building. </w:t>
      </w:r>
    </w:p>
    <w:p w:rsidR="005913AB" w:rsidRPr="004309F5" w:rsidP="005913AB" w14:paraId="30D630CE" w14:textId="77777777">
      <w:pPr>
        <w:numPr>
          <w:ilvl w:val="1"/>
          <w:numId w:val="21"/>
        </w:numPr>
        <w:autoSpaceDE w:val="0"/>
        <w:autoSpaceDN w:val="0"/>
        <w:adjustRightInd w:val="0"/>
        <w:spacing w:before="120"/>
        <w:rPr>
          <w:szCs w:val="22"/>
        </w:rPr>
      </w:pPr>
      <w:r w:rsidRPr="008C564D">
        <w:rPr>
          <w:szCs w:val="22"/>
        </w:rPr>
        <w:t>Commercial overnight mail (other than U.S. Postal Service Express Mail and Priority Mail) must be sent to 9050 Junction Drive, Annapolis Junction, MD, 20701.</w:t>
      </w:r>
    </w:p>
    <w:p w:rsidR="005913AB" w:rsidRPr="004309F5" w:rsidP="005913AB" w14:paraId="241B29BA" w14:textId="77777777">
      <w:pPr>
        <w:numPr>
          <w:ilvl w:val="1"/>
          <w:numId w:val="21"/>
        </w:numPr>
        <w:autoSpaceDE w:val="0"/>
        <w:autoSpaceDN w:val="0"/>
        <w:adjustRightInd w:val="0"/>
        <w:spacing w:before="120"/>
        <w:rPr>
          <w:szCs w:val="22"/>
        </w:rPr>
      </w:pPr>
      <w:r w:rsidRPr="008C564D">
        <w:rPr>
          <w:szCs w:val="22"/>
        </w:rPr>
        <w:t>U.S. Postal Service first-class, Express, and Priority mail must be addressed to 445 12</w:t>
      </w:r>
      <w:r w:rsidRPr="008C564D">
        <w:rPr>
          <w:szCs w:val="22"/>
          <w:vertAlign w:val="superscript"/>
        </w:rPr>
        <w:t>th</w:t>
      </w:r>
      <w:r w:rsidRPr="008C564D">
        <w:rPr>
          <w:szCs w:val="22"/>
        </w:rPr>
        <w:t> Street, SW, Washington DC, 20554</w:t>
      </w:r>
    </w:p>
    <w:p w:rsidR="005913AB" w:rsidP="005913AB" w14:paraId="411C84B6" w14:textId="77777777">
      <w:pPr>
        <w:autoSpaceDE w:val="0"/>
        <w:autoSpaceDN w:val="0"/>
        <w:adjustRightInd w:val="0"/>
        <w:rPr>
          <w:b/>
          <w:szCs w:val="22"/>
        </w:rPr>
      </w:pPr>
    </w:p>
    <w:p w:rsidR="005913AB" w:rsidRPr="008C564D" w:rsidP="005913AB" w14:paraId="7E1C002C" w14:textId="77777777">
      <w:pPr>
        <w:autoSpaceDE w:val="0"/>
        <w:autoSpaceDN w:val="0"/>
        <w:adjustRightInd w:val="0"/>
        <w:rPr>
          <w:b/>
          <w:szCs w:val="22"/>
        </w:rPr>
      </w:pPr>
      <w:r w:rsidRPr="008C564D">
        <w:rPr>
          <w:b/>
          <w:szCs w:val="22"/>
        </w:rPr>
        <w:t>In addition, e-mail one copy of each pleading to each of the following:</w:t>
      </w:r>
    </w:p>
    <w:p w:rsidR="005913AB" w:rsidRPr="008C564D" w:rsidP="005913AB" w14:paraId="133F91D2" w14:textId="77777777">
      <w:pPr>
        <w:autoSpaceDE w:val="0"/>
        <w:autoSpaceDN w:val="0"/>
        <w:adjustRightInd w:val="0"/>
        <w:rPr>
          <w:b/>
          <w:szCs w:val="22"/>
        </w:rPr>
      </w:pPr>
    </w:p>
    <w:p w:rsidR="005913AB" w:rsidP="005913AB" w14:paraId="08C9E641" w14:textId="77777777">
      <w:pPr>
        <w:numPr>
          <w:ilvl w:val="0"/>
          <w:numId w:val="18"/>
        </w:numPr>
        <w:autoSpaceDE w:val="0"/>
        <w:autoSpaceDN w:val="0"/>
        <w:adjustRightInd w:val="0"/>
        <w:rPr>
          <w:szCs w:val="22"/>
        </w:rPr>
      </w:pPr>
      <w:r>
        <w:rPr>
          <w:szCs w:val="22"/>
        </w:rPr>
        <w:t>Tracey Wilson</w:t>
      </w:r>
      <w:r w:rsidRPr="008C564D">
        <w:rPr>
          <w:szCs w:val="22"/>
        </w:rPr>
        <w:t xml:space="preserve">, Competition Policy Division, Wireline Competition Bureau,  </w:t>
      </w:r>
      <w:hyperlink r:id="rId12" w:history="1">
        <w:r w:rsidRPr="00322359">
          <w:rPr>
            <w:rStyle w:val="Hyperlink"/>
            <w:szCs w:val="22"/>
          </w:rPr>
          <w:t>tracey.wilson@fcc.gov</w:t>
        </w:r>
      </w:hyperlink>
      <w:r w:rsidRPr="008C564D">
        <w:rPr>
          <w:szCs w:val="22"/>
        </w:rPr>
        <w:t>;</w:t>
      </w:r>
    </w:p>
    <w:p w:rsidR="005913AB" w:rsidP="005913AB" w14:paraId="44931199" w14:textId="77777777">
      <w:pPr>
        <w:autoSpaceDE w:val="0"/>
        <w:autoSpaceDN w:val="0"/>
        <w:adjustRightInd w:val="0"/>
        <w:ind w:left="720"/>
        <w:rPr>
          <w:szCs w:val="22"/>
        </w:rPr>
      </w:pPr>
    </w:p>
    <w:p w:rsidR="005913AB" w:rsidP="005913AB" w14:paraId="5916E715" w14:textId="77777777">
      <w:pPr>
        <w:numPr>
          <w:ilvl w:val="0"/>
          <w:numId w:val="18"/>
        </w:numPr>
        <w:autoSpaceDE w:val="0"/>
        <w:autoSpaceDN w:val="0"/>
        <w:adjustRightInd w:val="0"/>
        <w:rPr>
          <w:szCs w:val="22"/>
        </w:rPr>
      </w:pPr>
      <w:r>
        <w:rPr>
          <w:szCs w:val="22"/>
        </w:rPr>
        <w:t>Dennis Johnson</w:t>
      </w:r>
      <w:r w:rsidRPr="008C564D">
        <w:rPr>
          <w:szCs w:val="22"/>
        </w:rPr>
        <w:t xml:space="preserve">, Competition Policy Division, Wireline Competition Bureau, </w:t>
      </w:r>
      <w:hyperlink r:id="rId13" w:history="1">
        <w:r>
          <w:rPr>
            <w:rStyle w:val="Hyperlink"/>
            <w:szCs w:val="22"/>
          </w:rPr>
          <w:t>dennis.johnson</w:t>
        </w:r>
        <w:r w:rsidRPr="006D630B">
          <w:rPr>
            <w:rStyle w:val="Hyperlink"/>
            <w:szCs w:val="22"/>
          </w:rPr>
          <w:t>@fcc.gov</w:t>
        </w:r>
      </w:hyperlink>
      <w:r>
        <w:rPr>
          <w:szCs w:val="22"/>
        </w:rPr>
        <w:t>;</w:t>
      </w:r>
      <w:r w:rsidRPr="004309F5">
        <w:rPr>
          <w:szCs w:val="22"/>
        </w:rPr>
        <w:t xml:space="preserve"> </w:t>
      </w:r>
    </w:p>
    <w:p w:rsidR="005913AB" w:rsidP="005913AB" w14:paraId="5EABFBED" w14:textId="77777777">
      <w:pPr>
        <w:pStyle w:val="ListParagraph"/>
        <w:rPr>
          <w:szCs w:val="22"/>
        </w:rPr>
      </w:pPr>
    </w:p>
    <w:p w:rsidR="005913AB" w:rsidRPr="00F036D4" w:rsidP="005913AB" w14:paraId="06EC9123" w14:textId="77777777">
      <w:pPr>
        <w:numPr>
          <w:ilvl w:val="0"/>
          <w:numId w:val="18"/>
        </w:numPr>
        <w:autoSpaceDE w:val="0"/>
        <w:autoSpaceDN w:val="0"/>
        <w:adjustRightInd w:val="0"/>
        <w:rPr>
          <w:szCs w:val="22"/>
        </w:rPr>
      </w:pPr>
      <w:r w:rsidRPr="00F036D4">
        <w:rPr>
          <w:szCs w:val="22"/>
        </w:rPr>
        <w:t xml:space="preserve">Sumita Mukhoty, Policy Division, International Bureau, </w:t>
      </w:r>
      <w:hyperlink r:id="rId14" w:history="1">
        <w:r w:rsidRPr="00117BB6">
          <w:rPr>
            <w:rStyle w:val="Hyperlink"/>
            <w:szCs w:val="22"/>
          </w:rPr>
          <w:t>sumita.mukhoty@fcc.gov</w:t>
        </w:r>
      </w:hyperlink>
      <w:r w:rsidRPr="00F036D4">
        <w:rPr>
          <w:rStyle w:val="Hyperlink"/>
          <w:szCs w:val="22"/>
        </w:rPr>
        <w:t>;</w:t>
      </w:r>
    </w:p>
    <w:p w:rsidR="005913AB" w:rsidP="005913AB" w14:paraId="3C889D9E" w14:textId="77777777">
      <w:pPr>
        <w:pStyle w:val="ListParagraph"/>
        <w:rPr>
          <w:szCs w:val="22"/>
        </w:rPr>
      </w:pPr>
    </w:p>
    <w:p w:rsidR="005913AB" w:rsidRPr="00647946" w:rsidP="005913AB" w14:paraId="60138F30" w14:textId="77777777">
      <w:pPr>
        <w:numPr>
          <w:ilvl w:val="0"/>
          <w:numId w:val="18"/>
        </w:numPr>
        <w:autoSpaceDE w:val="0"/>
        <w:autoSpaceDN w:val="0"/>
        <w:adjustRightInd w:val="0"/>
        <w:rPr>
          <w:szCs w:val="22"/>
        </w:rPr>
      </w:pPr>
      <w:r>
        <w:rPr>
          <w:szCs w:val="22"/>
        </w:rPr>
        <w:t xml:space="preserve">David Krech, Policy Division, International Bureau, </w:t>
      </w:r>
      <w:hyperlink r:id="rId15" w:history="1">
        <w:r>
          <w:rPr>
            <w:rStyle w:val="Hyperlink"/>
            <w:szCs w:val="22"/>
          </w:rPr>
          <w:t>david.krech@fcc.gov</w:t>
        </w:r>
      </w:hyperlink>
      <w:r>
        <w:rPr>
          <w:szCs w:val="22"/>
        </w:rPr>
        <w:t xml:space="preserve">; </w:t>
      </w:r>
      <w:r w:rsidRPr="000235D6">
        <w:rPr>
          <w:szCs w:val="22"/>
        </w:rPr>
        <w:t>and</w:t>
      </w:r>
    </w:p>
    <w:p w:rsidR="005913AB" w:rsidRPr="008C564D" w:rsidP="005913AB" w14:paraId="696907A4" w14:textId="77777777">
      <w:pPr>
        <w:autoSpaceDE w:val="0"/>
        <w:autoSpaceDN w:val="0"/>
        <w:adjustRightInd w:val="0"/>
        <w:rPr>
          <w:szCs w:val="22"/>
        </w:rPr>
      </w:pPr>
    </w:p>
    <w:p w:rsidR="005913AB" w:rsidRPr="008C564D" w:rsidP="005913AB" w14:paraId="7D570B4C" w14:textId="77777777">
      <w:pPr>
        <w:numPr>
          <w:ilvl w:val="0"/>
          <w:numId w:val="18"/>
        </w:numPr>
        <w:autoSpaceDE w:val="0"/>
        <w:autoSpaceDN w:val="0"/>
        <w:adjustRightInd w:val="0"/>
        <w:rPr>
          <w:szCs w:val="22"/>
        </w:rPr>
      </w:pPr>
      <w:r w:rsidRPr="008C564D">
        <w:rPr>
          <w:szCs w:val="22"/>
        </w:rPr>
        <w:t xml:space="preserve">Jim Bird, Office of General Counsel, </w:t>
      </w:r>
      <w:hyperlink r:id="rId16" w:history="1">
        <w:r w:rsidRPr="001E6494">
          <w:rPr>
            <w:rStyle w:val="Hyperlink"/>
            <w:szCs w:val="22"/>
          </w:rPr>
          <w:t>jim.bird@fcc.gov</w:t>
        </w:r>
      </w:hyperlink>
      <w:r w:rsidRPr="008C564D">
        <w:rPr>
          <w:szCs w:val="22"/>
        </w:rPr>
        <w:t>.</w:t>
      </w:r>
    </w:p>
    <w:p w:rsidR="005913AB" w:rsidRPr="008C564D" w:rsidP="005913AB" w14:paraId="0F5951F5" w14:textId="77777777">
      <w:pPr>
        <w:autoSpaceDE w:val="0"/>
        <w:autoSpaceDN w:val="0"/>
        <w:adjustRightInd w:val="0"/>
        <w:spacing w:before="120"/>
        <w:ind w:firstLine="720"/>
        <w:rPr>
          <w:szCs w:val="22"/>
        </w:rPr>
      </w:pPr>
      <w:r>
        <w:rPr>
          <w:szCs w:val="22"/>
        </w:rPr>
        <w:t>P</w:t>
      </w:r>
      <w:r w:rsidRPr="008C564D">
        <w:rPr>
          <w:szCs w:val="22"/>
        </w:rPr>
        <w:t>eople with Disabilities:  To request materials in accessible formats for people with disabilities (braille, large print, electronic files, audio format), send an e-mail to fcc504@fcc.gov or call the Consumer &amp; Governmental Affairs Bureau at (202) 418-0530 (voice), 1-888-835-5322 (</w:t>
      </w:r>
      <w:r w:rsidRPr="008C564D">
        <w:rPr>
          <w:szCs w:val="22"/>
        </w:rPr>
        <w:t>tty</w:t>
      </w:r>
      <w:r w:rsidRPr="008C564D">
        <w:rPr>
          <w:szCs w:val="22"/>
        </w:rPr>
        <w:t>).</w:t>
      </w:r>
    </w:p>
    <w:p w:rsidR="005913AB" w:rsidRPr="008C564D" w:rsidP="005913AB" w14:paraId="70A9D47B" w14:textId="77777777">
      <w:pPr>
        <w:autoSpaceDE w:val="0"/>
        <w:autoSpaceDN w:val="0"/>
        <w:adjustRightInd w:val="0"/>
        <w:spacing w:before="120"/>
        <w:ind w:firstLine="720"/>
        <w:rPr>
          <w:szCs w:val="22"/>
        </w:rPr>
      </w:pPr>
      <w:r w:rsidRPr="008C564D">
        <w:rPr>
          <w:szCs w:val="22"/>
        </w:rPr>
        <w:t xml:space="preserve">The proceeding in this Notice shall be treated as a “permit-but-disclose” proceeding in accordance with the Commission’s </w:t>
      </w:r>
      <w:r w:rsidRPr="008C564D">
        <w:rPr>
          <w:i/>
          <w:szCs w:val="22"/>
        </w:rPr>
        <w:t xml:space="preserve">ex </w:t>
      </w:r>
      <w:r w:rsidRPr="008C564D">
        <w:rPr>
          <w:i/>
          <w:szCs w:val="22"/>
        </w:rPr>
        <w:t>parte</w:t>
      </w:r>
      <w:r w:rsidRPr="008C564D">
        <w:rPr>
          <w:szCs w:val="22"/>
        </w:rPr>
        <w:t xml:space="preserve"> rules.  Persons making </w:t>
      </w:r>
      <w:r w:rsidRPr="008C564D">
        <w:rPr>
          <w:i/>
          <w:szCs w:val="22"/>
        </w:rPr>
        <w:t xml:space="preserve">ex </w:t>
      </w:r>
      <w:r w:rsidRPr="008C564D">
        <w:rPr>
          <w:i/>
          <w:szCs w:val="22"/>
        </w:rPr>
        <w:t>parte</w:t>
      </w:r>
      <w:r w:rsidRPr="008C564D">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8C564D">
        <w:rPr>
          <w:i/>
          <w:szCs w:val="22"/>
        </w:rPr>
        <w:t xml:space="preserve">ex </w:t>
      </w:r>
      <w:r w:rsidRPr="008C564D">
        <w:rPr>
          <w:i/>
          <w:szCs w:val="22"/>
        </w:rPr>
        <w:t>parte</w:t>
      </w:r>
      <w:r w:rsidRPr="008C564D">
        <w:rPr>
          <w:szCs w:val="22"/>
        </w:rPr>
        <w:t xml:space="preserve"> presentations are reminded that memoranda summarizing the presentation must (1) list all persons attending or otherwise participating in the meeting at which the </w:t>
      </w:r>
      <w:r w:rsidRPr="008C564D">
        <w:rPr>
          <w:i/>
          <w:szCs w:val="22"/>
        </w:rPr>
        <w:t xml:space="preserve">ex </w:t>
      </w:r>
      <w:r w:rsidRPr="008C564D">
        <w:rPr>
          <w:i/>
          <w:szCs w:val="22"/>
        </w:rPr>
        <w:t>parte</w:t>
      </w:r>
      <w:r w:rsidRPr="008C564D">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C564D">
        <w:rPr>
          <w:i/>
          <w:szCs w:val="22"/>
        </w:rPr>
        <w:t xml:space="preserve">ex </w:t>
      </w:r>
      <w:r w:rsidRPr="008C564D">
        <w:rPr>
          <w:i/>
          <w:szCs w:val="22"/>
        </w:rPr>
        <w:t>parte</w:t>
      </w:r>
      <w:r w:rsidRPr="008C564D">
        <w:rPr>
          <w:szCs w:val="22"/>
        </w:rPr>
        <w:t xml:space="preserve"> meetings are deemed to be written </w:t>
      </w:r>
      <w:r w:rsidRPr="008C564D">
        <w:rPr>
          <w:i/>
          <w:szCs w:val="22"/>
        </w:rPr>
        <w:t xml:space="preserve">ex </w:t>
      </w:r>
      <w:r w:rsidRPr="008C564D">
        <w:rPr>
          <w:i/>
          <w:szCs w:val="22"/>
        </w:rPr>
        <w:t>parte</w:t>
      </w:r>
      <w:r w:rsidRPr="008C564D">
        <w:rPr>
          <w:szCs w:val="22"/>
        </w:rPr>
        <w:t xml:space="preserve"> presentations and must be filed consistent with rule 1.1206(b), 47 CFR § 1.1206(b).  Participants in this proceeding should familiarize themselves with the Commission’s </w:t>
      </w:r>
      <w:r w:rsidRPr="008C564D">
        <w:rPr>
          <w:i/>
          <w:szCs w:val="22"/>
        </w:rPr>
        <w:t xml:space="preserve">ex </w:t>
      </w:r>
      <w:r w:rsidRPr="008C564D">
        <w:rPr>
          <w:i/>
          <w:szCs w:val="22"/>
        </w:rPr>
        <w:t>parte</w:t>
      </w:r>
      <w:r w:rsidRPr="008C564D">
        <w:rPr>
          <w:szCs w:val="22"/>
        </w:rPr>
        <w:t xml:space="preserve"> rules.</w:t>
      </w:r>
    </w:p>
    <w:p w:rsidR="005913AB" w:rsidP="005913AB" w14:paraId="3E496087" w14:textId="77777777">
      <w:pPr>
        <w:autoSpaceDE w:val="0"/>
        <w:autoSpaceDN w:val="0"/>
        <w:adjustRightInd w:val="0"/>
        <w:spacing w:before="120"/>
        <w:ind w:firstLine="720"/>
        <w:rPr>
          <w:szCs w:val="22"/>
        </w:rPr>
      </w:pPr>
      <w:r w:rsidRPr="008C564D">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9"/>
      </w:r>
      <w:r w:rsidRPr="008C564D">
        <w:rPr>
          <w:szCs w:val="22"/>
        </w:rPr>
        <w:t xml:space="preserve">  A party or interested </w:t>
      </w:r>
      <w:r w:rsidRPr="008C564D">
        <w:rPr>
          <w:szCs w:val="22"/>
        </w:rPr>
        <w:t>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r>
        <w:rPr>
          <w:szCs w:val="22"/>
        </w:rPr>
        <w:t xml:space="preserve">  </w:t>
      </w:r>
    </w:p>
    <w:p w:rsidR="005913AB" w:rsidP="005913AB" w14:paraId="2008FFF9" w14:textId="77777777">
      <w:pPr>
        <w:autoSpaceDE w:val="0"/>
        <w:autoSpaceDN w:val="0"/>
        <w:adjustRightInd w:val="0"/>
        <w:spacing w:before="120"/>
        <w:ind w:firstLine="720"/>
        <w:rPr>
          <w:szCs w:val="22"/>
        </w:rPr>
      </w:pPr>
      <w:r>
        <w:rPr>
          <w:szCs w:val="22"/>
        </w:rPr>
        <w:t>For further information, please contact Tracey Wilson at (202) 418-1394 or Dennis Johnson at (202) 418-0809</w:t>
      </w:r>
      <w:r w:rsidRPr="006B7F06">
        <w:rPr>
          <w:szCs w:val="22"/>
        </w:rPr>
        <w:t>.</w:t>
      </w:r>
    </w:p>
    <w:p w:rsidR="005913AB" w:rsidRPr="008C564D" w:rsidP="005913AB" w14:paraId="1450C0A3" w14:textId="77777777">
      <w:pPr>
        <w:autoSpaceDE w:val="0"/>
        <w:autoSpaceDN w:val="0"/>
        <w:adjustRightInd w:val="0"/>
        <w:rPr>
          <w:szCs w:val="22"/>
        </w:rPr>
      </w:pPr>
    </w:p>
    <w:p w:rsidR="005913AB" w:rsidP="005913AB" w14:paraId="78FAE422" w14:textId="77777777">
      <w:pPr>
        <w:autoSpaceDE w:val="0"/>
        <w:autoSpaceDN w:val="0"/>
        <w:adjustRightInd w:val="0"/>
        <w:jc w:val="center"/>
        <w:rPr>
          <w:color w:val="000000"/>
          <w:szCs w:val="22"/>
        </w:rPr>
      </w:pPr>
      <w:r>
        <w:rPr>
          <w:b/>
          <w:szCs w:val="22"/>
        </w:rPr>
        <w:t>-</w:t>
      </w:r>
      <w:r w:rsidRPr="008C564D">
        <w:rPr>
          <w:b/>
          <w:szCs w:val="22"/>
        </w:rPr>
        <w:t>FCC</w:t>
      </w:r>
      <w:r>
        <w:rPr>
          <w:b/>
          <w:szCs w:val="22"/>
        </w:rPr>
        <w:t>-</w:t>
      </w:r>
    </w:p>
    <w:p w:rsidR="001D233A" w:rsidP="005913AB" w14:paraId="4C0EF206" w14:textId="77777777">
      <w:pPr>
        <w:jc w:val="right"/>
        <w:rPr>
          <w:color w:val="000000"/>
          <w:szCs w:val="22"/>
        </w:rPr>
      </w:pPr>
    </w:p>
    <w:sectPr w:rsidSect="002710BB">
      <w:footerReference w:type="default" r:id="rId17"/>
      <w:headerReference w:type="first" r:id="rId18"/>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14:paraId="4F391F2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710BB" w14:paraId="5D6DB51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14:paraId="70FDF51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710BB" w14:paraId="59B0DC8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14:paraId="646B79C0"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14:paraId="2105DA56"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2710BB" w14:paraId="7895DE98" w14:textId="77777777"/>
  <w:p w:rsidR="000918AB" w14:paraId="288966C1"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129FA" w14:paraId="7467ABD0" w14:textId="77777777">
      <w:r>
        <w:separator/>
      </w:r>
    </w:p>
  </w:footnote>
  <w:footnote w:type="continuationSeparator" w:id="1">
    <w:p w:rsidR="005129FA" w14:paraId="0D13A954" w14:textId="77777777">
      <w:r>
        <w:continuationSeparator/>
      </w:r>
    </w:p>
  </w:footnote>
  <w:footnote w:type="continuationNotice" w:id="2">
    <w:p w:rsidR="005129FA" w14:paraId="151F246C" w14:textId="77777777"/>
  </w:footnote>
  <w:footnote w:id="3">
    <w:p w:rsidR="005913AB" w:rsidRPr="0045007F" w:rsidP="005913AB" w14:paraId="78B44B6B" w14:textId="77777777">
      <w:pPr>
        <w:autoSpaceDE w:val="0"/>
        <w:autoSpaceDN w:val="0"/>
        <w:adjustRightInd w:val="0"/>
        <w:rPr>
          <w:sz w:val="20"/>
        </w:rPr>
      </w:pPr>
      <w:r w:rsidRPr="0045007F">
        <w:rPr>
          <w:rStyle w:val="FootnoteReference"/>
          <w:sz w:val="20"/>
        </w:rPr>
        <w:footnoteRef/>
      </w:r>
      <w:r w:rsidRPr="0045007F">
        <w:rPr>
          <w:sz w:val="20"/>
        </w:rPr>
        <w:t xml:space="preserve"> </w:t>
      </w:r>
      <w:r w:rsidRPr="0045007F">
        <w:rPr>
          <w:i/>
          <w:sz w:val="20"/>
        </w:rPr>
        <w:t>See</w:t>
      </w:r>
      <w:r w:rsidRPr="0045007F">
        <w:rPr>
          <w:sz w:val="20"/>
        </w:rPr>
        <w:t xml:space="preserve"> 47 U.S.C. § 214; 47 CFR §§ 63.03-04.  </w:t>
      </w:r>
      <w:r>
        <w:rPr>
          <w:sz w:val="20"/>
        </w:rPr>
        <w:t>For the transactions at issue in WC Docket Nos. 20-47 and 20-48, Jaguar</w:t>
      </w:r>
      <w:r w:rsidRPr="0045007F">
        <w:rPr>
          <w:sz w:val="20"/>
        </w:rPr>
        <w:t xml:space="preserve"> also filed application</w:t>
      </w:r>
      <w:r>
        <w:rPr>
          <w:sz w:val="20"/>
        </w:rPr>
        <w:t>s</w:t>
      </w:r>
      <w:r w:rsidRPr="0045007F">
        <w:rPr>
          <w:sz w:val="20"/>
        </w:rPr>
        <w:t xml:space="preserve"> for the transfer of authorizations associated with international services.  Any action on the domestic section 214 applications is without prejudice to Commission action on other related, pending applications.</w:t>
      </w:r>
      <w:r>
        <w:rPr>
          <w:sz w:val="20"/>
        </w:rPr>
        <w:t xml:space="preserve">  </w:t>
      </w:r>
    </w:p>
    <w:p w:rsidR="005913AB" w:rsidRPr="00204D99" w:rsidP="005913AB" w14:paraId="37BE41B5" w14:textId="77777777">
      <w:pPr>
        <w:rPr>
          <w:sz w:val="20"/>
        </w:rPr>
      </w:pPr>
    </w:p>
  </w:footnote>
  <w:footnote w:id="4">
    <w:p w:rsidR="005913AB" w:rsidP="005913AB" w14:paraId="18EB7DB8" w14:textId="77777777">
      <w:pPr>
        <w:pStyle w:val="FootnoteText"/>
      </w:pPr>
      <w:r>
        <w:rPr>
          <w:rStyle w:val="FootnoteReference"/>
        </w:rPr>
        <w:footnoteRef/>
      </w:r>
      <w:r>
        <w:t xml:space="preserve"> </w:t>
      </w:r>
      <w:r w:rsidRPr="0045007F">
        <w:rPr>
          <w:sz w:val="20"/>
        </w:rPr>
        <w:t xml:space="preserve">On February 25, 2020, WCB granted requests </w:t>
      </w:r>
      <w:r>
        <w:rPr>
          <w:sz w:val="20"/>
        </w:rPr>
        <w:t xml:space="preserve">by Jaguar </w:t>
      </w:r>
      <w:r w:rsidRPr="0045007F">
        <w:rPr>
          <w:sz w:val="20"/>
        </w:rPr>
        <w:t xml:space="preserve">for Special Temporary Authority for a period of 60 days to allow </w:t>
      </w:r>
      <w:r>
        <w:rPr>
          <w:sz w:val="20"/>
        </w:rPr>
        <w:t>it</w:t>
      </w:r>
      <w:r w:rsidRPr="0045007F">
        <w:rPr>
          <w:sz w:val="20"/>
        </w:rPr>
        <w:t xml:space="preserve"> to provide uninterrupted service to customers during the pendency of th</w:t>
      </w:r>
      <w:r>
        <w:rPr>
          <w:sz w:val="20"/>
        </w:rPr>
        <w:t>e</w:t>
      </w:r>
      <w:r w:rsidRPr="0045007F">
        <w:rPr>
          <w:sz w:val="20"/>
        </w:rPr>
        <w:t xml:space="preserve">se applications. </w:t>
      </w:r>
      <w:r>
        <w:rPr>
          <w:sz w:val="20"/>
        </w:rPr>
        <w:t xml:space="preserve"> </w:t>
      </w:r>
      <w:r w:rsidRPr="0045007F">
        <w:rPr>
          <w:color w:val="3D3D3D"/>
          <w:sz w:val="20"/>
          <w:shd w:val="clear" w:color="auto" w:fill="FFFFFF"/>
        </w:rPr>
        <w:t>A grant of the applications would be </w:t>
      </w:r>
      <w:r w:rsidRPr="0045007F">
        <w:rPr>
          <w:rStyle w:val="cosearchterm"/>
          <w:color w:val="3D3D3D"/>
          <w:sz w:val="20"/>
          <w:bdr w:val="none" w:sz="0" w:space="0" w:color="auto" w:frame="1"/>
        </w:rPr>
        <w:t>without</w:t>
      </w:r>
      <w:r w:rsidRPr="0045007F">
        <w:rPr>
          <w:color w:val="3D3D3D"/>
          <w:sz w:val="20"/>
          <w:shd w:val="clear" w:color="auto" w:fill="FFFFFF"/>
        </w:rPr>
        <w:t> </w:t>
      </w:r>
      <w:r w:rsidRPr="0045007F">
        <w:rPr>
          <w:rStyle w:val="cosearchterm"/>
          <w:color w:val="3D3D3D"/>
          <w:sz w:val="20"/>
          <w:bdr w:val="none" w:sz="0" w:space="0" w:color="auto" w:frame="1"/>
        </w:rPr>
        <w:t>prejudice</w:t>
      </w:r>
      <w:r w:rsidRPr="0045007F">
        <w:rPr>
          <w:color w:val="3D3D3D"/>
          <w:sz w:val="20"/>
          <w:shd w:val="clear" w:color="auto" w:fill="FFFFFF"/>
        </w:rPr>
        <w:t> to any </w:t>
      </w:r>
      <w:r w:rsidRPr="0045007F">
        <w:rPr>
          <w:rStyle w:val="cosearchterm"/>
          <w:color w:val="3D3D3D"/>
          <w:sz w:val="20"/>
          <w:bdr w:val="none" w:sz="0" w:space="0" w:color="auto" w:frame="1"/>
        </w:rPr>
        <w:t>enforcement</w:t>
      </w:r>
      <w:r w:rsidRPr="0045007F">
        <w:rPr>
          <w:color w:val="3D3D3D"/>
          <w:sz w:val="20"/>
          <w:shd w:val="clear" w:color="auto" w:fill="FFFFFF"/>
        </w:rPr>
        <w:t> action by the Commission for non-compliance with the Act or the Commission's rules.</w:t>
      </w:r>
    </w:p>
  </w:footnote>
  <w:footnote w:id="5">
    <w:p w:rsidR="005913AB" w:rsidP="005913AB" w14:paraId="1D42C1D4" w14:textId="77777777">
      <w:pPr>
        <w:pStyle w:val="FootnoteText"/>
        <w:rPr>
          <w:sz w:val="20"/>
        </w:rPr>
      </w:pPr>
      <w:r>
        <w:rPr>
          <w:rStyle w:val="FootnoteReference"/>
          <w:sz w:val="20"/>
        </w:rPr>
        <w:footnoteRef/>
      </w:r>
      <w:r>
        <w:rPr>
          <w:sz w:val="20"/>
        </w:rPr>
        <w:t xml:space="preserve"> </w:t>
      </w:r>
      <w:r>
        <w:rPr>
          <w:color w:val="020100"/>
          <w:sz w:val="20"/>
        </w:rPr>
        <w:t>47 CFR § 63.03.</w:t>
      </w:r>
    </w:p>
  </w:footnote>
  <w:footnote w:id="6">
    <w:p w:rsidR="005913AB" w:rsidRPr="00D412B9" w:rsidP="005913AB" w14:paraId="2512AE85" w14:textId="77777777">
      <w:pPr>
        <w:pStyle w:val="FootnoteText"/>
        <w:rPr>
          <w:sz w:val="20"/>
        </w:rPr>
      </w:pPr>
      <w:r>
        <w:rPr>
          <w:rStyle w:val="FootnoteReference"/>
        </w:rPr>
        <w:footnoteRef/>
      </w:r>
      <w:r>
        <w:t xml:space="preserve"> </w:t>
      </w:r>
      <w:r w:rsidRPr="00D412B9">
        <w:rPr>
          <w:sz w:val="20"/>
        </w:rPr>
        <w:t xml:space="preserve">On February 27, 2020, WCB accepted for filing an application filed by James T. Ward, as the representative of all of the interest holders of Provincial, and </w:t>
      </w:r>
      <w:r w:rsidRPr="00D412B9">
        <w:rPr>
          <w:sz w:val="20"/>
        </w:rPr>
        <w:t>MetroNet Holdings, LLC (MetroNet Holdings), pursuant to section 214 of the Act and sections 63.03-04 of the Commission’s rules,</w:t>
      </w:r>
      <w:r w:rsidRPr="00D412B9">
        <w:rPr>
          <w:color w:val="231F20"/>
          <w:sz w:val="20"/>
        </w:rPr>
        <w:t xml:space="preserve"> </w:t>
      </w:r>
      <w:r w:rsidRPr="00D412B9">
        <w:rPr>
          <w:sz w:val="20"/>
        </w:rPr>
        <w:t>requesting approval to transfer control of Jaguar to MetroNet Holdings, a competitive telecommunications provider operating in several states</w:t>
      </w:r>
      <w:r w:rsidRPr="00D412B9">
        <w:rPr>
          <w:i/>
          <w:iCs/>
          <w:sz w:val="20"/>
        </w:rPr>
        <w:t>.  Domestic Section 214 Application Filed for the Transfer of Control of Jaguar Communications, Inc. to MetroNet Holdings, LLC</w:t>
      </w:r>
      <w:r w:rsidRPr="00D412B9">
        <w:rPr>
          <w:sz w:val="20"/>
        </w:rPr>
        <w:t>, WC Docket No. 20-37, Public Notice, DA 20-198 (WCB 2020).</w:t>
      </w:r>
    </w:p>
  </w:footnote>
  <w:footnote w:id="7">
    <w:p w:rsidR="005913AB" w:rsidP="005913AB" w14:paraId="58BDE940" w14:textId="77777777">
      <w:pPr>
        <w:pStyle w:val="FootnoteText"/>
        <w:rPr>
          <w:sz w:val="20"/>
        </w:rPr>
      </w:pPr>
      <w:r>
        <w:rPr>
          <w:rStyle w:val="FootnoteReference"/>
          <w:sz w:val="20"/>
        </w:rPr>
        <w:footnoteRef/>
      </w:r>
      <w:r>
        <w:rPr>
          <w:sz w:val="20"/>
        </w:rPr>
        <w:t xml:space="preserve"> </w:t>
      </w:r>
      <w:r>
        <w:rPr>
          <w:color w:val="020100"/>
          <w:sz w:val="20"/>
        </w:rPr>
        <w:t>47 CFR § 63.03.</w:t>
      </w:r>
    </w:p>
  </w:footnote>
  <w:footnote w:id="8">
    <w:p w:rsidR="005913AB" w:rsidP="005913AB" w14:paraId="08AA1A4A" w14:textId="77777777">
      <w:pPr>
        <w:pStyle w:val="FootnoteText"/>
        <w:rPr>
          <w:sz w:val="20"/>
        </w:rPr>
      </w:pPr>
      <w:r>
        <w:rPr>
          <w:rStyle w:val="FootnoteReference"/>
          <w:sz w:val="20"/>
        </w:rPr>
        <w:footnoteRef/>
      </w:r>
      <w:r>
        <w:rPr>
          <w:sz w:val="20"/>
        </w:rPr>
        <w:t xml:space="preserve"> </w:t>
      </w:r>
      <w:r>
        <w:rPr>
          <w:color w:val="020100"/>
          <w:sz w:val="20"/>
        </w:rPr>
        <w:t>47 CFR § 63.03.</w:t>
      </w:r>
    </w:p>
  </w:footnote>
  <w:footnote w:id="9">
    <w:p w:rsidR="005913AB" w:rsidRPr="00403B91" w:rsidP="005913AB" w14:paraId="00BF3ACA" w14:textId="77777777">
      <w:pPr>
        <w:pStyle w:val="FootnoteText"/>
        <w:tabs>
          <w:tab w:val="clear" w:pos="720"/>
        </w:tabs>
        <w:spacing w:after="120"/>
        <w:rPr>
          <w:sz w:val="20"/>
        </w:rPr>
      </w:pPr>
      <w:r w:rsidRPr="00403B91">
        <w:rPr>
          <w:rStyle w:val="FootnoteReference"/>
          <w:sz w:val="20"/>
        </w:rPr>
        <w:footnoteRef/>
      </w:r>
      <w:r w:rsidRPr="00403B91">
        <w:rPr>
          <w:sz w:val="20"/>
        </w:rPr>
        <w:t xml:space="preserve"> </w:t>
      </w:r>
      <w:r w:rsidRPr="00403B91">
        <w:rPr>
          <w:i/>
          <w:sz w:val="20"/>
        </w:rPr>
        <w:t>See</w:t>
      </w:r>
      <w:r w:rsidRPr="00403B91">
        <w:rPr>
          <w:sz w:val="20"/>
        </w:rPr>
        <w:t xml:space="preserve"> 47 CFR § 1.45(c).</w:t>
      </w:r>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14:paraId="650CE9A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14:paraId="2CF4125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14:paraId="08BA5BF9"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2710BB" w14:paraId="64682D67" w14:textId="77777777">
                <w:pPr>
                  <w:rPr>
                    <w:rFonts w:ascii="Arial" w:hAnsi="Arial"/>
                    <w:b/>
                  </w:rPr>
                </w:pPr>
                <w:r>
                  <w:rPr>
                    <w:rFonts w:ascii="Arial" w:hAnsi="Arial"/>
                    <w:b/>
                  </w:rPr>
                  <w:t>Federal Communications Commission</w:t>
                </w:r>
              </w:p>
              <w:p w:rsidR="002710BB" w14:paraId="0BA2C09B"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710BB" w14:paraId="7DC3BB45" w14:textId="77777777">
                <w:pPr>
                  <w:rPr>
                    <w:rFonts w:ascii="Arial" w:hAnsi="Arial"/>
                    <w:sz w:val="24"/>
                  </w:rPr>
                </w:pPr>
                <w:r>
                  <w:rPr>
                    <w:rFonts w:ascii="Arial" w:hAnsi="Arial"/>
                    <w:b/>
                  </w:rPr>
                  <w:t>Washington, D.C. 20554</w:t>
                </w:r>
              </w:p>
            </w:txbxContent>
          </v:textbox>
        </v:shape>
      </w:pict>
    </w:r>
    <w:r w:rsidR="003D423B">
      <w:rPr>
        <w:rFonts w:ascii="News Gothic MT" w:hAnsi="News Gothic MT"/>
        <w:b/>
        <w:kern w:val="28"/>
        <w:sz w:val="96"/>
      </w:rPr>
      <w:t>PUBLIC NOTICE</w:t>
    </w:r>
  </w:p>
  <w:p w:rsidR="002710BB" w14:paraId="7067219E"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2710BB" w14:paraId="2B3ED929" w14:textId="77777777">
                <w:pPr>
                  <w:spacing w:before="40"/>
                  <w:jc w:val="right"/>
                  <w:rPr>
                    <w:rFonts w:ascii="Arial" w:hAnsi="Arial"/>
                    <w:b/>
                    <w:sz w:val="16"/>
                  </w:rPr>
                </w:pPr>
                <w:r>
                  <w:rPr>
                    <w:rFonts w:ascii="Arial" w:hAnsi="Arial"/>
                    <w:b/>
                    <w:sz w:val="16"/>
                  </w:rPr>
                  <w:t>News Media Information 202 / 418-0500</w:t>
                </w:r>
              </w:p>
              <w:p w:rsidR="002710BB" w14:paraId="251DCCC4"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710BB" w14:paraId="03455100" w14:textId="77777777">
                <w:pPr>
                  <w:jc w:val="right"/>
                  <w:rPr>
                    <w:rFonts w:ascii="Arial" w:hAnsi="Arial"/>
                    <w:b/>
                    <w:sz w:val="16"/>
                  </w:rPr>
                </w:pPr>
                <w:r>
                  <w:rPr>
                    <w:rFonts w:ascii="Arial" w:hAnsi="Arial"/>
                    <w:b/>
                    <w:sz w:val="16"/>
                  </w:rPr>
                  <w:t>TTY: 1-888-835-5322</w:t>
                </w:r>
              </w:p>
              <w:p w:rsidR="002710BB" w14:paraId="15411FA8" w14:textId="77777777">
                <w:pPr>
                  <w:jc w:val="right"/>
                </w:pPr>
              </w:p>
            </w:txbxContent>
          </v:textbox>
        </v:shape>
      </w:pict>
    </w:r>
  </w:p>
  <w:p w:rsidR="002710BB" w14:paraId="3F819326" w14:textId="77777777">
    <w:pPr>
      <w:pStyle w:val="Header"/>
      <w:tabs>
        <w:tab w:val="left" w:pos="1080"/>
        <w:tab w:val="clear" w:pos="4320"/>
        <w:tab w:val="clear" w:pos="8640"/>
      </w:tabs>
      <w:ind w:left="720"/>
      <w:rPr>
        <w:rFonts w:ascii="Arial" w:hAnsi="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14:paraId="08A32226"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9"/>
  </w:num>
  <w:num w:numId="2">
    <w:abstractNumId w:val="8"/>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5"/>
  </w:num>
  <w:num w:numId="13">
    <w:abstractNumId w:val="6"/>
  </w:num>
  <w:num w:numId="14">
    <w:abstractNumId w:val="11"/>
  </w:num>
  <w:num w:numId="15">
    <w:abstractNumId w:val="0"/>
  </w:num>
  <w:num w:numId="16">
    <w:abstractNumId w:val="14"/>
  </w:num>
  <w:num w:numId="17">
    <w:abstractNumId w:val="4"/>
  </w:num>
  <w:num w:numId="18">
    <w:abstractNumId w:val="12"/>
  </w:num>
  <w:num w:numId="19">
    <w:abstractNumId w:val="3"/>
  </w:num>
  <w:num w:numId="20">
    <w:abstractNumId w:val="1"/>
  </w:num>
  <w:num w:numId="21">
    <w:abstractNumId w:val="13"/>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50931"/>
    <w:rsid w:val="00002A38"/>
    <w:rsid w:val="00004E34"/>
    <w:rsid w:val="00011D0A"/>
    <w:rsid w:val="00015926"/>
    <w:rsid w:val="00020F12"/>
    <w:rsid w:val="00021394"/>
    <w:rsid w:val="000224EB"/>
    <w:rsid w:val="00022BFC"/>
    <w:rsid w:val="000235D6"/>
    <w:rsid w:val="000240A9"/>
    <w:rsid w:val="00025FB5"/>
    <w:rsid w:val="000275C0"/>
    <w:rsid w:val="00027CDF"/>
    <w:rsid w:val="00031517"/>
    <w:rsid w:val="0003225F"/>
    <w:rsid w:val="00036507"/>
    <w:rsid w:val="00036643"/>
    <w:rsid w:val="00037B27"/>
    <w:rsid w:val="00040A35"/>
    <w:rsid w:val="000411D2"/>
    <w:rsid w:val="00047177"/>
    <w:rsid w:val="00050129"/>
    <w:rsid w:val="0005111F"/>
    <w:rsid w:val="00051153"/>
    <w:rsid w:val="00054BC3"/>
    <w:rsid w:val="00056434"/>
    <w:rsid w:val="00056FBA"/>
    <w:rsid w:val="00057B28"/>
    <w:rsid w:val="000622EA"/>
    <w:rsid w:val="00066D0D"/>
    <w:rsid w:val="0006786B"/>
    <w:rsid w:val="00067BF5"/>
    <w:rsid w:val="00073655"/>
    <w:rsid w:val="00076AE0"/>
    <w:rsid w:val="00076BB2"/>
    <w:rsid w:val="00080A7B"/>
    <w:rsid w:val="00082438"/>
    <w:rsid w:val="00090687"/>
    <w:rsid w:val="000910D2"/>
    <w:rsid w:val="000918AB"/>
    <w:rsid w:val="00092CAF"/>
    <w:rsid w:val="00093D80"/>
    <w:rsid w:val="00096A5D"/>
    <w:rsid w:val="00097A36"/>
    <w:rsid w:val="00097A4D"/>
    <w:rsid w:val="000A0AF8"/>
    <w:rsid w:val="000A0E7B"/>
    <w:rsid w:val="000A1D9D"/>
    <w:rsid w:val="000A2B34"/>
    <w:rsid w:val="000A3AF2"/>
    <w:rsid w:val="000A4892"/>
    <w:rsid w:val="000A7AC1"/>
    <w:rsid w:val="000A7CB5"/>
    <w:rsid w:val="000B0DE3"/>
    <w:rsid w:val="000B1D50"/>
    <w:rsid w:val="000C10EC"/>
    <w:rsid w:val="000C121B"/>
    <w:rsid w:val="000C1734"/>
    <w:rsid w:val="000C268D"/>
    <w:rsid w:val="000C29BF"/>
    <w:rsid w:val="000C3DC0"/>
    <w:rsid w:val="000C4558"/>
    <w:rsid w:val="000C5A5D"/>
    <w:rsid w:val="000C5B92"/>
    <w:rsid w:val="000D2080"/>
    <w:rsid w:val="000D2B1D"/>
    <w:rsid w:val="000D377D"/>
    <w:rsid w:val="000D6AF4"/>
    <w:rsid w:val="000E34C2"/>
    <w:rsid w:val="000E35B0"/>
    <w:rsid w:val="000E361F"/>
    <w:rsid w:val="000E569F"/>
    <w:rsid w:val="000E56C6"/>
    <w:rsid w:val="000E5D0E"/>
    <w:rsid w:val="000E631C"/>
    <w:rsid w:val="000E73A5"/>
    <w:rsid w:val="000E759F"/>
    <w:rsid w:val="000F1019"/>
    <w:rsid w:val="000F3411"/>
    <w:rsid w:val="000F6C1D"/>
    <w:rsid w:val="000F6DCF"/>
    <w:rsid w:val="00102CB4"/>
    <w:rsid w:val="00103C5C"/>
    <w:rsid w:val="00104590"/>
    <w:rsid w:val="00106550"/>
    <w:rsid w:val="00113BE2"/>
    <w:rsid w:val="00115112"/>
    <w:rsid w:val="00116B95"/>
    <w:rsid w:val="00117BB6"/>
    <w:rsid w:val="00120D6A"/>
    <w:rsid w:val="00121452"/>
    <w:rsid w:val="00124F52"/>
    <w:rsid w:val="00125014"/>
    <w:rsid w:val="00125955"/>
    <w:rsid w:val="00125C51"/>
    <w:rsid w:val="00125DCA"/>
    <w:rsid w:val="00130651"/>
    <w:rsid w:val="0013082F"/>
    <w:rsid w:val="0013110F"/>
    <w:rsid w:val="00136F60"/>
    <w:rsid w:val="0014015C"/>
    <w:rsid w:val="001419AD"/>
    <w:rsid w:val="00141C51"/>
    <w:rsid w:val="00141F68"/>
    <w:rsid w:val="00143128"/>
    <w:rsid w:val="00145A03"/>
    <w:rsid w:val="0015018A"/>
    <w:rsid w:val="0015220C"/>
    <w:rsid w:val="00152B5B"/>
    <w:rsid w:val="00155AB0"/>
    <w:rsid w:val="00157F59"/>
    <w:rsid w:val="00161D32"/>
    <w:rsid w:val="0016448E"/>
    <w:rsid w:val="00165A52"/>
    <w:rsid w:val="001674B2"/>
    <w:rsid w:val="0017240E"/>
    <w:rsid w:val="00172F2A"/>
    <w:rsid w:val="00173F58"/>
    <w:rsid w:val="001746B2"/>
    <w:rsid w:val="0017556F"/>
    <w:rsid w:val="00177E40"/>
    <w:rsid w:val="001801C8"/>
    <w:rsid w:val="00183BC5"/>
    <w:rsid w:val="0018471D"/>
    <w:rsid w:val="001912DA"/>
    <w:rsid w:val="001928C8"/>
    <w:rsid w:val="0019360E"/>
    <w:rsid w:val="00196204"/>
    <w:rsid w:val="0019676C"/>
    <w:rsid w:val="00197FA0"/>
    <w:rsid w:val="001A1122"/>
    <w:rsid w:val="001A198C"/>
    <w:rsid w:val="001A2B80"/>
    <w:rsid w:val="001B08C0"/>
    <w:rsid w:val="001B2CEB"/>
    <w:rsid w:val="001B3245"/>
    <w:rsid w:val="001B4600"/>
    <w:rsid w:val="001B5246"/>
    <w:rsid w:val="001B5E2E"/>
    <w:rsid w:val="001C7623"/>
    <w:rsid w:val="001C7EF4"/>
    <w:rsid w:val="001D233A"/>
    <w:rsid w:val="001D440A"/>
    <w:rsid w:val="001D5BAB"/>
    <w:rsid w:val="001E4A3D"/>
    <w:rsid w:val="001E4A71"/>
    <w:rsid w:val="001E50F1"/>
    <w:rsid w:val="001E6494"/>
    <w:rsid w:val="001F09B5"/>
    <w:rsid w:val="001F1EB5"/>
    <w:rsid w:val="001F5143"/>
    <w:rsid w:val="001F5484"/>
    <w:rsid w:val="001F61B8"/>
    <w:rsid w:val="001F643B"/>
    <w:rsid w:val="002009DB"/>
    <w:rsid w:val="00200A46"/>
    <w:rsid w:val="00201ECC"/>
    <w:rsid w:val="00204D99"/>
    <w:rsid w:val="0020784E"/>
    <w:rsid w:val="00207BF5"/>
    <w:rsid w:val="00212587"/>
    <w:rsid w:val="002149CF"/>
    <w:rsid w:val="00215440"/>
    <w:rsid w:val="00224457"/>
    <w:rsid w:val="00226803"/>
    <w:rsid w:val="00227170"/>
    <w:rsid w:val="002306F8"/>
    <w:rsid w:val="00230B59"/>
    <w:rsid w:val="00231551"/>
    <w:rsid w:val="00235A00"/>
    <w:rsid w:val="00236297"/>
    <w:rsid w:val="002409E0"/>
    <w:rsid w:val="00241C61"/>
    <w:rsid w:val="00242548"/>
    <w:rsid w:val="00244566"/>
    <w:rsid w:val="00246345"/>
    <w:rsid w:val="00252025"/>
    <w:rsid w:val="00253442"/>
    <w:rsid w:val="00253611"/>
    <w:rsid w:val="0025377B"/>
    <w:rsid w:val="00254085"/>
    <w:rsid w:val="0025577D"/>
    <w:rsid w:val="002669D6"/>
    <w:rsid w:val="002703A5"/>
    <w:rsid w:val="002710BB"/>
    <w:rsid w:val="00273326"/>
    <w:rsid w:val="0027368D"/>
    <w:rsid w:val="00277EC1"/>
    <w:rsid w:val="00281C4B"/>
    <w:rsid w:val="00283E1B"/>
    <w:rsid w:val="00284202"/>
    <w:rsid w:val="0028593D"/>
    <w:rsid w:val="0028746B"/>
    <w:rsid w:val="0029314E"/>
    <w:rsid w:val="0029538D"/>
    <w:rsid w:val="002979EF"/>
    <w:rsid w:val="002A0F17"/>
    <w:rsid w:val="002A1A50"/>
    <w:rsid w:val="002A1C63"/>
    <w:rsid w:val="002A1F0F"/>
    <w:rsid w:val="002A2817"/>
    <w:rsid w:val="002A4414"/>
    <w:rsid w:val="002A7343"/>
    <w:rsid w:val="002B3292"/>
    <w:rsid w:val="002C4841"/>
    <w:rsid w:val="002C5742"/>
    <w:rsid w:val="002D0D37"/>
    <w:rsid w:val="002D1263"/>
    <w:rsid w:val="002D34EA"/>
    <w:rsid w:val="002D369C"/>
    <w:rsid w:val="002D3ED6"/>
    <w:rsid w:val="002D4CFF"/>
    <w:rsid w:val="002D7A48"/>
    <w:rsid w:val="002E0D7D"/>
    <w:rsid w:val="002E2503"/>
    <w:rsid w:val="002F324D"/>
    <w:rsid w:val="002F5A0D"/>
    <w:rsid w:val="002F5AE5"/>
    <w:rsid w:val="002F5DD8"/>
    <w:rsid w:val="00306264"/>
    <w:rsid w:val="0030659D"/>
    <w:rsid w:val="00312D0D"/>
    <w:rsid w:val="003130A0"/>
    <w:rsid w:val="0031406F"/>
    <w:rsid w:val="0031471F"/>
    <w:rsid w:val="00315F6D"/>
    <w:rsid w:val="00316C41"/>
    <w:rsid w:val="00316CA1"/>
    <w:rsid w:val="00320871"/>
    <w:rsid w:val="00322359"/>
    <w:rsid w:val="00323A96"/>
    <w:rsid w:val="00326143"/>
    <w:rsid w:val="00326A50"/>
    <w:rsid w:val="00326DAB"/>
    <w:rsid w:val="00330DD0"/>
    <w:rsid w:val="003348A2"/>
    <w:rsid w:val="00335653"/>
    <w:rsid w:val="00340B27"/>
    <w:rsid w:val="00343510"/>
    <w:rsid w:val="003452E3"/>
    <w:rsid w:val="00345DD9"/>
    <w:rsid w:val="00347136"/>
    <w:rsid w:val="003501FF"/>
    <w:rsid w:val="00350C94"/>
    <w:rsid w:val="00350FD6"/>
    <w:rsid w:val="00354BAE"/>
    <w:rsid w:val="00355F84"/>
    <w:rsid w:val="00356C93"/>
    <w:rsid w:val="00357556"/>
    <w:rsid w:val="00357567"/>
    <w:rsid w:val="00362735"/>
    <w:rsid w:val="003628A7"/>
    <w:rsid w:val="00363BC1"/>
    <w:rsid w:val="0036522A"/>
    <w:rsid w:val="00367639"/>
    <w:rsid w:val="00370E49"/>
    <w:rsid w:val="003713FE"/>
    <w:rsid w:val="00374ED7"/>
    <w:rsid w:val="00375720"/>
    <w:rsid w:val="0037674F"/>
    <w:rsid w:val="003805A7"/>
    <w:rsid w:val="00381027"/>
    <w:rsid w:val="003826DE"/>
    <w:rsid w:val="00384887"/>
    <w:rsid w:val="0038653B"/>
    <w:rsid w:val="00387CB5"/>
    <w:rsid w:val="00392917"/>
    <w:rsid w:val="00392E93"/>
    <w:rsid w:val="00395229"/>
    <w:rsid w:val="003A2159"/>
    <w:rsid w:val="003A46D8"/>
    <w:rsid w:val="003A5F17"/>
    <w:rsid w:val="003B079B"/>
    <w:rsid w:val="003B4233"/>
    <w:rsid w:val="003B464B"/>
    <w:rsid w:val="003B6314"/>
    <w:rsid w:val="003C153D"/>
    <w:rsid w:val="003C51D2"/>
    <w:rsid w:val="003D2CC0"/>
    <w:rsid w:val="003D3C17"/>
    <w:rsid w:val="003D423B"/>
    <w:rsid w:val="003D6225"/>
    <w:rsid w:val="003E1DCE"/>
    <w:rsid w:val="003E6497"/>
    <w:rsid w:val="003E6DBE"/>
    <w:rsid w:val="003E7B36"/>
    <w:rsid w:val="003E7CC1"/>
    <w:rsid w:val="003F0102"/>
    <w:rsid w:val="003F092A"/>
    <w:rsid w:val="003F18CE"/>
    <w:rsid w:val="003F1A78"/>
    <w:rsid w:val="003F341B"/>
    <w:rsid w:val="003F3DD5"/>
    <w:rsid w:val="003F5DCE"/>
    <w:rsid w:val="004002A5"/>
    <w:rsid w:val="00403B91"/>
    <w:rsid w:val="00404982"/>
    <w:rsid w:val="00405233"/>
    <w:rsid w:val="004074C8"/>
    <w:rsid w:val="0040783E"/>
    <w:rsid w:val="0041429B"/>
    <w:rsid w:val="004201DA"/>
    <w:rsid w:val="00422A70"/>
    <w:rsid w:val="004309F5"/>
    <w:rsid w:val="004336CC"/>
    <w:rsid w:val="00436121"/>
    <w:rsid w:val="004423CD"/>
    <w:rsid w:val="00443169"/>
    <w:rsid w:val="00445585"/>
    <w:rsid w:val="00446002"/>
    <w:rsid w:val="0045007F"/>
    <w:rsid w:val="00451BFE"/>
    <w:rsid w:val="00452C04"/>
    <w:rsid w:val="004573CA"/>
    <w:rsid w:val="00457C69"/>
    <w:rsid w:val="00461B7F"/>
    <w:rsid w:val="0046530E"/>
    <w:rsid w:val="00466F4D"/>
    <w:rsid w:val="004672EF"/>
    <w:rsid w:val="0046789B"/>
    <w:rsid w:val="00471580"/>
    <w:rsid w:val="00472C50"/>
    <w:rsid w:val="00472DA3"/>
    <w:rsid w:val="0047327C"/>
    <w:rsid w:val="00473B72"/>
    <w:rsid w:val="0047462A"/>
    <w:rsid w:val="00475701"/>
    <w:rsid w:val="00475F8B"/>
    <w:rsid w:val="004767C7"/>
    <w:rsid w:val="00476C55"/>
    <w:rsid w:val="00477645"/>
    <w:rsid w:val="0048025D"/>
    <w:rsid w:val="00482125"/>
    <w:rsid w:val="00482B94"/>
    <w:rsid w:val="00487B30"/>
    <w:rsid w:val="004904F9"/>
    <w:rsid w:val="00490BF1"/>
    <w:rsid w:val="00491172"/>
    <w:rsid w:val="00493B38"/>
    <w:rsid w:val="0049526E"/>
    <w:rsid w:val="00495966"/>
    <w:rsid w:val="0049755E"/>
    <w:rsid w:val="004A3448"/>
    <w:rsid w:val="004A348A"/>
    <w:rsid w:val="004A3601"/>
    <w:rsid w:val="004A3AD6"/>
    <w:rsid w:val="004A3BE0"/>
    <w:rsid w:val="004A421B"/>
    <w:rsid w:val="004A46C9"/>
    <w:rsid w:val="004A60DC"/>
    <w:rsid w:val="004A71CD"/>
    <w:rsid w:val="004B04FC"/>
    <w:rsid w:val="004B18DF"/>
    <w:rsid w:val="004B3411"/>
    <w:rsid w:val="004B4242"/>
    <w:rsid w:val="004B495B"/>
    <w:rsid w:val="004B6AC2"/>
    <w:rsid w:val="004B7234"/>
    <w:rsid w:val="004C0496"/>
    <w:rsid w:val="004C1FAC"/>
    <w:rsid w:val="004C2281"/>
    <w:rsid w:val="004C3F78"/>
    <w:rsid w:val="004C43D4"/>
    <w:rsid w:val="004C49EF"/>
    <w:rsid w:val="004C5B2A"/>
    <w:rsid w:val="004D082B"/>
    <w:rsid w:val="004D15D9"/>
    <w:rsid w:val="004D260D"/>
    <w:rsid w:val="004D2976"/>
    <w:rsid w:val="004D31A3"/>
    <w:rsid w:val="004D36B9"/>
    <w:rsid w:val="004D3BF0"/>
    <w:rsid w:val="004D5804"/>
    <w:rsid w:val="004D76A6"/>
    <w:rsid w:val="004E0968"/>
    <w:rsid w:val="004E1CCD"/>
    <w:rsid w:val="004E4528"/>
    <w:rsid w:val="004E5724"/>
    <w:rsid w:val="004E59DD"/>
    <w:rsid w:val="004F293C"/>
    <w:rsid w:val="004F365D"/>
    <w:rsid w:val="004F5246"/>
    <w:rsid w:val="004F617D"/>
    <w:rsid w:val="004F7F50"/>
    <w:rsid w:val="00500769"/>
    <w:rsid w:val="00502046"/>
    <w:rsid w:val="00505778"/>
    <w:rsid w:val="005100C2"/>
    <w:rsid w:val="005129CA"/>
    <w:rsid w:val="005129FA"/>
    <w:rsid w:val="005136DE"/>
    <w:rsid w:val="00513908"/>
    <w:rsid w:val="00515DAE"/>
    <w:rsid w:val="00520052"/>
    <w:rsid w:val="00522012"/>
    <w:rsid w:val="00526151"/>
    <w:rsid w:val="0053086F"/>
    <w:rsid w:val="005310EC"/>
    <w:rsid w:val="0053274C"/>
    <w:rsid w:val="00532978"/>
    <w:rsid w:val="00535182"/>
    <w:rsid w:val="0053650B"/>
    <w:rsid w:val="0053723D"/>
    <w:rsid w:val="005372A1"/>
    <w:rsid w:val="00537524"/>
    <w:rsid w:val="00541B00"/>
    <w:rsid w:val="00544141"/>
    <w:rsid w:val="00546673"/>
    <w:rsid w:val="00556328"/>
    <w:rsid w:val="00560400"/>
    <w:rsid w:val="005637DF"/>
    <w:rsid w:val="0056463D"/>
    <w:rsid w:val="00564B29"/>
    <w:rsid w:val="00564DEC"/>
    <w:rsid w:val="0057071C"/>
    <w:rsid w:val="00570827"/>
    <w:rsid w:val="00572626"/>
    <w:rsid w:val="00572EC5"/>
    <w:rsid w:val="005746C3"/>
    <w:rsid w:val="005746F1"/>
    <w:rsid w:val="005766C0"/>
    <w:rsid w:val="00580490"/>
    <w:rsid w:val="00580C1A"/>
    <w:rsid w:val="005825C6"/>
    <w:rsid w:val="00583816"/>
    <w:rsid w:val="005859E8"/>
    <w:rsid w:val="00586FA7"/>
    <w:rsid w:val="00590D65"/>
    <w:rsid w:val="0059110A"/>
    <w:rsid w:val="005913AB"/>
    <w:rsid w:val="005917A5"/>
    <w:rsid w:val="00593AB4"/>
    <w:rsid w:val="0059432E"/>
    <w:rsid w:val="005952F9"/>
    <w:rsid w:val="00596619"/>
    <w:rsid w:val="0059777E"/>
    <w:rsid w:val="005A09F7"/>
    <w:rsid w:val="005A1691"/>
    <w:rsid w:val="005A1E01"/>
    <w:rsid w:val="005A3743"/>
    <w:rsid w:val="005A47ED"/>
    <w:rsid w:val="005A6058"/>
    <w:rsid w:val="005B335C"/>
    <w:rsid w:val="005B4DEE"/>
    <w:rsid w:val="005B583A"/>
    <w:rsid w:val="005B6656"/>
    <w:rsid w:val="005C0B47"/>
    <w:rsid w:val="005C5EC2"/>
    <w:rsid w:val="005C73E0"/>
    <w:rsid w:val="005D1B77"/>
    <w:rsid w:val="005D1F95"/>
    <w:rsid w:val="005D4873"/>
    <w:rsid w:val="005D6108"/>
    <w:rsid w:val="005D7414"/>
    <w:rsid w:val="005D7703"/>
    <w:rsid w:val="005D7868"/>
    <w:rsid w:val="005E2578"/>
    <w:rsid w:val="005E3924"/>
    <w:rsid w:val="005E4BA2"/>
    <w:rsid w:val="005E7625"/>
    <w:rsid w:val="005F01FA"/>
    <w:rsid w:val="005F04C1"/>
    <w:rsid w:val="005F0F09"/>
    <w:rsid w:val="005F11EC"/>
    <w:rsid w:val="005F7B41"/>
    <w:rsid w:val="006013F1"/>
    <w:rsid w:val="0060549D"/>
    <w:rsid w:val="0060609E"/>
    <w:rsid w:val="0060699E"/>
    <w:rsid w:val="006128B1"/>
    <w:rsid w:val="00622499"/>
    <w:rsid w:val="006232CC"/>
    <w:rsid w:val="00630CA6"/>
    <w:rsid w:val="006324B2"/>
    <w:rsid w:val="006350EA"/>
    <w:rsid w:val="00635A7E"/>
    <w:rsid w:val="00642938"/>
    <w:rsid w:val="006430B8"/>
    <w:rsid w:val="00643AC8"/>
    <w:rsid w:val="00644959"/>
    <w:rsid w:val="00647946"/>
    <w:rsid w:val="00651D0A"/>
    <w:rsid w:val="00652D35"/>
    <w:rsid w:val="00653F40"/>
    <w:rsid w:val="00655921"/>
    <w:rsid w:val="006562EB"/>
    <w:rsid w:val="00660C44"/>
    <w:rsid w:val="00663E39"/>
    <w:rsid w:val="00664B49"/>
    <w:rsid w:val="00664E15"/>
    <w:rsid w:val="00672102"/>
    <w:rsid w:val="006746B7"/>
    <w:rsid w:val="00675E78"/>
    <w:rsid w:val="00681F18"/>
    <w:rsid w:val="00684D9E"/>
    <w:rsid w:val="00685356"/>
    <w:rsid w:val="00685668"/>
    <w:rsid w:val="00690457"/>
    <w:rsid w:val="0069254A"/>
    <w:rsid w:val="006939B9"/>
    <w:rsid w:val="00694039"/>
    <w:rsid w:val="006941FA"/>
    <w:rsid w:val="006942E2"/>
    <w:rsid w:val="006950EB"/>
    <w:rsid w:val="00695882"/>
    <w:rsid w:val="00695ED6"/>
    <w:rsid w:val="006A1CCC"/>
    <w:rsid w:val="006A208A"/>
    <w:rsid w:val="006B0479"/>
    <w:rsid w:val="006B29E2"/>
    <w:rsid w:val="006B4201"/>
    <w:rsid w:val="006B4A95"/>
    <w:rsid w:val="006B7F06"/>
    <w:rsid w:val="006C050F"/>
    <w:rsid w:val="006C265D"/>
    <w:rsid w:val="006C7333"/>
    <w:rsid w:val="006C783D"/>
    <w:rsid w:val="006D07E3"/>
    <w:rsid w:val="006D0BD3"/>
    <w:rsid w:val="006D1A91"/>
    <w:rsid w:val="006D22CB"/>
    <w:rsid w:val="006D2D37"/>
    <w:rsid w:val="006D5004"/>
    <w:rsid w:val="006D630B"/>
    <w:rsid w:val="006E2F5D"/>
    <w:rsid w:val="006E4F21"/>
    <w:rsid w:val="006E619A"/>
    <w:rsid w:val="006F1A16"/>
    <w:rsid w:val="006F3A11"/>
    <w:rsid w:val="006F3BD7"/>
    <w:rsid w:val="006F54C1"/>
    <w:rsid w:val="006F5606"/>
    <w:rsid w:val="006F5D0A"/>
    <w:rsid w:val="006F6107"/>
    <w:rsid w:val="00702A0D"/>
    <w:rsid w:val="00703D0D"/>
    <w:rsid w:val="00705974"/>
    <w:rsid w:val="00706CC3"/>
    <w:rsid w:val="00720946"/>
    <w:rsid w:val="007263EE"/>
    <w:rsid w:val="007263F2"/>
    <w:rsid w:val="00731FA9"/>
    <w:rsid w:val="0073208A"/>
    <w:rsid w:val="00732C04"/>
    <w:rsid w:val="007406C3"/>
    <w:rsid w:val="0074208C"/>
    <w:rsid w:val="007426F7"/>
    <w:rsid w:val="00743073"/>
    <w:rsid w:val="00747341"/>
    <w:rsid w:val="007504A1"/>
    <w:rsid w:val="0075336E"/>
    <w:rsid w:val="007558D7"/>
    <w:rsid w:val="00761017"/>
    <w:rsid w:val="007644F1"/>
    <w:rsid w:val="00764E5F"/>
    <w:rsid w:val="00766985"/>
    <w:rsid w:val="00767EC4"/>
    <w:rsid w:val="007718AB"/>
    <w:rsid w:val="0077609C"/>
    <w:rsid w:val="00777FDF"/>
    <w:rsid w:val="0078079B"/>
    <w:rsid w:val="00782554"/>
    <w:rsid w:val="0078382A"/>
    <w:rsid w:val="0078725E"/>
    <w:rsid w:val="00787509"/>
    <w:rsid w:val="00791C6D"/>
    <w:rsid w:val="00792642"/>
    <w:rsid w:val="00794A8B"/>
    <w:rsid w:val="00795E89"/>
    <w:rsid w:val="007965C2"/>
    <w:rsid w:val="00797C32"/>
    <w:rsid w:val="007A1270"/>
    <w:rsid w:val="007A30F7"/>
    <w:rsid w:val="007A4182"/>
    <w:rsid w:val="007A4581"/>
    <w:rsid w:val="007A6926"/>
    <w:rsid w:val="007A6B8F"/>
    <w:rsid w:val="007A7255"/>
    <w:rsid w:val="007B1B03"/>
    <w:rsid w:val="007B279A"/>
    <w:rsid w:val="007B3D7F"/>
    <w:rsid w:val="007B4471"/>
    <w:rsid w:val="007B51B4"/>
    <w:rsid w:val="007B62A1"/>
    <w:rsid w:val="007C36A5"/>
    <w:rsid w:val="007C50D7"/>
    <w:rsid w:val="007C581D"/>
    <w:rsid w:val="007D27BB"/>
    <w:rsid w:val="007D352B"/>
    <w:rsid w:val="007D48BC"/>
    <w:rsid w:val="007D4B12"/>
    <w:rsid w:val="007D59A2"/>
    <w:rsid w:val="007D6369"/>
    <w:rsid w:val="007E4429"/>
    <w:rsid w:val="007E4568"/>
    <w:rsid w:val="007F43F2"/>
    <w:rsid w:val="007F4B23"/>
    <w:rsid w:val="008012E2"/>
    <w:rsid w:val="00802693"/>
    <w:rsid w:val="00802B98"/>
    <w:rsid w:val="00803B71"/>
    <w:rsid w:val="008050F8"/>
    <w:rsid w:val="00806356"/>
    <w:rsid w:val="00806642"/>
    <w:rsid w:val="0081056D"/>
    <w:rsid w:val="008105F1"/>
    <w:rsid w:val="008154A8"/>
    <w:rsid w:val="0081630D"/>
    <w:rsid w:val="008221A3"/>
    <w:rsid w:val="00830116"/>
    <w:rsid w:val="00831C83"/>
    <w:rsid w:val="00836C29"/>
    <w:rsid w:val="00847B4B"/>
    <w:rsid w:val="0085012B"/>
    <w:rsid w:val="00852AA6"/>
    <w:rsid w:val="00852DED"/>
    <w:rsid w:val="008554AB"/>
    <w:rsid w:val="008559D6"/>
    <w:rsid w:val="00856726"/>
    <w:rsid w:val="00862E04"/>
    <w:rsid w:val="0086589B"/>
    <w:rsid w:val="0086589F"/>
    <w:rsid w:val="00866AF3"/>
    <w:rsid w:val="00866CA6"/>
    <w:rsid w:val="00873A76"/>
    <w:rsid w:val="008763F5"/>
    <w:rsid w:val="008764D8"/>
    <w:rsid w:val="00877231"/>
    <w:rsid w:val="0088011A"/>
    <w:rsid w:val="00882366"/>
    <w:rsid w:val="00883D87"/>
    <w:rsid w:val="0088411F"/>
    <w:rsid w:val="00886FF1"/>
    <w:rsid w:val="00895280"/>
    <w:rsid w:val="00895FE2"/>
    <w:rsid w:val="008A1925"/>
    <w:rsid w:val="008A1E75"/>
    <w:rsid w:val="008A3F30"/>
    <w:rsid w:val="008B0168"/>
    <w:rsid w:val="008B10FA"/>
    <w:rsid w:val="008B5A71"/>
    <w:rsid w:val="008C49B6"/>
    <w:rsid w:val="008C4FF9"/>
    <w:rsid w:val="008C564D"/>
    <w:rsid w:val="008C73CC"/>
    <w:rsid w:val="008D0A8D"/>
    <w:rsid w:val="008D39F6"/>
    <w:rsid w:val="008D69F0"/>
    <w:rsid w:val="008D7345"/>
    <w:rsid w:val="008D7D38"/>
    <w:rsid w:val="008E012F"/>
    <w:rsid w:val="008E086A"/>
    <w:rsid w:val="008E4710"/>
    <w:rsid w:val="008E4CC6"/>
    <w:rsid w:val="008E5613"/>
    <w:rsid w:val="008E6E72"/>
    <w:rsid w:val="008F000C"/>
    <w:rsid w:val="008F0AA7"/>
    <w:rsid w:val="008F0F01"/>
    <w:rsid w:val="00900ED8"/>
    <w:rsid w:val="0090118F"/>
    <w:rsid w:val="00904094"/>
    <w:rsid w:val="0090640B"/>
    <w:rsid w:val="00910C7A"/>
    <w:rsid w:val="00912173"/>
    <w:rsid w:val="00917CD9"/>
    <w:rsid w:val="00920CCB"/>
    <w:rsid w:val="00921C4E"/>
    <w:rsid w:val="009226BA"/>
    <w:rsid w:val="00924B2F"/>
    <w:rsid w:val="00926DE3"/>
    <w:rsid w:val="009350B1"/>
    <w:rsid w:val="00936752"/>
    <w:rsid w:val="0093719D"/>
    <w:rsid w:val="009429B9"/>
    <w:rsid w:val="00943818"/>
    <w:rsid w:val="00950931"/>
    <w:rsid w:val="00950CFD"/>
    <w:rsid w:val="00951B9D"/>
    <w:rsid w:val="00951E8A"/>
    <w:rsid w:val="00954783"/>
    <w:rsid w:val="00954EC9"/>
    <w:rsid w:val="0095530B"/>
    <w:rsid w:val="00955AC8"/>
    <w:rsid w:val="0095716B"/>
    <w:rsid w:val="00957758"/>
    <w:rsid w:val="00960AE0"/>
    <w:rsid w:val="009626AD"/>
    <w:rsid w:val="0097039C"/>
    <w:rsid w:val="00971F59"/>
    <w:rsid w:val="00977720"/>
    <w:rsid w:val="00981766"/>
    <w:rsid w:val="009822F6"/>
    <w:rsid w:val="00982B20"/>
    <w:rsid w:val="00986F8C"/>
    <w:rsid w:val="00991DB0"/>
    <w:rsid w:val="0099410F"/>
    <w:rsid w:val="00995BC1"/>
    <w:rsid w:val="00997232"/>
    <w:rsid w:val="009A24F4"/>
    <w:rsid w:val="009A4D61"/>
    <w:rsid w:val="009A6774"/>
    <w:rsid w:val="009B0256"/>
    <w:rsid w:val="009B5EEC"/>
    <w:rsid w:val="009B7036"/>
    <w:rsid w:val="009C4368"/>
    <w:rsid w:val="009C6AFA"/>
    <w:rsid w:val="009C71A7"/>
    <w:rsid w:val="009D4559"/>
    <w:rsid w:val="009D4F78"/>
    <w:rsid w:val="009E04AE"/>
    <w:rsid w:val="009E089B"/>
    <w:rsid w:val="009E1526"/>
    <w:rsid w:val="009E1BB8"/>
    <w:rsid w:val="009E360F"/>
    <w:rsid w:val="009E4572"/>
    <w:rsid w:val="009E6985"/>
    <w:rsid w:val="009F033F"/>
    <w:rsid w:val="009F127B"/>
    <w:rsid w:val="009F5BF1"/>
    <w:rsid w:val="00A0107B"/>
    <w:rsid w:val="00A02F23"/>
    <w:rsid w:val="00A05155"/>
    <w:rsid w:val="00A118DC"/>
    <w:rsid w:val="00A127B5"/>
    <w:rsid w:val="00A129EA"/>
    <w:rsid w:val="00A2110E"/>
    <w:rsid w:val="00A222DA"/>
    <w:rsid w:val="00A23FA2"/>
    <w:rsid w:val="00A24356"/>
    <w:rsid w:val="00A26B04"/>
    <w:rsid w:val="00A26B5E"/>
    <w:rsid w:val="00A27475"/>
    <w:rsid w:val="00A3078A"/>
    <w:rsid w:val="00A37004"/>
    <w:rsid w:val="00A43036"/>
    <w:rsid w:val="00A439D8"/>
    <w:rsid w:val="00A51486"/>
    <w:rsid w:val="00A51A92"/>
    <w:rsid w:val="00A53808"/>
    <w:rsid w:val="00A54ECE"/>
    <w:rsid w:val="00A55DC2"/>
    <w:rsid w:val="00A56801"/>
    <w:rsid w:val="00A6163F"/>
    <w:rsid w:val="00A65835"/>
    <w:rsid w:val="00A6784F"/>
    <w:rsid w:val="00A70196"/>
    <w:rsid w:val="00A71955"/>
    <w:rsid w:val="00A7217C"/>
    <w:rsid w:val="00A77513"/>
    <w:rsid w:val="00A84170"/>
    <w:rsid w:val="00A84203"/>
    <w:rsid w:val="00A84A51"/>
    <w:rsid w:val="00A87DB7"/>
    <w:rsid w:val="00A90D4B"/>
    <w:rsid w:val="00A91A69"/>
    <w:rsid w:val="00A94033"/>
    <w:rsid w:val="00A978B3"/>
    <w:rsid w:val="00AA0FB8"/>
    <w:rsid w:val="00AA35A4"/>
    <w:rsid w:val="00AA655C"/>
    <w:rsid w:val="00AA7D57"/>
    <w:rsid w:val="00AB168B"/>
    <w:rsid w:val="00AB6418"/>
    <w:rsid w:val="00AB7D23"/>
    <w:rsid w:val="00AC28AC"/>
    <w:rsid w:val="00AC3F35"/>
    <w:rsid w:val="00AC74DB"/>
    <w:rsid w:val="00AD62F6"/>
    <w:rsid w:val="00AE29FC"/>
    <w:rsid w:val="00AE3172"/>
    <w:rsid w:val="00AE4342"/>
    <w:rsid w:val="00AE5747"/>
    <w:rsid w:val="00AE5EB9"/>
    <w:rsid w:val="00AE74E6"/>
    <w:rsid w:val="00AF1374"/>
    <w:rsid w:val="00AF210E"/>
    <w:rsid w:val="00AF2A4A"/>
    <w:rsid w:val="00AF5F33"/>
    <w:rsid w:val="00AF67BF"/>
    <w:rsid w:val="00B007D6"/>
    <w:rsid w:val="00B05347"/>
    <w:rsid w:val="00B07D18"/>
    <w:rsid w:val="00B12022"/>
    <w:rsid w:val="00B12BA0"/>
    <w:rsid w:val="00B13204"/>
    <w:rsid w:val="00B13303"/>
    <w:rsid w:val="00B13C3F"/>
    <w:rsid w:val="00B14927"/>
    <w:rsid w:val="00B14990"/>
    <w:rsid w:val="00B15470"/>
    <w:rsid w:val="00B210C2"/>
    <w:rsid w:val="00B21EC8"/>
    <w:rsid w:val="00B24061"/>
    <w:rsid w:val="00B25BBF"/>
    <w:rsid w:val="00B337F5"/>
    <w:rsid w:val="00B3521F"/>
    <w:rsid w:val="00B35E8D"/>
    <w:rsid w:val="00B36F96"/>
    <w:rsid w:val="00B4425B"/>
    <w:rsid w:val="00B44D3E"/>
    <w:rsid w:val="00B4517F"/>
    <w:rsid w:val="00B467CA"/>
    <w:rsid w:val="00B46917"/>
    <w:rsid w:val="00B50071"/>
    <w:rsid w:val="00B56A74"/>
    <w:rsid w:val="00B575BF"/>
    <w:rsid w:val="00B60DB5"/>
    <w:rsid w:val="00B62879"/>
    <w:rsid w:val="00B65382"/>
    <w:rsid w:val="00B654CB"/>
    <w:rsid w:val="00B65A6B"/>
    <w:rsid w:val="00B702A7"/>
    <w:rsid w:val="00B730A5"/>
    <w:rsid w:val="00B74787"/>
    <w:rsid w:val="00B75B3E"/>
    <w:rsid w:val="00B76596"/>
    <w:rsid w:val="00B77B57"/>
    <w:rsid w:val="00B81917"/>
    <w:rsid w:val="00B82237"/>
    <w:rsid w:val="00B8348E"/>
    <w:rsid w:val="00B84D5F"/>
    <w:rsid w:val="00B8723A"/>
    <w:rsid w:val="00B87BC8"/>
    <w:rsid w:val="00B921C8"/>
    <w:rsid w:val="00B94578"/>
    <w:rsid w:val="00B97FE9"/>
    <w:rsid w:val="00BA0AB1"/>
    <w:rsid w:val="00BA1371"/>
    <w:rsid w:val="00BA17BE"/>
    <w:rsid w:val="00BA274D"/>
    <w:rsid w:val="00BA4754"/>
    <w:rsid w:val="00BA4F2C"/>
    <w:rsid w:val="00BB0D12"/>
    <w:rsid w:val="00BB2151"/>
    <w:rsid w:val="00BB5387"/>
    <w:rsid w:val="00BB5C18"/>
    <w:rsid w:val="00BB75C2"/>
    <w:rsid w:val="00BC0E04"/>
    <w:rsid w:val="00BC23C3"/>
    <w:rsid w:val="00BC5A76"/>
    <w:rsid w:val="00BD2B4E"/>
    <w:rsid w:val="00BD31D7"/>
    <w:rsid w:val="00BD4AA5"/>
    <w:rsid w:val="00BD66B2"/>
    <w:rsid w:val="00BE622F"/>
    <w:rsid w:val="00BE66B7"/>
    <w:rsid w:val="00BF1C77"/>
    <w:rsid w:val="00BF3738"/>
    <w:rsid w:val="00BF38EB"/>
    <w:rsid w:val="00BF3BC2"/>
    <w:rsid w:val="00BF5673"/>
    <w:rsid w:val="00BF5C4F"/>
    <w:rsid w:val="00C0080A"/>
    <w:rsid w:val="00C02254"/>
    <w:rsid w:val="00C04314"/>
    <w:rsid w:val="00C04709"/>
    <w:rsid w:val="00C0619C"/>
    <w:rsid w:val="00C06CF8"/>
    <w:rsid w:val="00C0755F"/>
    <w:rsid w:val="00C11A2B"/>
    <w:rsid w:val="00C13818"/>
    <w:rsid w:val="00C143A1"/>
    <w:rsid w:val="00C146C6"/>
    <w:rsid w:val="00C16D2C"/>
    <w:rsid w:val="00C20A8D"/>
    <w:rsid w:val="00C218C1"/>
    <w:rsid w:val="00C25C13"/>
    <w:rsid w:val="00C303ED"/>
    <w:rsid w:val="00C30C53"/>
    <w:rsid w:val="00C311B7"/>
    <w:rsid w:val="00C32A79"/>
    <w:rsid w:val="00C339AF"/>
    <w:rsid w:val="00C350D5"/>
    <w:rsid w:val="00C44B2F"/>
    <w:rsid w:val="00C460C9"/>
    <w:rsid w:val="00C55C31"/>
    <w:rsid w:val="00C56180"/>
    <w:rsid w:val="00C567F7"/>
    <w:rsid w:val="00C57E08"/>
    <w:rsid w:val="00C6001D"/>
    <w:rsid w:val="00C62081"/>
    <w:rsid w:val="00C63F2D"/>
    <w:rsid w:val="00C669FE"/>
    <w:rsid w:val="00C70279"/>
    <w:rsid w:val="00C71252"/>
    <w:rsid w:val="00C828B3"/>
    <w:rsid w:val="00C85F98"/>
    <w:rsid w:val="00C86DBA"/>
    <w:rsid w:val="00C90541"/>
    <w:rsid w:val="00C920D5"/>
    <w:rsid w:val="00C94DF6"/>
    <w:rsid w:val="00C96682"/>
    <w:rsid w:val="00CA0D2C"/>
    <w:rsid w:val="00CA1262"/>
    <w:rsid w:val="00CA4566"/>
    <w:rsid w:val="00CB14FF"/>
    <w:rsid w:val="00CB1A4A"/>
    <w:rsid w:val="00CB2755"/>
    <w:rsid w:val="00CC1759"/>
    <w:rsid w:val="00CC1EDE"/>
    <w:rsid w:val="00CC317A"/>
    <w:rsid w:val="00CC4A75"/>
    <w:rsid w:val="00CC5510"/>
    <w:rsid w:val="00CC6C78"/>
    <w:rsid w:val="00CD1EBC"/>
    <w:rsid w:val="00CE0AD1"/>
    <w:rsid w:val="00CE1AA4"/>
    <w:rsid w:val="00CE2330"/>
    <w:rsid w:val="00CE2462"/>
    <w:rsid w:val="00CE3E5D"/>
    <w:rsid w:val="00CE79B7"/>
    <w:rsid w:val="00CF0A91"/>
    <w:rsid w:val="00CF51CD"/>
    <w:rsid w:val="00CF7042"/>
    <w:rsid w:val="00CF77E2"/>
    <w:rsid w:val="00D018B5"/>
    <w:rsid w:val="00D02E8A"/>
    <w:rsid w:val="00D05431"/>
    <w:rsid w:val="00D05F64"/>
    <w:rsid w:val="00D06B89"/>
    <w:rsid w:val="00D113B2"/>
    <w:rsid w:val="00D14F62"/>
    <w:rsid w:val="00D165AD"/>
    <w:rsid w:val="00D17580"/>
    <w:rsid w:val="00D17A02"/>
    <w:rsid w:val="00D20774"/>
    <w:rsid w:val="00D20838"/>
    <w:rsid w:val="00D20E80"/>
    <w:rsid w:val="00D24EA9"/>
    <w:rsid w:val="00D27120"/>
    <w:rsid w:val="00D33B2F"/>
    <w:rsid w:val="00D412B9"/>
    <w:rsid w:val="00D46F8A"/>
    <w:rsid w:val="00D51A78"/>
    <w:rsid w:val="00D53B28"/>
    <w:rsid w:val="00D54781"/>
    <w:rsid w:val="00D5488D"/>
    <w:rsid w:val="00D60B3B"/>
    <w:rsid w:val="00D62CD3"/>
    <w:rsid w:val="00D639F9"/>
    <w:rsid w:val="00D82CFC"/>
    <w:rsid w:val="00D837DA"/>
    <w:rsid w:val="00D847CB"/>
    <w:rsid w:val="00D86BBE"/>
    <w:rsid w:val="00D871F1"/>
    <w:rsid w:val="00D90A8A"/>
    <w:rsid w:val="00D9182F"/>
    <w:rsid w:val="00D92FB5"/>
    <w:rsid w:val="00D93E7D"/>
    <w:rsid w:val="00D94AD0"/>
    <w:rsid w:val="00DA34B5"/>
    <w:rsid w:val="00DA350D"/>
    <w:rsid w:val="00DA51CE"/>
    <w:rsid w:val="00DB158A"/>
    <w:rsid w:val="00DB25D7"/>
    <w:rsid w:val="00DB372A"/>
    <w:rsid w:val="00DB38A4"/>
    <w:rsid w:val="00DB458A"/>
    <w:rsid w:val="00DC0231"/>
    <w:rsid w:val="00DC16C7"/>
    <w:rsid w:val="00DD1807"/>
    <w:rsid w:val="00DD2109"/>
    <w:rsid w:val="00DD237E"/>
    <w:rsid w:val="00DD6B15"/>
    <w:rsid w:val="00DE05CE"/>
    <w:rsid w:val="00DE0A13"/>
    <w:rsid w:val="00DE1617"/>
    <w:rsid w:val="00DE2829"/>
    <w:rsid w:val="00DE6EE5"/>
    <w:rsid w:val="00DF08F1"/>
    <w:rsid w:val="00DF240A"/>
    <w:rsid w:val="00DF397A"/>
    <w:rsid w:val="00DF44C3"/>
    <w:rsid w:val="00DF6150"/>
    <w:rsid w:val="00E020DA"/>
    <w:rsid w:val="00E055EC"/>
    <w:rsid w:val="00E113DC"/>
    <w:rsid w:val="00E16D43"/>
    <w:rsid w:val="00E17818"/>
    <w:rsid w:val="00E17D0B"/>
    <w:rsid w:val="00E20623"/>
    <w:rsid w:val="00E259DC"/>
    <w:rsid w:val="00E25AB9"/>
    <w:rsid w:val="00E25DB2"/>
    <w:rsid w:val="00E261C6"/>
    <w:rsid w:val="00E315D4"/>
    <w:rsid w:val="00E40AFA"/>
    <w:rsid w:val="00E40C40"/>
    <w:rsid w:val="00E42CE8"/>
    <w:rsid w:val="00E43299"/>
    <w:rsid w:val="00E45E40"/>
    <w:rsid w:val="00E51868"/>
    <w:rsid w:val="00E52086"/>
    <w:rsid w:val="00E53381"/>
    <w:rsid w:val="00E53BC4"/>
    <w:rsid w:val="00E5504C"/>
    <w:rsid w:val="00E55600"/>
    <w:rsid w:val="00E6341C"/>
    <w:rsid w:val="00E70C97"/>
    <w:rsid w:val="00E732EC"/>
    <w:rsid w:val="00E745AD"/>
    <w:rsid w:val="00E83D4A"/>
    <w:rsid w:val="00E85877"/>
    <w:rsid w:val="00E861BF"/>
    <w:rsid w:val="00E93AFE"/>
    <w:rsid w:val="00E968C6"/>
    <w:rsid w:val="00E9761F"/>
    <w:rsid w:val="00EA3499"/>
    <w:rsid w:val="00EA4259"/>
    <w:rsid w:val="00EB55FB"/>
    <w:rsid w:val="00EC018A"/>
    <w:rsid w:val="00EC0E5B"/>
    <w:rsid w:val="00EC6677"/>
    <w:rsid w:val="00EC715D"/>
    <w:rsid w:val="00ED0882"/>
    <w:rsid w:val="00ED3E6B"/>
    <w:rsid w:val="00ED4D5A"/>
    <w:rsid w:val="00EE2CF4"/>
    <w:rsid w:val="00EE2FA0"/>
    <w:rsid w:val="00EE708C"/>
    <w:rsid w:val="00EE7A6C"/>
    <w:rsid w:val="00EF2B53"/>
    <w:rsid w:val="00EF5E79"/>
    <w:rsid w:val="00EF60AC"/>
    <w:rsid w:val="00EF720D"/>
    <w:rsid w:val="00F02752"/>
    <w:rsid w:val="00F036D4"/>
    <w:rsid w:val="00F10FEE"/>
    <w:rsid w:val="00F14BE4"/>
    <w:rsid w:val="00F1649D"/>
    <w:rsid w:val="00F167BD"/>
    <w:rsid w:val="00F2058C"/>
    <w:rsid w:val="00F20D8E"/>
    <w:rsid w:val="00F2281A"/>
    <w:rsid w:val="00F22DCE"/>
    <w:rsid w:val="00F24C03"/>
    <w:rsid w:val="00F2639B"/>
    <w:rsid w:val="00F27619"/>
    <w:rsid w:val="00F27908"/>
    <w:rsid w:val="00F30645"/>
    <w:rsid w:val="00F31957"/>
    <w:rsid w:val="00F31FFC"/>
    <w:rsid w:val="00F36C00"/>
    <w:rsid w:val="00F37FCD"/>
    <w:rsid w:val="00F454D1"/>
    <w:rsid w:val="00F47A36"/>
    <w:rsid w:val="00F50394"/>
    <w:rsid w:val="00F51098"/>
    <w:rsid w:val="00F5255A"/>
    <w:rsid w:val="00F5341E"/>
    <w:rsid w:val="00F55FA7"/>
    <w:rsid w:val="00F564B5"/>
    <w:rsid w:val="00F57C5C"/>
    <w:rsid w:val="00F607F4"/>
    <w:rsid w:val="00F658DF"/>
    <w:rsid w:val="00F667E6"/>
    <w:rsid w:val="00F66A61"/>
    <w:rsid w:val="00F67A48"/>
    <w:rsid w:val="00F75932"/>
    <w:rsid w:val="00F77306"/>
    <w:rsid w:val="00F82721"/>
    <w:rsid w:val="00F839FA"/>
    <w:rsid w:val="00F9014D"/>
    <w:rsid w:val="00F9226D"/>
    <w:rsid w:val="00FA1B0D"/>
    <w:rsid w:val="00FA3274"/>
    <w:rsid w:val="00FA5C02"/>
    <w:rsid w:val="00FA5DDC"/>
    <w:rsid w:val="00FA5EA9"/>
    <w:rsid w:val="00FA6093"/>
    <w:rsid w:val="00FB1247"/>
    <w:rsid w:val="00FB50FA"/>
    <w:rsid w:val="00FB5C45"/>
    <w:rsid w:val="00FB6959"/>
    <w:rsid w:val="00FC471E"/>
    <w:rsid w:val="00FC6449"/>
    <w:rsid w:val="00FD418A"/>
    <w:rsid w:val="00FE01A9"/>
    <w:rsid w:val="00FE152A"/>
    <w:rsid w:val="00FE3CDD"/>
    <w:rsid w:val="00FE3F67"/>
    <w:rsid w:val="00FE52EB"/>
    <w:rsid w:val="00FF1E77"/>
    <w:rsid w:val="00FF3E77"/>
    <w:rsid w:val="00FF42B7"/>
    <w:rsid w:val="00FF4E5C"/>
    <w:rsid w:val="00FF692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A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sid w:val="00C33296"/>
    <w:rPr>
      <w:rFonts w:ascii="Courier New" w:hAnsi="Courier New" w:cs="Courier New"/>
      <w:sz w:val="20"/>
    </w:rPr>
  </w:style>
  <w:style w:type="character" w:customStyle="1" w:styleId="PlainTextChar">
    <w:name w:val="Plain Text Char"/>
    <w:link w:val="PlainText"/>
    <w:semiHidden/>
    <w:rsid w:val="00C33296"/>
    <w:rPr>
      <w:rFonts w:ascii="Courier New" w:hAnsi="Courier New" w:cs="Courier New"/>
    </w:rPr>
  </w:style>
  <w:style w:type="character" w:customStyle="1" w:styleId="UnresolvedMention2">
    <w:name w:val="Unresolved Mention2"/>
    <w:rsid w:val="005E7625"/>
    <w:rPr>
      <w:color w:val="605E5C"/>
      <w:shd w:val="clear" w:color="auto" w:fill="E1DFDD"/>
    </w:rPr>
  </w:style>
  <w:style w:type="character" w:customStyle="1" w:styleId="UnresolvedMention3">
    <w:name w:val="Unresolved Mention3"/>
    <w:rsid w:val="005D6108"/>
    <w:rPr>
      <w:color w:val="605E5C"/>
      <w:shd w:val="clear" w:color="auto" w:fill="E1DFDD"/>
    </w:rPr>
  </w:style>
  <w:style w:type="character" w:customStyle="1" w:styleId="UnresolvedMention4">
    <w:name w:val="Unresolved Mention4"/>
    <w:rsid w:val="00EE7A6C"/>
    <w:rPr>
      <w:color w:val="605E5C"/>
      <w:shd w:val="clear" w:color="auto" w:fill="E1DFDD"/>
    </w:rPr>
  </w:style>
  <w:style w:type="character" w:customStyle="1" w:styleId="UnresolvedMention5">
    <w:name w:val="Unresolved Mention5"/>
    <w:rsid w:val="00AF1374"/>
    <w:rPr>
      <w:color w:val="605E5C"/>
      <w:shd w:val="clear" w:color="auto" w:fill="E1DFDD"/>
    </w:rPr>
  </w:style>
  <w:style w:type="character" w:customStyle="1" w:styleId="UnresolvedMention6">
    <w:name w:val="Unresolved Mention6"/>
    <w:rsid w:val="00C71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http://apps.fcc.gov/ecfs/" TargetMode="External" /><Relationship Id="rId12" Type="http://schemas.openxmlformats.org/officeDocument/2006/relationships/hyperlink" Target="mailto:tracey.wilson@fcc.gov" TargetMode="External" /><Relationship Id="rId13" Type="http://schemas.openxmlformats.org/officeDocument/2006/relationships/hyperlink" Target="mailto:gregory.kwan@fcc.gov" TargetMode="External" /><Relationship Id="rId14" Type="http://schemas.openxmlformats.org/officeDocument/2006/relationships/hyperlink" Target="mailto:sumita.mukhoty@fcc.gov" TargetMode="External" /><Relationship Id="rId15" Type="http://schemas.openxmlformats.org/officeDocument/2006/relationships/hyperlink" Target="mailto:david.krech@fcc.gov" TargetMode="External" /><Relationship Id="rId16" Type="http://schemas.openxmlformats.org/officeDocument/2006/relationships/hyperlink" Target="mailto:jim.bird@fcc.gov" TargetMode="External" /><Relationship Id="rId17" Type="http://schemas.openxmlformats.org/officeDocument/2006/relationships/footer" Target="footer4.xml" /><Relationship Id="rId18" Type="http://schemas.openxmlformats.org/officeDocument/2006/relationships/header" Target="header4.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