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F1D79" w:rsidRPr="00DD369E" w:rsidP="00AF1D79" w14:paraId="2280A5CC" w14:textId="7120D306">
      <w:pPr>
        <w:jc w:val="right"/>
        <w:rPr>
          <w:b/>
          <w:szCs w:val="22"/>
        </w:rPr>
      </w:pPr>
      <w:bookmarkStart w:id="0" w:name="TOChere"/>
      <w:r w:rsidRPr="00DD369E">
        <w:rPr>
          <w:b/>
          <w:szCs w:val="22"/>
        </w:rPr>
        <w:t xml:space="preserve">DA </w:t>
      </w:r>
      <w:r w:rsidR="009A6F24">
        <w:rPr>
          <w:b/>
          <w:szCs w:val="22"/>
        </w:rPr>
        <w:t>20</w:t>
      </w:r>
      <w:r w:rsidR="00654993">
        <w:rPr>
          <w:b/>
          <w:szCs w:val="22"/>
        </w:rPr>
        <w:t>-</w:t>
      </w:r>
      <w:r w:rsidR="008912B2">
        <w:rPr>
          <w:b/>
          <w:szCs w:val="22"/>
        </w:rPr>
        <w:t>346</w:t>
      </w:r>
      <w:bookmarkStart w:id="1" w:name="_GoBack"/>
      <w:bookmarkEnd w:id="1"/>
    </w:p>
    <w:p w:rsidR="00AF1D79" w:rsidP="001909CD" w14:paraId="3C653875" w14:textId="5986853C">
      <w:pPr>
        <w:jc w:val="right"/>
        <w:rPr>
          <w:b/>
          <w:szCs w:val="22"/>
        </w:rPr>
      </w:pPr>
      <w:r w:rsidRPr="00DD369E">
        <w:rPr>
          <w:b/>
          <w:szCs w:val="22"/>
        </w:rPr>
        <w:t xml:space="preserve">Released:  </w:t>
      </w:r>
      <w:r w:rsidR="009A6F24">
        <w:rPr>
          <w:b/>
          <w:szCs w:val="22"/>
        </w:rPr>
        <w:t>March</w:t>
      </w:r>
      <w:r w:rsidR="00460CD5">
        <w:rPr>
          <w:b/>
          <w:szCs w:val="22"/>
        </w:rPr>
        <w:t xml:space="preserve"> </w:t>
      </w:r>
      <w:r w:rsidR="009C26B0">
        <w:rPr>
          <w:b/>
          <w:szCs w:val="22"/>
        </w:rPr>
        <w:t>26</w:t>
      </w:r>
      <w:r w:rsidRPr="00DD369E">
        <w:rPr>
          <w:b/>
          <w:szCs w:val="22"/>
        </w:rPr>
        <w:t>, 20</w:t>
      </w:r>
      <w:r w:rsidR="009A6F24">
        <w:rPr>
          <w:b/>
          <w:szCs w:val="22"/>
        </w:rPr>
        <w:t>20</w:t>
      </w:r>
    </w:p>
    <w:p w:rsidR="001909CD" w:rsidRPr="00DD369E" w:rsidP="001909CD" w14:paraId="1233C6EF" w14:textId="77777777">
      <w:pPr>
        <w:jc w:val="center"/>
        <w:rPr>
          <w:b/>
          <w:szCs w:val="22"/>
        </w:rPr>
      </w:pPr>
    </w:p>
    <w:p w:rsidR="000317BC" w:rsidRPr="000C2C6E" w:rsidP="001909CD" w14:paraId="67637DE9" w14:textId="0517CB0F">
      <w:pPr>
        <w:spacing w:after="120"/>
        <w:jc w:val="center"/>
        <w:rPr>
          <w:rFonts w:ascii="Times New Roman Bold" w:hAnsi="Times New Roman Bold"/>
          <w:b/>
          <w:caps/>
          <w:sz w:val="24"/>
        </w:rPr>
      </w:pPr>
      <w:r w:rsidRPr="000C2C6E">
        <w:rPr>
          <w:rFonts w:ascii="Times New Roman Bold" w:hAnsi="Times New Roman Bold"/>
          <w:b/>
          <w:caps/>
          <w:sz w:val="24"/>
        </w:rPr>
        <w:t xml:space="preserve">WIRELESS TELECOMMUNICATIONS BUREAU </w:t>
      </w:r>
      <w:r w:rsidR="000C2C6E">
        <w:rPr>
          <w:rFonts w:ascii="Times New Roman Bold" w:hAnsi="Times New Roman Bold"/>
          <w:b/>
          <w:caps/>
          <w:sz w:val="24"/>
        </w:rPr>
        <w:t xml:space="preserve">announces change </w:t>
      </w:r>
      <w:r w:rsidR="00792044">
        <w:rPr>
          <w:rFonts w:ascii="Times New Roman Bold" w:hAnsi="Times New Roman Bold"/>
          <w:b/>
          <w:caps/>
          <w:sz w:val="24"/>
        </w:rPr>
        <w:t>IN HAND-DELIVERY FILING</w:t>
      </w:r>
      <w:r w:rsidR="00E56E9A">
        <w:rPr>
          <w:rFonts w:ascii="Times New Roman Bold" w:hAnsi="Times New Roman Bold"/>
          <w:b/>
          <w:caps/>
          <w:sz w:val="24"/>
        </w:rPr>
        <w:t xml:space="preserve"> FOR cOMMISSION’S GETTYSBURG LOCATION</w:t>
      </w:r>
    </w:p>
    <w:p w:rsidR="006F1597" w:rsidRPr="00CD56BF" w:rsidP="00CD56BF" w14:paraId="1232E055" w14:textId="2EEEDC81">
      <w:pPr>
        <w:spacing w:after="120"/>
        <w:jc w:val="center"/>
        <w:rPr>
          <w:rFonts w:ascii="Times New Roman Bold" w:hAnsi="Times New Roman Bold"/>
          <w:caps/>
        </w:rPr>
      </w:pPr>
      <w:r>
        <w:rPr>
          <w:rFonts w:ascii="Times New Roman Bold" w:hAnsi="Times New Roman Bold"/>
          <w:caps/>
        </w:rPr>
        <w:t>ADDRESS FOR UNITED STATES POSTAL MAIL REMAINS THE SAME</w:t>
      </w:r>
      <w:bookmarkEnd w:id="0"/>
    </w:p>
    <w:p w:rsidR="00AF4FB5" w14:paraId="0A372D0E" w14:textId="1BA8E706">
      <w:pPr>
        <w:pStyle w:val="ParaNum"/>
        <w:widowControl/>
        <w:numPr>
          <w:ilvl w:val="0"/>
          <w:numId w:val="0"/>
        </w:numPr>
      </w:pPr>
      <w:r>
        <w:t>As the number of reported COVID-19 cases in the United States increases and the World Health Organization has classified COVID-19 as a pandemic, the FCC</w:t>
      </w:r>
      <w:r w:rsidR="00C811E6">
        <w:t xml:space="preserve"> </w:t>
      </w:r>
      <w:r w:rsidR="00710383">
        <w:t>will be closing</w:t>
      </w:r>
      <w:r>
        <w:t xml:space="preserve"> its current hand-delivery filing location at </w:t>
      </w:r>
      <w:r w:rsidR="00B67A35">
        <w:t>the Commission’s</w:t>
      </w:r>
      <w:r>
        <w:t xml:space="preserve"> Gettysburg Location: 12</w:t>
      </w:r>
      <w:r w:rsidR="00D91E62">
        <w:t>7</w:t>
      </w:r>
      <w:r>
        <w:t>0 Fairfield Road, Gettysburg, PA 17325.</w:t>
      </w:r>
    </w:p>
    <w:p w:rsidR="00B73C1D" w14:paraId="3C1252AE" w14:textId="206E59CF">
      <w:pPr>
        <w:pStyle w:val="ParaNum"/>
        <w:widowControl/>
        <w:numPr>
          <w:ilvl w:val="0"/>
          <w:numId w:val="0"/>
        </w:numPr>
      </w:pPr>
      <w:r w:rsidRPr="00BB650E">
        <w:t xml:space="preserve">Effective </w:t>
      </w:r>
      <w:r w:rsidR="007208D7">
        <w:t xml:space="preserve">after 4:00 p.m. on </w:t>
      </w:r>
      <w:r w:rsidRPr="009C4501" w:rsidR="007208D7">
        <w:rPr>
          <w:bCs/>
        </w:rPr>
        <w:t>March 26, 2020</w:t>
      </w:r>
      <w:r>
        <w:t xml:space="preserve">, all </w:t>
      </w:r>
      <w:r w:rsidR="0058345E">
        <w:t>hand-delivered documents</w:t>
      </w:r>
      <w:r>
        <w:t xml:space="preserve"> sent </w:t>
      </w:r>
      <w:r w:rsidR="002A2C1E">
        <w:t xml:space="preserve">directly </w:t>
      </w:r>
      <w:r>
        <w:t xml:space="preserve">to the Commission’s Gettysburg location via </w:t>
      </w:r>
      <w:r w:rsidR="00CE232B">
        <w:t>couriers</w:t>
      </w:r>
      <w:r w:rsidR="00350DF8">
        <w:t xml:space="preserve"> such as </w:t>
      </w:r>
      <w:r>
        <w:t>UPS</w:t>
      </w:r>
      <w:r>
        <w:t xml:space="preserve">, </w:t>
      </w:r>
      <w:r>
        <w:t xml:space="preserve">FedEx, </w:t>
      </w:r>
      <w:r w:rsidR="00A655B8">
        <w:t xml:space="preserve">or messenger service </w:t>
      </w:r>
      <w:r>
        <w:t>must be sent to the following address:</w:t>
      </w:r>
      <w:r w:rsidR="00BB650E">
        <w:t xml:space="preserve"> </w:t>
      </w:r>
      <w:r w:rsidR="005764B5">
        <w:t xml:space="preserve"> </w:t>
      </w:r>
    </w:p>
    <w:p w:rsidR="00B73C1D" w:rsidRPr="00B73C1D" w:rsidP="00B73C1D" w14:paraId="3D837B97" w14:textId="782914A3">
      <w:pPr>
        <w:pStyle w:val="ParaNum"/>
        <w:widowControl/>
        <w:numPr>
          <w:ilvl w:val="0"/>
          <w:numId w:val="0"/>
        </w:numPr>
        <w:spacing w:after="0"/>
        <w:jc w:val="center"/>
        <w:rPr>
          <w:b/>
        </w:rPr>
      </w:pPr>
      <w:r>
        <w:rPr>
          <w:b/>
        </w:rPr>
        <w:t>FCC</w:t>
      </w:r>
    </w:p>
    <w:p w:rsidR="00B73C1D" w:rsidP="00B73C1D" w14:paraId="0463E188" w14:textId="77777777">
      <w:pPr>
        <w:pStyle w:val="ParaNum"/>
        <w:widowControl/>
        <w:numPr>
          <w:ilvl w:val="0"/>
          <w:numId w:val="0"/>
        </w:numPr>
        <w:spacing w:after="0"/>
        <w:jc w:val="center"/>
        <w:rPr>
          <w:b/>
        </w:rPr>
      </w:pPr>
      <w:r>
        <w:rPr>
          <w:b/>
        </w:rPr>
        <w:t>9050 Junction Drive</w:t>
      </w:r>
    </w:p>
    <w:p w:rsidR="00B73C1D" w:rsidP="00B73C1D" w14:paraId="1B4DC1ED" w14:textId="480F8677">
      <w:pPr>
        <w:pStyle w:val="ParaNum"/>
        <w:widowControl/>
        <w:numPr>
          <w:ilvl w:val="0"/>
          <w:numId w:val="0"/>
        </w:numPr>
        <w:spacing w:after="0"/>
        <w:jc w:val="center"/>
      </w:pPr>
      <w:r>
        <w:rPr>
          <w:b/>
        </w:rPr>
        <w:t>Annapolis Junction, MD 20701</w:t>
      </w:r>
    </w:p>
    <w:p w:rsidR="00B73C1D" w:rsidP="00B73C1D" w14:paraId="16A6646A" w14:textId="77777777">
      <w:pPr>
        <w:pStyle w:val="ParaNum"/>
        <w:widowControl/>
        <w:numPr>
          <w:ilvl w:val="0"/>
          <w:numId w:val="0"/>
        </w:numPr>
        <w:spacing w:after="0"/>
        <w:jc w:val="center"/>
      </w:pPr>
    </w:p>
    <w:p w:rsidR="001579EF" w14:paraId="4411B27F" w14:textId="25FAA30C">
      <w:pPr>
        <w:pStyle w:val="ParaNum"/>
        <w:widowControl/>
        <w:numPr>
          <w:ilvl w:val="0"/>
          <w:numId w:val="0"/>
        </w:numPr>
      </w:pPr>
      <w:r>
        <w:t xml:space="preserve">A courtesy copy of any application(s) with an urgent filing deadline </w:t>
      </w:r>
      <w:r w:rsidR="00277A10">
        <w:t>may</w:t>
      </w:r>
      <w:r>
        <w:t xml:space="preserve"> be sent to </w:t>
      </w:r>
      <w:hyperlink r:id="rId4" w:history="1">
        <w:r w:rsidRPr="005D18CA">
          <w:rPr>
            <w:rStyle w:val="Hyperlink"/>
          </w:rPr>
          <w:t>ULScc@fcc.gov</w:t>
        </w:r>
      </w:hyperlink>
      <w:r w:rsidR="00225629">
        <w:t>.</w:t>
      </w:r>
    </w:p>
    <w:p w:rsidR="000C2C6E" w14:paraId="370400D5" w14:textId="44780D3A">
      <w:pPr>
        <w:pStyle w:val="ParaNum"/>
        <w:widowControl/>
        <w:numPr>
          <w:ilvl w:val="0"/>
          <w:numId w:val="0"/>
        </w:numPr>
      </w:pPr>
      <w:r>
        <w:t>P</w:t>
      </w:r>
      <w:r w:rsidR="002A4882">
        <w:t xml:space="preserve">aper filings </w:t>
      </w:r>
      <w:r w:rsidR="00BA20A5">
        <w:t xml:space="preserve">delivered after </w:t>
      </w:r>
      <w:r w:rsidR="007208D7">
        <w:t>4:00</w:t>
      </w:r>
      <w:r w:rsidR="002A4882">
        <w:t xml:space="preserve"> p.m. on </w:t>
      </w:r>
      <w:r w:rsidR="002A4882">
        <w:rPr>
          <w:b/>
        </w:rPr>
        <w:t xml:space="preserve">March </w:t>
      </w:r>
      <w:r w:rsidR="009C26B0">
        <w:rPr>
          <w:b/>
        </w:rPr>
        <w:t>26</w:t>
      </w:r>
      <w:r w:rsidR="002A4882">
        <w:rPr>
          <w:b/>
        </w:rPr>
        <w:t xml:space="preserve">, 2020 </w:t>
      </w:r>
      <w:r w:rsidRPr="002A4882" w:rsidR="002A4882">
        <w:t>will</w:t>
      </w:r>
      <w:r w:rsidR="002A4882">
        <w:rPr>
          <w:b/>
        </w:rPr>
        <w:t xml:space="preserve"> </w:t>
      </w:r>
      <w:r w:rsidR="002A4882">
        <w:t xml:space="preserve">be </w:t>
      </w:r>
      <w:r w:rsidR="00A4346B">
        <w:t>rejected</w:t>
      </w:r>
      <w:r w:rsidR="00B73C1D">
        <w:t>,</w:t>
      </w:r>
      <w:r w:rsidR="001B0A2B">
        <w:t xml:space="preserve"> and </w:t>
      </w:r>
      <w:r w:rsidR="00A4346B">
        <w:t xml:space="preserve">entities </w:t>
      </w:r>
      <w:r w:rsidR="00766C73">
        <w:t>should</w:t>
      </w:r>
      <w:r w:rsidR="001B0A2B">
        <w:t xml:space="preserve"> resend these</w:t>
      </w:r>
      <w:r w:rsidR="00A4346B">
        <w:t xml:space="preserve"> documents to the </w:t>
      </w:r>
      <w:r w:rsidR="001B0A2B">
        <w:t xml:space="preserve">Annapolis address for </w:t>
      </w:r>
      <w:r w:rsidR="008C4AB6">
        <w:t>proper f</w:t>
      </w:r>
      <w:r w:rsidR="001B0A2B">
        <w:t>iling</w:t>
      </w:r>
      <w:r w:rsidR="002A4882">
        <w:t>.</w:t>
      </w:r>
      <w:r w:rsidR="002326AC">
        <w:t xml:space="preserve">  The Commission will alert commercial overnight delivery couriers of this change.</w:t>
      </w:r>
    </w:p>
    <w:p w:rsidR="005038A0" w:rsidRPr="00865DE7" w14:paraId="29D720E4" w14:textId="0DDE47C9">
      <w:pPr>
        <w:pStyle w:val="ParaNum"/>
        <w:widowControl/>
        <w:numPr>
          <w:ilvl w:val="0"/>
          <w:numId w:val="0"/>
        </w:numPr>
      </w:pPr>
      <w:r w:rsidRPr="00865DE7">
        <w:t xml:space="preserve">Filings </w:t>
      </w:r>
      <w:r w:rsidR="00ED2063">
        <w:t xml:space="preserve">made </w:t>
      </w:r>
      <w:r w:rsidRPr="00865DE7">
        <w:t>through</w:t>
      </w:r>
      <w:r w:rsidRPr="00865DE7">
        <w:t xml:space="preserve"> </w:t>
      </w:r>
      <w:r w:rsidRPr="00865DE7">
        <w:t xml:space="preserve">U.S. </w:t>
      </w:r>
      <w:r w:rsidR="00881E37">
        <w:t xml:space="preserve">Postal </w:t>
      </w:r>
      <w:r w:rsidR="00A0311F">
        <w:t>Service</w:t>
      </w:r>
      <w:r w:rsidRPr="00865DE7">
        <w:t xml:space="preserve"> MUST continue to be addressed to </w:t>
      </w:r>
      <w:r w:rsidRPr="00865DE7">
        <w:t>1270 Fairfield Road, Gettysburg, PA 17325.</w:t>
      </w:r>
    </w:p>
    <w:p w:rsidR="005F64CF" w:rsidP="005F64CF" w14:paraId="1B103CBF" w14:textId="1CA527D6">
      <w:pPr>
        <w:pStyle w:val="ParaNum"/>
        <w:widowControl/>
        <w:numPr>
          <w:ilvl w:val="0"/>
          <w:numId w:val="0"/>
        </w:numPr>
      </w:pPr>
      <w:r>
        <w:t>Any party that is unable to meet a filing deadline due to the closure may request a waiver of the applicable deadline, to the extent permitted by law.</w:t>
      </w:r>
    </w:p>
    <w:p w:rsidR="00F32527" w:rsidP="005F64CF" w14:paraId="31A83705" w14:textId="4CA0384C">
      <w:pPr>
        <w:pStyle w:val="ParaNum"/>
        <w:widowControl/>
        <w:numPr>
          <w:ilvl w:val="0"/>
          <w:numId w:val="0"/>
        </w:numPr>
      </w:pPr>
      <w:r>
        <w:t xml:space="preserve">The Commission finds it necessary </w:t>
      </w:r>
      <w:r>
        <w:t>at this time</w:t>
      </w:r>
      <w:r>
        <w:t xml:space="preserve"> to make these changes to its procedures to protect the health and safety of its employees and</w:t>
      </w:r>
      <w:r w:rsidR="00FB23F8">
        <w:t xml:space="preserve"> to mitigate or slow the transmission of COVID-19 within the community</w:t>
      </w:r>
      <w:r w:rsidR="00B73C1D">
        <w:t>.  We</w:t>
      </w:r>
      <w:r w:rsidR="00FB23F8">
        <w:t xml:space="preserve"> </w:t>
      </w:r>
      <w:r>
        <w:t>therefore find good cause to make the</w:t>
      </w:r>
      <w:r w:rsidR="00B73C1D">
        <w:t>se changes</w:t>
      </w:r>
      <w:r>
        <w:t xml:space="preserve"> effective as expeditiously as possible in accordance with this notice.</w:t>
      </w:r>
      <w:r w:rsidR="00244594">
        <w:t xml:space="preserve"> The new procedures will remain in effect until further notice.  </w:t>
      </w:r>
    </w:p>
    <w:p w:rsidR="00ED706B" w14:paraId="2AFAB8C7" w14:textId="68585FC1">
      <w:pPr>
        <w:pStyle w:val="ParaNum"/>
        <w:widowControl/>
        <w:numPr>
          <w:ilvl w:val="0"/>
          <w:numId w:val="0"/>
        </w:numPr>
      </w:pPr>
      <w:r>
        <w:t>For questions regarding this</w:t>
      </w:r>
      <w:r>
        <w:t xml:space="preserve"> Public Notice</w:t>
      </w:r>
      <w:r>
        <w:t>, please contact</w:t>
      </w:r>
      <w:r w:rsidR="00497E20">
        <w:t xml:space="preserve"> </w:t>
      </w:r>
      <w:r w:rsidR="009C26B0">
        <w:t>Keith Harper</w:t>
      </w:r>
      <w:r w:rsidR="00497E20">
        <w:t xml:space="preserve">, Mobility Division, Wireless Telecommunications Bureau, </w:t>
      </w:r>
      <w:r w:rsidR="00273766">
        <w:t xml:space="preserve">at </w:t>
      </w:r>
      <w:r w:rsidR="009C26B0">
        <w:t>Keith.Harper</w:t>
      </w:r>
      <w:r w:rsidR="00273766">
        <w:t>@fcc.gov</w:t>
      </w:r>
      <w:r w:rsidR="00702E16">
        <w:t xml:space="preserve"> or (202) 418-</w:t>
      </w:r>
      <w:r w:rsidR="009C26B0">
        <w:t>2759</w:t>
      </w:r>
      <w:r w:rsidR="00702E16">
        <w:t>, or</w:t>
      </w:r>
      <w:r w:rsidR="009C26B0">
        <w:t xml:space="preserve"> Paul Malmud</w:t>
      </w:r>
      <w:r w:rsidR="00702E16">
        <w:t xml:space="preserve">, Broadband Division, Wireless Telecommunications Bureau, at </w:t>
      </w:r>
      <w:r w:rsidR="009C26B0">
        <w:t>Paul.Malmud</w:t>
      </w:r>
      <w:r w:rsidRPr="00273766" w:rsidR="00273766">
        <w:t>@fcc.gov</w:t>
      </w:r>
      <w:r w:rsidR="00702E16">
        <w:t xml:space="preserve"> or (202) 418-</w:t>
      </w:r>
      <w:r w:rsidR="009C26B0">
        <w:t>0006</w:t>
      </w:r>
      <w:r w:rsidR="00702E16">
        <w:t>.</w:t>
      </w:r>
    </w:p>
    <w:p w:rsidR="000A381F" w:rsidRPr="008738AD" w:rsidP="00D91E62" w14:paraId="554AFFF0" w14:textId="745E1E19">
      <w:pPr>
        <w:spacing w:after="120"/>
        <w:jc w:val="center"/>
        <w:rPr>
          <w:b/>
          <w:szCs w:val="22"/>
        </w:rPr>
      </w:pPr>
      <w:r>
        <w:rPr>
          <w:szCs w:val="22"/>
        </w:rPr>
        <w:t xml:space="preserve">- </w:t>
      </w:r>
      <w:r w:rsidRPr="000A3E41">
        <w:rPr>
          <w:b/>
          <w:szCs w:val="22"/>
        </w:rPr>
        <w:t>FCC</w:t>
      </w:r>
      <w:r>
        <w:rPr>
          <w:szCs w:val="22"/>
        </w:rPr>
        <w:t xml:space="preserve"> -</w:t>
      </w:r>
    </w:p>
    <w:sectPr w:rsidSect="000A3E41">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A86" w:rsidP="00C06F6B" w14:paraId="7E5D88B1" w14:textId="77777777">
    <w:pPr>
      <w:pStyle w:val="Footer"/>
      <w:framePr w:wrap="none" w:vAnchor="text" w:hAnchor="margin" w:xAlign="center" w:y="1"/>
    </w:pPr>
    <w:r>
      <w:fldChar w:fldCharType="begin"/>
    </w:r>
    <w:r>
      <w:instrText xml:space="preserve">PAGE  </w:instrText>
    </w:r>
    <w:r>
      <w:fldChar w:fldCharType="separate"/>
    </w:r>
    <w:r>
      <w:fldChar w:fldCharType="end"/>
    </w:r>
  </w:p>
  <w:p w:rsidR="00410A86" w14:paraId="6551D89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A86" w:rsidP="00441B61" w14:paraId="0F2F24F6" w14:textId="7777777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A86" w14:paraId="4107956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A86" w:rsidRPr="009838BC" w:rsidP="009838BC" w14:paraId="349C791A" w14:textId="3A7A8BEF">
    <w:pPr>
      <w:tabs>
        <w:tab w:val="center" w:pos="4680"/>
        <w:tab w:val="right" w:pos="9360"/>
      </w:tabs>
    </w:pPr>
    <w:r w:rsidRPr="009838BC">
      <w:rPr>
        <w:b/>
      </w:rPr>
      <w:tab/>
      <w:t>Federal Communications Commission</w:t>
    </w:r>
    <w:r w:rsidRPr="009838BC">
      <w:rPr>
        <w:b/>
      </w:rPr>
      <w:tab/>
    </w:r>
    <w:r w:rsidRPr="00A920FC">
      <w:rPr>
        <w:b/>
      </w:rPr>
      <w:t xml:space="preserve">DA </w:t>
    </w:r>
    <w:r>
      <w:rPr>
        <w:b/>
      </w:rPr>
      <w:t>20</w:t>
    </w:r>
    <w:r w:rsidRPr="00A920FC">
      <w:rPr>
        <w:b/>
      </w:rPr>
      <w:t>-</w:t>
    </w:r>
    <w:r>
      <w:rPr>
        <w:b/>
      </w:rPr>
      <w:t>XX</w:t>
    </w:r>
  </w:p>
  <w:p w:rsidR="00410A86" w:rsidRPr="009838BC" w:rsidP="009838BC" w14:paraId="71DE9C9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v:path arrowok="t"/>
              <w10:wrap anchorx="margin"/>
            </v:rect>
          </w:pict>
        </mc:Fallback>
      </mc:AlternateContent>
    </w:r>
  </w:p>
  <w:p w:rsidR="00410A86" w:rsidRPr="009838BC" w:rsidP="009838BC" w14:paraId="042ACF1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A86" w:rsidRPr="00A866AC" w:rsidP="009838BC" w14:paraId="6BA49578"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10A86" w:rsidP="009838BC" w14:textId="77777777">
                          <w:pPr>
                            <w:rPr>
                              <w:rFonts w:ascii="Arial" w:hAnsi="Arial"/>
                              <w:b/>
                            </w:rPr>
                          </w:pPr>
                          <w:r>
                            <w:rPr>
                              <w:rFonts w:ascii="Arial" w:hAnsi="Arial"/>
                              <w:b/>
                            </w:rPr>
                            <w:t>Federal Communications Commission</w:t>
                          </w:r>
                        </w:p>
                        <w:p w:rsidR="00410A86"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10A86"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path arrowok="t" textboxrect="0,0,21600,21600"/>
              <v:textbox>
                <w:txbxContent>
                  <w:p w:rsidR="00410A86" w:rsidP="009838BC" w14:paraId="5F31C8B3" w14:textId="77777777">
                    <w:pPr>
                      <w:rPr>
                        <w:rFonts w:ascii="Arial" w:hAnsi="Arial"/>
                        <w:b/>
                      </w:rPr>
                    </w:pPr>
                    <w:r>
                      <w:rPr>
                        <w:rFonts w:ascii="Arial" w:hAnsi="Arial"/>
                        <w:b/>
                      </w:rPr>
                      <w:t>Federal Communications Commission</w:t>
                    </w:r>
                  </w:p>
                  <w:p w:rsidR="00410A86" w:rsidP="009838BC" w14:paraId="13ED64D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10A86" w:rsidP="009838BC" w14:paraId="1541DEC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 xmlns:a="http://schemas.openxmlformats.org/drawingml/2006/main">
            <a:graphicData uri="http://schemas.openxmlformats.org/drawingml/2006/picture">
              <pic:pic xmlns:pic="http://schemas.openxmlformats.org/drawingml/2006/picture">
                <pic:nvPicPr>
                  <pic:cNvPr id="702270937" name="Picture 11" descr="fcc_logo"/>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410A86" w:rsidRPr="00357D50" w:rsidP="009838BC" w14:paraId="2407051F"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column">
                <wp:posOffset>3400425</wp:posOffset>
              </wp:positionH>
              <wp:positionV relativeFrom="paragraph">
                <wp:posOffset>121285</wp:posOffset>
              </wp:positionV>
              <wp:extent cx="2640965" cy="447675"/>
              <wp:effectExtent l="0" t="0" r="0" b="0"/>
              <wp:wrapNone/>
              <wp:docPr id="2" name="Text Box 9"/>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10A86" w:rsidP="009838BC" w14:textId="77777777">
                          <w:pPr>
                            <w:spacing w:before="40"/>
                            <w:jc w:val="right"/>
                            <w:rPr>
                              <w:rFonts w:ascii="Arial" w:hAnsi="Arial"/>
                              <w:b/>
                              <w:sz w:val="16"/>
                            </w:rPr>
                          </w:pPr>
                          <w:r>
                            <w:rPr>
                              <w:rFonts w:ascii="Arial" w:hAnsi="Arial"/>
                              <w:b/>
                              <w:sz w:val="16"/>
                            </w:rPr>
                            <w:t>News Media Information 202 / 418-0500</w:t>
                          </w:r>
                        </w:p>
                        <w:p w:rsidR="00410A86"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410A86"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9.55pt;margin-left:267.75pt;mso-height-percent:0;mso-height-relative:page;mso-width-percent:0;mso-width-relative:page;mso-wrap-distance-bottom:0;mso-wrap-distance-left:9pt;mso-wrap-distance-right:9pt;mso-wrap-distance-top:0;mso-wrap-style:square;position:absolute;visibility:visible;v-text-anchor:top;z-index:251663360" o:allowincell="f" stroked="f">
              <v:path arrowok="t" textboxrect="0,0,21600,21600"/>
              <v:textbox inset=",0,,0">
                <w:txbxContent>
                  <w:p w:rsidR="00410A86" w:rsidP="009838BC" w14:paraId="3D960F20" w14:textId="77777777">
                    <w:pPr>
                      <w:spacing w:before="40"/>
                      <w:jc w:val="right"/>
                      <w:rPr>
                        <w:rFonts w:ascii="Arial" w:hAnsi="Arial"/>
                        <w:b/>
                        <w:sz w:val="16"/>
                      </w:rPr>
                    </w:pPr>
                    <w:r>
                      <w:rPr>
                        <w:rFonts w:ascii="Arial" w:hAnsi="Arial"/>
                        <w:b/>
                        <w:sz w:val="16"/>
                      </w:rPr>
                      <w:t>News Media Information 202 / 418-0500</w:t>
                    </w:r>
                  </w:p>
                  <w:p w:rsidR="00410A86" w:rsidP="009838BC" w14:paraId="40CF1B89"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410A86" w:rsidP="009838BC" w14:paraId="64603999"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margin">
                <wp:align>right</wp:align>
              </wp:positionH>
              <wp:positionV relativeFrom="paragraph">
                <wp:posOffset>720090</wp:posOffset>
              </wp:positionV>
              <wp:extent cx="5943600" cy="0"/>
              <wp:effectExtent l="0" t="0" r="0" b="0"/>
              <wp:wrapNone/>
              <wp:docPr id="1" name="Straight Connector 10"/>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2"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59264" from="416.8pt,56.7pt" to="884.8pt,56.7pt" o:allowincell="f">
              <w10:wrap anchorx="margin"/>
            </v:line>
          </w:pict>
        </mc:Fallback>
      </mc:AlternateContent>
    </w:r>
  </w:p>
  <w:p w:rsidR="00410A86" w:rsidRPr="009838BC" w:rsidP="000A3E41" w14:paraId="3C5C38B9" w14:textId="77777777">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Title"/>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E2B388B"/>
    <w:multiLevelType w:val="hybridMultilevel"/>
    <w:tmpl w:val="E4D09C0E"/>
    <w:lvl w:ilvl="0">
      <w:start w:val="1"/>
      <w:numFmt w:val="upperRoman"/>
      <w:lvlText w:val="%1."/>
      <w:lvlJc w:val="right"/>
      <w:pPr>
        <w:ind w:left="360" w:hanging="360"/>
      </w:pPr>
      <w:rPr>
        <w:b/>
      </w:rPr>
    </w:lvl>
    <w:lvl w:ilvl="1">
      <w:start w:val="1"/>
      <w:numFmt w:val="lowerLetter"/>
      <w:lvlText w:val="%2."/>
      <w:lvlJc w:val="left"/>
      <w:pPr>
        <w:ind w:left="1080" w:hanging="360"/>
      </w:pPr>
      <w:rPr>
        <w:b w:val="0"/>
      </w:rPr>
    </w:lvl>
    <w:lvl w:ilvl="2">
      <w:start w:val="1"/>
      <w:numFmt w:val="lowerRoman"/>
      <w:lvlText w:val="%3."/>
      <w:lvlJc w:val="right"/>
      <w:pPr>
        <w:ind w:left="1800" w:hanging="180"/>
      </w:pPr>
      <w:rPr>
        <w:i w:val="0"/>
      </w:r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EB76879"/>
    <w:multiLevelType w:val="hybridMultilevel"/>
    <w:tmpl w:val="EB5253EA"/>
    <w:lvl w:ilvl="0">
      <w:start w:val="1"/>
      <w:numFmt w:val="upperRoman"/>
      <w:lvlText w:val="%1."/>
      <w:lvlJc w:val="righ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79114800"/>
    <w:multiLevelType w:val="hybridMultilevel"/>
    <w:tmpl w:val="CD1097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9"/>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79"/>
    <w:rsid w:val="00003AC6"/>
    <w:rsid w:val="00006725"/>
    <w:rsid w:val="000072CE"/>
    <w:rsid w:val="00013A8B"/>
    <w:rsid w:val="00021445"/>
    <w:rsid w:val="00025FA9"/>
    <w:rsid w:val="00026ACC"/>
    <w:rsid w:val="00030180"/>
    <w:rsid w:val="000317BC"/>
    <w:rsid w:val="00036039"/>
    <w:rsid w:val="00037196"/>
    <w:rsid w:val="00037360"/>
    <w:rsid w:val="00037F90"/>
    <w:rsid w:val="00043FF6"/>
    <w:rsid w:val="00056CD3"/>
    <w:rsid w:val="00066212"/>
    <w:rsid w:val="00067BE7"/>
    <w:rsid w:val="0007061A"/>
    <w:rsid w:val="00080D1F"/>
    <w:rsid w:val="000875BF"/>
    <w:rsid w:val="00095CAB"/>
    <w:rsid w:val="00096D8C"/>
    <w:rsid w:val="000A381F"/>
    <w:rsid w:val="000A3E41"/>
    <w:rsid w:val="000B7952"/>
    <w:rsid w:val="000C014C"/>
    <w:rsid w:val="000C0468"/>
    <w:rsid w:val="000C0B65"/>
    <w:rsid w:val="000C2C6E"/>
    <w:rsid w:val="000D4923"/>
    <w:rsid w:val="000D65A8"/>
    <w:rsid w:val="000D7702"/>
    <w:rsid w:val="000D7B6F"/>
    <w:rsid w:val="000E11EE"/>
    <w:rsid w:val="000E2746"/>
    <w:rsid w:val="000E2885"/>
    <w:rsid w:val="000E2F8D"/>
    <w:rsid w:val="000E3D42"/>
    <w:rsid w:val="000E4716"/>
    <w:rsid w:val="000E5029"/>
    <w:rsid w:val="000E5884"/>
    <w:rsid w:val="000E5AEA"/>
    <w:rsid w:val="000E65F6"/>
    <w:rsid w:val="000E6771"/>
    <w:rsid w:val="000F23DF"/>
    <w:rsid w:val="0010125A"/>
    <w:rsid w:val="00112DD5"/>
    <w:rsid w:val="00112F19"/>
    <w:rsid w:val="00115297"/>
    <w:rsid w:val="0012252F"/>
    <w:rsid w:val="00122BD5"/>
    <w:rsid w:val="0014088E"/>
    <w:rsid w:val="0014337D"/>
    <w:rsid w:val="001579EF"/>
    <w:rsid w:val="00161C65"/>
    <w:rsid w:val="0017137A"/>
    <w:rsid w:val="00175634"/>
    <w:rsid w:val="00176D35"/>
    <w:rsid w:val="001909CD"/>
    <w:rsid w:val="0019793C"/>
    <w:rsid w:val="001979D9"/>
    <w:rsid w:val="001A2CB9"/>
    <w:rsid w:val="001B0A2B"/>
    <w:rsid w:val="001B3FEA"/>
    <w:rsid w:val="001B7F02"/>
    <w:rsid w:val="001C37FD"/>
    <w:rsid w:val="001C57A7"/>
    <w:rsid w:val="001D0BFF"/>
    <w:rsid w:val="001D6BCF"/>
    <w:rsid w:val="001E01CA"/>
    <w:rsid w:val="001E0B0E"/>
    <w:rsid w:val="001E59D7"/>
    <w:rsid w:val="001E7C01"/>
    <w:rsid w:val="001F17FE"/>
    <w:rsid w:val="001F25F1"/>
    <w:rsid w:val="00204C72"/>
    <w:rsid w:val="002060D9"/>
    <w:rsid w:val="0022128A"/>
    <w:rsid w:val="00225629"/>
    <w:rsid w:val="00226822"/>
    <w:rsid w:val="00227A67"/>
    <w:rsid w:val="002326AC"/>
    <w:rsid w:val="00243AC3"/>
    <w:rsid w:val="00244525"/>
    <w:rsid w:val="00244594"/>
    <w:rsid w:val="00250963"/>
    <w:rsid w:val="00252FE2"/>
    <w:rsid w:val="0025321E"/>
    <w:rsid w:val="00253576"/>
    <w:rsid w:val="00253CD0"/>
    <w:rsid w:val="00254CFB"/>
    <w:rsid w:val="00260594"/>
    <w:rsid w:val="00262D1A"/>
    <w:rsid w:val="00267284"/>
    <w:rsid w:val="00270112"/>
    <w:rsid w:val="00270F5B"/>
    <w:rsid w:val="00271AC4"/>
    <w:rsid w:val="00273766"/>
    <w:rsid w:val="00275126"/>
    <w:rsid w:val="00277A10"/>
    <w:rsid w:val="00282317"/>
    <w:rsid w:val="00283F92"/>
    <w:rsid w:val="00285017"/>
    <w:rsid w:val="00291226"/>
    <w:rsid w:val="002A2A77"/>
    <w:rsid w:val="002A2C1E"/>
    <w:rsid w:val="002A2D2E"/>
    <w:rsid w:val="002A4882"/>
    <w:rsid w:val="002B2353"/>
    <w:rsid w:val="002B5302"/>
    <w:rsid w:val="002B53B4"/>
    <w:rsid w:val="002C4A04"/>
    <w:rsid w:val="002C6F59"/>
    <w:rsid w:val="002D3CD0"/>
    <w:rsid w:val="002D5E4B"/>
    <w:rsid w:val="002D79A8"/>
    <w:rsid w:val="002F0D60"/>
    <w:rsid w:val="002F45D9"/>
    <w:rsid w:val="00301F6D"/>
    <w:rsid w:val="003134B3"/>
    <w:rsid w:val="003137CC"/>
    <w:rsid w:val="00322CD1"/>
    <w:rsid w:val="00327343"/>
    <w:rsid w:val="003318CB"/>
    <w:rsid w:val="0033400D"/>
    <w:rsid w:val="00343749"/>
    <w:rsid w:val="00343DAA"/>
    <w:rsid w:val="00350DF8"/>
    <w:rsid w:val="003547A7"/>
    <w:rsid w:val="00357D50"/>
    <w:rsid w:val="00360240"/>
    <w:rsid w:val="00365996"/>
    <w:rsid w:val="00380A3D"/>
    <w:rsid w:val="00383548"/>
    <w:rsid w:val="0038496D"/>
    <w:rsid w:val="003925DC"/>
    <w:rsid w:val="003A655C"/>
    <w:rsid w:val="003A6CAB"/>
    <w:rsid w:val="003B0550"/>
    <w:rsid w:val="003B394E"/>
    <w:rsid w:val="003B694F"/>
    <w:rsid w:val="003B706D"/>
    <w:rsid w:val="003C148D"/>
    <w:rsid w:val="003C2166"/>
    <w:rsid w:val="003C6536"/>
    <w:rsid w:val="003D429F"/>
    <w:rsid w:val="003D5CDA"/>
    <w:rsid w:val="003E3826"/>
    <w:rsid w:val="003F171C"/>
    <w:rsid w:val="004025D1"/>
    <w:rsid w:val="00403CFA"/>
    <w:rsid w:val="0040779D"/>
    <w:rsid w:val="00410A86"/>
    <w:rsid w:val="00412FC5"/>
    <w:rsid w:val="004179D8"/>
    <w:rsid w:val="00422276"/>
    <w:rsid w:val="00422D2D"/>
    <w:rsid w:val="004242F1"/>
    <w:rsid w:val="00435703"/>
    <w:rsid w:val="00441B61"/>
    <w:rsid w:val="00445A00"/>
    <w:rsid w:val="00451B0F"/>
    <w:rsid w:val="004520FA"/>
    <w:rsid w:val="0045334D"/>
    <w:rsid w:val="00457121"/>
    <w:rsid w:val="00460CD5"/>
    <w:rsid w:val="0046125F"/>
    <w:rsid w:val="00461BDE"/>
    <w:rsid w:val="00465055"/>
    <w:rsid w:val="00466A33"/>
    <w:rsid w:val="00480EA4"/>
    <w:rsid w:val="00487524"/>
    <w:rsid w:val="00487767"/>
    <w:rsid w:val="004913CA"/>
    <w:rsid w:val="00496106"/>
    <w:rsid w:val="00497E20"/>
    <w:rsid w:val="004A2A81"/>
    <w:rsid w:val="004B2EA8"/>
    <w:rsid w:val="004B50C2"/>
    <w:rsid w:val="004B75E9"/>
    <w:rsid w:val="004B7792"/>
    <w:rsid w:val="004C12D0"/>
    <w:rsid w:val="004C2EE3"/>
    <w:rsid w:val="004C3019"/>
    <w:rsid w:val="004E4A22"/>
    <w:rsid w:val="004F2482"/>
    <w:rsid w:val="004F53E1"/>
    <w:rsid w:val="004F6771"/>
    <w:rsid w:val="004F6D22"/>
    <w:rsid w:val="005038A0"/>
    <w:rsid w:val="00511968"/>
    <w:rsid w:val="00515BAA"/>
    <w:rsid w:val="00537F03"/>
    <w:rsid w:val="005513F2"/>
    <w:rsid w:val="00553A97"/>
    <w:rsid w:val="0055614C"/>
    <w:rsid w:val="005607C2"/>
    <w:rsid w:val="00563FB5"/>
    <w:rsid w:val="0056458B"/>
    <w:rsid w:val="005670B0"/>
    <w:rsid w:val="00571776"/>
    <w:rsid w:val="005764B5"/>
    <w:rsid w:val="005832E6"/>
    <w:rsid w:val="0058345E"/>
    <w:rsid w:val="00584EB7"/>
    <w:rsid w:val="00594F45"/>
    <w:rsid w:val="005975EA"/>
    <w:rsid w:val="005A72D1"/>
    <w:rsid w:val="005B306E"/>
    <w:rsid w:val="005B4400"/>
    <w:rsid w:val="005B7038"/>
    <w:rsid w:val="005D089F"/>
    <w:rsid w:val="005D18CA"/>
    <w:rsid w:val="005D2732"/>
    <w:rsid w:val="005D33AA"/>
    <w:rsid w:val="005F3A49"/>
    <w:rsid w:val="005F64CF"/>
    <w:rsid w:val="005F793B"/>
    <w:rsid w:val="0060627F"/>
    <w:rsid w:val="00606DDD"/>
    <w:rsid w:val="00607BA5"/>
    <w:rsid w:val="00615357"/>
    <w:rsid w:val="00622657"/>
    <w:rsid w:val="006269DA"/>
    <w:rsid w:val="00626EB6"/>
    <w:rsid w:val="006343E2"/>
    <w:rsid w:val="006353A3"/>
    <w:rsid w:val="006427EC"/>
    <w:rsid w:val="0065460C"/>
    <w:rsid w:val="00654703"/>
    <w:rsid w:val="00654993"/>
    <w:rsid w:val="00655D03"/>
    <w:rsid w:val="00657B77"/>
    <w:rsid w:val="00665F13"/>
    <w:rsid w:val="00674831"/>
    <w:rsid w:val="00675371"/>
    <w:rsid w:val="00677D09"/>
    <w:rsid w:val="00683F84"/>
    <w:rsid w:val="00690C3D"/>
    <w:rsid w:val="006A4E43"/>
    <w:rsid w:val="006A5620"/>
    <w:rsid w:val="006A5DF4"/>
    <w:rsid w:val="006A5E0A"/>
    <w:rsid w:val="006A6A81"/>
    <w:rsid w:val="006E26AF"/>
    <w:rsid w:val="006E31B8"/>
    <w:rsid w:val="006E3FCC"/>
    <w:rsid w:val="006E482C"/>
    <w:rsid w:val="006E4C71"/>
    <w:rsid w:val="006F1597"/>
    <w:rsid w:val="006F22B5"/>
    <w:rsid w:val="006F3E4F"/>
    <w:rsid w:val="006F5874"/>
    <w:rsid w:val="006F7393"/>
    <w:rsid w:val="0070224F"/>
    <w:rsid w:val="00702DC6"/>
    <w:rsid w:val="00702E16"/>
    <w:rsid w:val="00710383"/>
    <w:rsid w:val="007115F7"/>
    <w:rsid w:val="00715B86"/>
    <w:rsid w:val="007208D7"/>
    <w:rsid w:val="00740BCB"/>
    <w:rsid w:val="007410E2"/>
    <w:rsid w:val="007476C2"/>
    <w:rsid w:val="00756A72"/>
    <w:rsid w:val="00766697"/>
    <w:rsid w:val="00766C73"/>
    <w:rsid w:val="00777302"/>
    <w:rsid w:val="00785689"/>
    <w:rsid w:val="00790F23"/>
    <w:rsid w:val="00792044"/>
    <w:rsid w:val="00797235"/>
    <w:rsid w:val="0079754B"/>
    <w:rsid w:val="007A1E6D"/>
    <w:rsid w:val="007A3703"/>
    <w:rsid w:val="007C2719"/>
    <w:rsid w:val="007C5499"/>
    <w:rsid w:val="007D4117"/>
    <w:rsid w:val="007D54A4"/>
    <w:rsid w:val="007E6214"/>
    <w:rsid w:val="007F5BCF"/>
    <w:rsid w:val="00801F23"/>
    <w:rsid w:val="008038B7"/>
    <w:rsid w:val="008107B5"/>
    <w:rsid w:val="008169EA"/>
    <w:rsid w:val="00822CE0"/>
    <w:rsid w:val="00823EDE"/>
    <w:rsid w:val="00825EC8"/>
    <w:rsid w:val="0082664F"/>
    <w:rsid w:val="008328A8"/>
    <w:rsid w:val="0083448B"/>
    <w:rsid w:val="0083788C"/>
    <w:rsid w:val="00837C62"/>
    <w:rsid w:val="00841AB1"/>
    <w:rsid w:val="00846E0E"/>
    <w:rsid w:val="0085273E"/>
    <w:rsid w:val="00852A8E"/>
    <w:rsid w:val="00865DE7"/>
    <w:rsid w:val="00866B7F"/>
    <w:rsid w:val="008738AD"/>
    <w:rsid w:val="00881E37"/>
    <w:rsid w:val="008839EC"/>
    <w:rsid w:val="00884A64"/>
    <w:rsid w:val="008912B2"/>
    <w:rsid w:val="008A5275"/>
    <w:rsid w:val="008B5D83"/>
    <w:rsid w:val="008C22FD"/>
    <w:rsid w:val="008C4AB6"/>
    <w:rsid w:val="008D2122"/>
    <w:rsid w:val="008D4B66"/>
    <w:rsid w:val="008D7C67"/>
    <w:rsid w:val="008E0277"/>
    <w:rsid w:val="008E0B92"/>
    <w:rsid w:val="008E1E1B"/>
    <w:rsid w:val="008E608D"/>
    <w:rsid w:val="008F2E68"/>
    <w:rsid w:val="008F5B6C"/>
    <w:rsid w:val="00910F12"/>
    <w:rsid w:val="0092152B"/>
    <w:rsid w:val="00926503"/>
    <w:rsid w:val="00930114"/>
    <w:rsid w:val="00930ECF"/>
    <w:rsid w:val="00934095"/>
    <w:rsid w:val="00962901"/>
    <w:rsid w:val="00974DBA"/>
    <w:rsid w:val="009838BC"/>
    <w:rsid w:val="0099023A"/>
    <w:rsid w:val="0099588C"/>
    <w:rsid w:val="009A694B"/>
    <w:rsid w:val="009A6F24"/>
    <w:rsid w:val="009B60C8"/>
    <w:rsid w:val="009C26B0"/>
    <w:rsid w:val="009C3DD0"/>
    <w:rsid w:val="009C4501"/>
    <w:rsid w:val="009C76BA"/>
    <w:rsid w:val="009D0523"/>
    <w:rsid w:val="009D208D"/>
    <w:rsid w:val="009D58A2"/>
    <w:rsid w:val="009F0FDD"/>
    <w:rsid w:val="00A00CDF"/>
    <w:rsid w:val="00A00F01"/>
    <w:rsid w:val="00A0311F"/>
    <w:rsid w:val="00A20D55"/>
    <w:rsid w:val="00A33E19"/>
    <w:rsid w:val="00A34037"/>
    <w:rsid w:val="00A3773B"/>
    <w:rsid w:val="00A41466"/>
    <w:rsid w:val="00A4346B"/>
    <w:rsid w:val="00A45F4F"/>
    <w:rsid w:val="00A539E5"/>
    <w:rsid w:val="00A600A9"/>
    <w:rsid w:val="00A60909"/>
    <w:rsid w:val="00A655B8"/>
    <w:rsid w:val="00A72A44"/>
    <w:rsid w:val="00A76D3D"/>
    <w:rsid w:val="00A7728E"/>
    <w:rsid w:val="00A82C76"/>
    <w:rsid w:val="00A83F5B"/>
    <w:rsid w:val="00A866AC"/>
    <w:rsid w:val="00A920FC"/>
    <w:rsid w:val="00AA55B7"/>
    <w:rsid w:val="00AA5B9E"/>
    <w:rsid w:val="00AB1B30"/>
    <w:rsid w:val="00AB2407"/>
    <w:rsid w:val="00AB475B"/>
    <w:rsid w:val="00AB53DF"/>
    <w:rsid w:val="00AC5326"/>
    <w:rsid w:val="00AC64B7"/>
    <w:rsid w:val="00AD0E95"/>
    <w:rsid w:val="00AE7FF7"/>
    <w:rsid w:val="00AF1A8E"/>
    <w:rsid w:val="00AF1D79"/>
    <w:rsid w:val="00AF38FF"/>
    <w:rsid w:val="00AF4FB5"/>
    <w:rsid w:val="00AF5101"/>
    <w:rsid w:val="00B00F09"/>
    <w:rsid w:val="00B07E5C"/>
    <w:rsid w:val="00B20F2F"/>
    <w:rsid w:val="00B22391"/>
    <w:rsid w:val="00B23F70"/>
    <w:rsid w:val="00B255FF"/>
    <w:rsid w:val="00B25B76"/>
    <w:rsid w:val="00B326E3"/>
    <w:rsid w:val="00B331CF"/>
    <w:rsid w:val="00B37CD9"/>
    <w:rsid w:val="00B461A9"/>
    <w:rsid w:val="00B4707F"/>
    <w:rsid w:val="00B67A35"/>
    <w:rsid w:val="00B73C1D"/>
    <w:rsid w:val="00B807EA"/>
    <w:rsid w:val="00B811F7"/>
    <w:rsid w:val="00B81B98"/>
    <w:rsid w:val="00B875DA"/>
    <w:rsid w:val="00B907E3"/>
    <w:rsid w:val="00BA20A5"/>
    <w:rsid w:val="00BA41AD"/>
    <w:rsid w:val="00BA5DC6"/>
    <w:rsid w:val="00BA6196"/>
    <w:rsid w:val="00BB063E"/>
    <w:rsid w:val="00BB650E"/>
    <w:rsid w:val="00BC665B"/>
    <w:rsid w:val="00BC6D8C"/>
    <w:rsid w:val="00BD64C3"/>
    <w:rsid w:val="00BD6622"/>
    <w:rsid w:val="00BE3BE0"/>
    <w:rsid w:val="00BF6F5E"/>
    <w:rsid w:val="00C06F6B"/>
    <w:rsid w:val="00C154B0"/>
    <w:rsid w:val="00C166EE"/>
    <w:rsid w:val="00C16AF2"/>
    <w:rsid w:val="00C258FF"/>
    <w:rsid w:val="00C34006"/>
    <w:rsid w:val="00C426B1"/>
    <w:rsid w:val="00C4559F"/>
    <w:rsid w:val="00C51169"/>
    <w:rsid w:val="00C53284"/>
    <w:rsid w:val="00C73A60"/>
    <w:rsid w:val="00C811E6"/>
    <w:rsid w:val="00C82B6B"/>
    <w:rsid w:val="00C84205"/>
    <w:rsid w:val="00C90AE8"/>
    <w:rsid w:val="00C90D6A"/>
    <w:rsid w:val="00CA152E"/>
    <w:rsid w:val="00CB0151"/>
    <w:rsid w:val="00CB1A51"/>
    <w:rsid w:val="00CC2563"/>
    <w:rsid w:val="00CC72B6"/>
    <w:rsid w:val="00CD0201"/>
    <w:rsid w:val="00CD56BF"/>
    <w:rsid w:val="00CE13FA"/>
    <w:rsid w:val="00CE1EF6"/>
    <w:rsid w:val="00CE232B"/>
    <w:rsid w:val="00CE3B7A"/>
    <w:rsid w:val="00CE4B9D"/>
    <w:rsid w:val="00CF54D6"/>
    <w:rsid w:val="00CF5F00"/>
    <w:rsid w:val="00D0218D"/>
    <w:rsid w:val="00D0252A"/>
    <w:rsid w:val="00D073F9"/>
    <w:rsid w:val="00D142D9"/>
    <w:rsid w:val="00D21074"/>
    <w:rsid w:val="00D216CD"/>
    <w:rsid w:val="00D413E4"/>
    <w:rsid w:val="00D52B9F"/>
    <w:rsid w:val="00D55CC3"/>
    <w:rsid w:val="00D61E89"/>
    <w:rsid w:val="00D66493"/>
    <w:rsid w:val="00D73364"/>
    <w:rsid w:val="00D8412D"/>
    <w:rsid w:val="00D8587B"/>
    <w:rsid w:val="00D909C9"/>
    <w:rsid w:val="00D9104F"/>
    <w:rsid w:val="00D91E62"/>
    <w:rsid w:val="00DA0F34"/>
    <w:rsid w:val="00DA2529"/>
    <w:rsid w:val="00DA591A"/>
    <w:rsid w:val="00DA682D"/>
    <w:rsid w:val="00DB130A"/>
    <w:rsid w:val="00DC10A1"/>
    <w:rsid w:val="00DC39E2"/>
    <w:rsid w:val="00DC655F"/>
    <w:rsid w:val="00DD2DE4"/>
    <w:rsid w:val="00DD369E"/>
    <w:rsid w:val="00DD5701"/>
    <w:rsid w:val="00DD63AA"/>
    <w:rsid w:val="00DD7EBD"/>
    <w:rsid w:val="00DE33BC"/>
    <w:rsid w:val="00DE3DD3"/>
    <w:rsid w:val="00DF4388"/>
    <w:rsid w:val="00DF62B6"/>
    <w:rsid w:val="00DF71C1"/>
    <w:rsid w:val="00E07225"/>
    <w:rsid w:val="00E10074"/>
    <w:rsid w:val="00E155B7"/>
    <w:rsid w:val="00E1737D"/>
    <w:rsid w:val="00E2374C"/>
    <w:rsid w:val="00E245CB"/>
    <w:rsid w:val="00E3291E"/>
    <w:rsid w:val="00E36B1D"/>
    <w:rsid w:val="00E36F49"/>
    <w:rsid w:val="00E409E4"/>
    <w:rsid w:val="00E426B9"/>
    <w:rsid w:val="00E5409F"/>
    <w:rsid w:val="00E545FA"/>
    <w:rsid w:val="00E54AE3"/>
    <w:rsid w:val="00E55658"/>
    <w:rsid w:val="00E56E9A"/>
    <w:rsid w:val="00E62471"/>
    <w:rsid w:val="00E846DC"/>
    <w:rsid w:val="00E86C0C"/>
    <w:rsid w:val="00E93107"/>
    <w:rsid w:val="00E961DE"/>
    <w:rsid w:val="00EA4FCD"/>
    <w:rsid w:val="00EB3015"/>
    <w:rsid w:val="00EB3A91"/>
    <w:rsid w:val="00EB4632"/>
    <w:rsid w:val="00EB6B84"/>
    <w:rsid w:val="00EC0185"/>
    <w:rsid w:val="00EC7B71"/>
    <w:rsid w:val="00ED1335"/>
    <w:rsid w:val="00ED2063"/>
    <w:rsid w:val="00ED706B"/>
    <w:rsid w:val="00EF7301"/>
    <w:rsid w:val="00EF75A2"/>
    <w:rsid w:val="00EF7E18"/>
    <w:rsid w:val="00F021FA"/>
    <w:rsid w:val="00F12CCA"/>
    <w:rsid w:val="00F1315E"/>
    <w:rsid w:val="00F21286"/>
    <w:rsid w:val="00F32527"/>
    <w:rsid w:val="00F351EC"/>
    <w:rsid w:val="00F421C2"/>
    <w:rsid w:val="00F47FCC"/>
    <w:rsid w:val="00F57ACA"/>
    <w:rsid w:val="00F62E97"/>
    <w:rsid w:val="00F6310B"/>
    <w:rsid w:val="00F64209"/>
    <w:rsid w:val="00F75391"/>
    <w:rsid w:val="00F8058E"/>
    <w:rsid w:val="00F93BF5"/>
    <w:rsid w:val="00F960DE"/>
    <w:rsid w:val="00F96F63"/>
    <w:rsid w:val="00FA6E6E"/>
    <w:rsid w:val="00FB238F"/>
    <w:rsid w:val="00FB23F8"/>
    <w:rsid w:val="00FD46BD"/>
    <w:rsid w:val="00FD52FA"/>
    <w:rsid w:val="00FD5A9B"/>
    <w:rsid w:val="00FD7888"/>
    <w:rsid w:val="00FF527A"/>
    <w:rsid w:val="00FF7C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CE704B8-BC87-486F-9263-C8E89F9E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D79"/>
    <w:pPr>
      <w:widowControl w:val="0"/>
    </w:pPr>
    <w:rPr>
      <w:snapToGrid w:val="0"/>
      <w:kern w:val="28"/>
      <w:sz w:val="22"/>
    </w:rPr>
  </w:style>
  <w:style w:type="paragraph" w:styleId="Heading1">
    <w:name w:val="heading 1"/>
    <w:aliases w:val="H1,Heading 1 Char Char Char,Heading 1 Char Char Char Char Char,Heading 1 Char Char Char1,Heading 1 Char Char1,Heading 1 Char Char1 Char,Heading 1 Char Char2,Heading 1 Char1 Char,Heading 1 Char1 Char Char Char,Heading 1 Char1 Char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 Char Char,Heading 2 Char Char1,Heading 2 Char Char3 Char Char Char Char,Heading 2 Char1,Heading 2 Char1 Char Char Char Char1 Char Char,Heading 2 Char1 Char Char1 Char Char,UNDERRUBRIK 1-2,h2,h2 Char"/>
    <w:basedOn w:val="Normal"/>
    <w:next w:val="ParaNum"/>
    <w:autoRedefine/>
    <w:qFormat/>
    <w:rsid w:val="007A1E6D"/>
    <w:pPr>
      <w:keepNext/>
      <w:numPr>
        <w:ilvl w:val="1"/>
        <w:numId w:val="3"/>
      </w:numPr>
      <w:spacing w:after="120"/>
      <w:outlineLvl w:val="1"/>
    </w:pPr>
    <w:rPr>
      <w:b/>
    </w:rPr>
  </w:style>
  <w:style w:type="paragraph" w:styleId="Heading3">
    <w:name w:val="heading 3"/>
    <w:aliases w:val="1,3,31,?? 3,Heading 3 Char Char,Heading 3 Char Char Char Char,Heading 3 Char Char1 Ch,Heading 3 Char1,Heading 3 Char1 Char Char,Heading 3 Char2 Char1 Char Char,Titre 3,Titre 31"/>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AF1D79"/>
  </w:style>
  <w:style w:type="character" w:customStyle="1" w:styleId="UnresolvedMention1">
    <w:name w:val="Unresolved Mention1"/>
    <w:uiPriority w:val="99"/>
    <w:rsid w:val="00C06F6B"/>
    <w:rPr>
      <w:color w:val="605E5C"/>
      <w:shd w:val="clear" w:color="auto" w:fill="E1DFDD"/>
    </w:rPr>
  </w:style>
  <w:style w:type="character" w:styleId="CommentReference">
    <w:name w:val="annotation reference"/>
    <w:uiPriority w:val="99"/>
    <w:semiHidden/>
    <w:unhideWhenUsed/>
    <w:rsid w:val="00E54AE3"/>
    <w:rPr>
      <w:sz w:val="16"/>
      <w:szCs w:val="16"/>
    </w:rPr>
  </w:style>
  <w:style w:type="paragraph" w:styleId="CommentText">
    <w:name w:val="annotation text"/>
    <w:basedOn w:val="Normal"/>
    <w:link w:val="CommentTextChar"/>
    <w:uiPriority w:val="99"/>
    <w:unhideWhenUsed/>
    <w:rsid w:val="00E54AE3"/>
    <w:rPr>
      <w:sz w:val="20"/>
    </w:rPr>
  </w:style>
  <w:style w:type="character" w:customStyle="1" w:styleId="CommentTextChar">
    <w:name w:val="Comment Text Char"/>
    <w:link w:val="CommentText"/>
    <w:uiPriority w:val="99"/>
    <w:rsid w:val="00E54AE3"/>
    <w:rPr>
      <w:snapToGrid w:val="0"/>
      <w:kern w:val="28"/>
    </w:rPr>
  </w:style>
  <w:style w:type="paragraph" w:styleId="CommentSubject">
    <w:name w:val="annotation subject"/>
    <w:basedOn w:val="CommentText"/>
    <w:next w:val="CommentText"/>
    <w:link w:val="CommentSubjectChar"/>
    <w:uiPriority w:val="99"/>
    <w:semiHidden/>
    <w:unhideWhenUsed/>
    <w:rsid w:val="00E54AE3"/>
    <w:rPr>
      <w:b/>
      <w:bCs/>
    </w:rPr>
  </w:style>
  <w:style w:type="character" w:customStyle="1" w:styleId="CommentSubjectChar">
    <w:name w:val="Comment Subject Char"/>
    <w:link w:val="CommentSubject"/>
    <w:uiPriority w:val="99"/>
    <w:semiHidden/>
    <w:rsid w:val="00E54AE3"/>
    <w:rPr>
      <w:b/>
      <w:bCs/>
      <w:snapToGrid w:val="0"/>
      <w:kern w:val="28"/>
    </w:rPr>
  </w:style>
  <w:style w:type="paragraph" w:styleId="BalloonText">
    <w:name w:val="Balloon Text"/>
    <w:basedOn w:val="Normal"/>
    <w:link w:val="BalloonTextChar"/>
    <w:uiPriority w:val="99"/>
    <w:semiHidden/>
    <w:unhideWhenUsed/>
    <w:rsid w:val="00E54AE3"/>
    <w:rPr>
      <w:rFonts w:ascii="Segoe UI" w:hAnsi="Segoe UI" w:cs="Segoe UI"/>
      <w:sz w:val="18"/>
      <w:szCs w:val="18"/>
    </w:rPr>
  </w:style>
  <w:style w:type="character" w:customStyle="1" w:styleId="BalloonTextChar">
    <w:name w:val="Balloon Text Char"/>
    <w:link w:val="BalloonText"/>
    <w:uiPriority w:val="99"/>
    <w:semiHidden/>
    <w:rsid w:val="00E54AE3"/>
    <w:rPr>
      <w:rFonts w:ascii="Segoe UI" w:hAnsi="Segoe UI" w:cs="Segoe UI"/>
      <w:snapToGrid w:val="0"/>
      <w:kern w:val="28"/>
      <w:sz w:val="18"/>
      <w:szCs w:val="18"/>
    </w:rPr>
  </w:style>
  <w:style w:type="paragraph" w:styleId="ListParagraph">
    <w:name w:val="List Paragraph"/>
    <w:basedOn w:val="Normal"/>
    <w:uiPriority w:val="34"/>
    <w:qFormat/>
    <w:rsid w:val="000A3E41"/>
    <w:pPr>
      <w:ind w:left="720"/>
      <w:contextualSpacing/>
    </w:pPr>
  </w:style>
  <w:style w:type="character" w:customStyle="1" w:styleId="UnresolvedMention">
    <w:name w:val="Unresolved Mention"/>
    <w:basedOn w:val="DefaultParagraphFont"/>
    <w:uiPriority w:val="99"/>
    <w:rsid w:val="000C2C6E"/>
    <w:rPr>
      <w:color w:val="605E5C"/>
      <w:shd w:val="clear" w:color="auto" w:fill="E1DFDD"/>
    </w:rPr>
  </w:style>
  <w:style w:type="character" w:customStyle="1" w:styleId="ParaNumChar">
    <w:name w:val="ParaNum Char"/>
    <w:link w:val="ParaNum"/>
    <w:locked/>
    <w:rsid w:val="00E545FA"/>
    <w:rPr>
      <w:snapToGrid w:val="0"/>
      <w:kern w:val="28"/>
      <w:sz w:val="22"/>
    </w:rPr>
  </w:style>
  <w:style w:type="paragraph" w:styleId="Title">
    <w:name w:val="Title"/>
    <w:basedOn w:val="Normal"/>
    <w:link w:val="TitleChar"/>
    <w:qFormat/>
    <w:rsid w:val="00E545FA"/>
    <w:pPr>
      <w:numPr>
        <w:numId w:val="10"/>
      </w:numPr>
      <w:tabs>
        <w:tab w:val="clear" w:pos="1080"/>
      </w:tabs>
      <w:ind w:firstLine="0"/>
      <w:jc w:val="center"/>
      <w:outlineLvl w:val="0"/>
    </w:pPr>
    <w:rPr>
      <w:b/>
      <w:snapToGrid/>
    </w:rPr>
  </w:style>
  <w:style w:type="character" w:customStyle="1" w:styleId="TitleChar">
    <w:name w:val="Title Char"/>
    <w:basedOn w:val="DefaultParagraphFont"/>
    <w:link w:val="Title"/>
    <w:rsid w:val="00E545FA"/>
    <w:rPr>
      <w:b/>
      <w:kern w:val="28"/>
      <w:sz w:val="22"/>
    </w:rPr>
  </w:style>
  <w:style w:type="character" w:customStyle="1" w:styleId="Heading1Char">
    <w:name w:val="Heading 1 Char"/>
    <w:aliases w:val="H1 Char,Heading 1 Char Char Char Char,Heading 1 Char Char Char Char Char Char,Heading 1 Char Char Char1 Char,Heading 1 Char Char1 Char Char,Heading 1 Char Char1 Char1,Heading 1 Char Char2 Char,Heading 1 Char1 Char Char"/>
    <w:link w:val="Heading1"/>
    <w:rsid w:val="00E545FA"/>
    <w:rPr>
      <w:rFonts w:ascii="Times New Roman Bold" w:hAnsi="Times New Roman Bold"/>
      <w:b/>
      <w:caps/>
      <w:snapToGrid w:val="0"/>
      <w:kern w:val="28"/>
      <w:sz w:val="22"/>
    </w:rPr>
  </w:style>
  <w:style w:type="paragraph" w:styleId="Revision">
    <w:name w:val="Revision"/>
    <w:hidden/>
    <w:uiPriority w:val="99"/>
    <w:semiHidden/>
    <w:rsid w:val="00A7728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ULScc@fcc.gov"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