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r w:rsidR="004D2AA0">
        <w:rPr>
          <w:szCs w:val="22"/>
        </w:rPr>
        <w:t xml:space="preserve"> </w:t>
      </w:r>
    </w:p>
    <w:p w:rsidR="00FA4788" w:rsidRPr="00FF7331" w:rsidP="00FA4788">
      <w:pPr>
        <w:jc w:val="right"/>
        <w:rPr>
          <w:b/>
          <w:szCs w:val="22"/>
        </w:rPr>
      </w:pPr>
      <w:bookmarkStart w:id="1" w:name="_Hlk26281148"/>
      <w:r w:rsidRPr="00FF7331">
        <w:rPr>
          <w:b/>
          <w:szCs w:val="22"/>
        </w:rPr>
        <w:t xml:space="preserve">DA </w:t>
      </w:r>
      <w:r>
        <w:rPr>
          <w:b/>
          <w:szCs w:val="22"/>
        </w:rPr>
        <w:t>20</w:t>
      </w:r>
      <w:r w:rsidRPr="00FF7331">
        <w:rPr>
          <w:b/>
          <w:szCs w:val="22"/>
        </w:rPr>
        <w:t>-</w:t>
      </w:r>
      <w:r w:rsidR="00850D21">
        <w:rPr>
          <w:b/>
          <w:szCs w:val="22"/>
        </w:rPr>
        <w:t>380</w:t>
      </w:r>
      <w:bookmarkStart w:id="2" w:name="_GoBack"/>
      <w:bookmarkEnd w:id="2"/>
    </w:p>
    <w:p w:rsidR="00FA4788" w:rsidRPr="00FF7331" w:rsidP="00FA4788">
      <w:pPr>
        <w:spacing w:before="60"/>
        <w:jc w:val="right"/>
        <w:rPr>
          <w:b/>
          <w:szCs w:val="22"/>
        </w:rPr>
      </w:pPr>
      <w:r>
        <w:rPr>
          <w:b/>
          <w:szCs w:val="22"/>
        </w:rPr>
        <w:t>April</w:t>
      </w:r>
      <w:r w:rsidR="00E746A0">
        <w:rPr>
          <w:b/>
          <w:szCs w:val="22"/>
        </w:rPr>
        <w:t xml:space="preserve"> </w:t>
      </w:r>
      <w:r w:rsidR="002A47C5">
        <w:rPr>
          <w:b/>
          <w:szCs w:val="22"/>
        </w:rPr>
        <w:t>3</w:t>
      </w:r>
      <w:r w:rsidRPr="00FF7331" w:rsidR="00950FD4">
        <w:rPr>
          <w:b/>
          <w:szCs w:val="22"/>
        </w:rPr>
        <w:t>, 20</w:t>
      </w:r>
      <w:r w:rsidR="00950FD4">
        <w:rPr>
          <w:b/>
          <w:szCs w:val="22"/>
        </w:rPr>
        <w:t>20</w:t>
      </w:r>
    </w:p>
    <w:p w:rsidR="00FA4788" w:rsidRPr="00FF7331" w:rsidP="00FA4788">
      <w:pPr>
        <w:tabs>
          <w:tab w:val="left" w:pos="5900"/>
        </w:tabs>
        <w:rPr>
          <w:szCs w:val="22"/>
        </w:rPr>
      </w:pPr>
      <w:r w:rsidRPr="00FF7331">
        <w:rPr>
          <w:szCs w:val="22"/>
        </w:rPr>
        <w:tab/>
      </w:r>
    </w:p>
    <w:p w:rsidR="00053E8B" w:rsidP="00FA4788">
      <w:pPr>
        <w:jc w:val="center"/>
        <w:rPr>
          <w:rFonts w:eastAsia="Calibri"/>
          <w:b/>
          <w:caps/>
          <w:szCs w:val="22"/>
        </w:rPr>
      </w:pPr>
      <w:bookmarkStart w:id="3" w:name="_Hlk519509475"/>
      <w:bookmarkStart w:id="4" w:name="_Hlk502044717"/>
      <w:bookmarkStart w:id="5" w:name="_Hlk516578398"/>
      <w:r w:rsidRPr="00FF7331">
        <w:rPr>
          <w:b/>
          <w:bCs/>
          <w:szCs w:val="22"/>
        </w:rPr>
        <w:t xml:space="preserve">DOMESTIC SECTION 214 APPLICATION FILED FOR THE </w:t>
      </w:r>
      <w:bookmarkEnd w:id="3"/>
      <w:bookmarkEnd w:id="4"/>
      <w:bookmarkEnd w:id="5"/>
      <w:r w:rsidRPr="00D83438">
        <w:rPr>
          <w:b/>
          <w:bCs/>
          <w:szCs w:val="22"/>
        </w:rPr>
        <w:t xml:space="preserve">ACQUISITION OF CERTAIN ASSETS OF </w:t>
      </w:r>
      <w:bookmarkStart w:id="6" w:name="_Hlk27056759"/>
      <w:bookmarkStart w:id="7" w:name="_Hlk35869783"/>
      <w:r w:rsidRPr="00E746A0" w:rsidR="00E746A0">
        <w:rPr>
          <w:b/>
          <w:bCs/>
          <w:szCs w:val="22"/>
        </w:rPr>
        <w:t>3 RIVERS TELEPHONE COOPERATIVE, INC.</w:t>
      </w:r>
      <w:r>
        <w:rPr>
          <w:rFonts w:eastAsia="Calibri"/>
          <w:b/>
          <w:caps/>
          <w:szCs w:val="22"/>
        </w:rPr>
        <w:t xml:space="preserve"> BY</w:t>
      </w:r>
      <w:r>
        <w:rPr>
          <w:rFonts w:eastAsia="Calibri"/>
          <w:b/>
          <w:caps/>
          <w:szCs w:val="22"/>
        </w:rPr>
        <w:t xml:space="preserve"> </w:t>
      </w:r>
      <w:bookmarkEnd w:id="6"/>
    </w:p>
    <w:p w:rsidR="00FA4788" w:rsidRPr="00FF7331" w:rsidP="00FA4788">
      <w:pPr>
        <w:jc w:val="center"/>
        <w:rPr>
          <w:rFonts w:ascii="Calibri" w:eastAsia="Calibri" w:hAnsi="Calibri" w:cs="Calibri"/>
          <w:szCs w:val="22"/>
        </w:rPr>
      </w:pPr>
      <w:r w:rsidRPr="00E746A0">
        <w:rPr>
          <w:rFonts w:eastAsia="Calibri"/>
          <w:b/>
          <w:caps/>
          <w:szCs w:val="22"/>
        </w:rPr>
        <w:t>Siyeh Communications</w:t>
      </w:r>
      <w:bookmarkEnd w:id="7"/>
    </w:p>
    <w:p w:rsidR="00FA4788" w:rsidRPr="00FF7331" w:rsidP="00FA4788">
      <w:pPr>
        <w:autoSpaceDE w:val="0"/>
        <w:autoSpaceDN w:val="0"/>
        <w:adjustRightInd w:val="0"/>
        <w:rPr>
          <w:b/>
          <w:bCs/>
          <w:szCs w:val="22"/>
        </w:rPr>
      </w:pPr>
    </w:p>
    <w:p w:rsidR="00FA4788" w:rsidRPr="00FF7331" w:rsidP="00FA4788">
      <w:pPr>
        <w:jc w:val="center"/>
        <w:rPr>
          <w:b/>
          <w:szCs w:val="22"/>
        </w:rPr>
      </w:pPr>
      <w:r>
        <w:rPr>
          <w:b/>
          <w:bCs/>
          <w:szCs w:val="22"/>
        </w:rPr>
        <w:t>NON-</w:t>
      </w:r>
      <w:r w:rsidRPr="00FF7331" w:rsidR="00950FD4">
        <w:rPr>
          <w:b/>
          <w:bCs/>
          <w:szCs w:val="22"/>
        </w:rPr>
        <w:t>STREA</w:t>
      </w:r>
      <w:r w:rsidRPr="00FF7331" w:rsidR="00950FD4">
        <w:rPr>
          <w:b/>
          <w:szCs w:val="22"/>
        </w:rPr>
        <w:t>MLINED PLEADING CYCLE ESTABLISHED</w:t>
      </w:r>
    </w:p>
    <w:p w:rsidR="00FA4788" w:rsidRPr="00FF7331" w:rsidP="00FA4788">
      <w:pPr>
        <w:jc w:val="center"/>
        <w:rPr>
          <w:b/>
          <w:szCs w:val="22"/>
        </w:rPr>
      </w:pPr>
    </w:p>
    <w:p w:rsidR="00FA4788" w:rsidRPr="00FF7331" w:rsidP="00FA4788">
      <w:pPr>
        <w:jc w:val="center"/>
        <w:rPr>
          <w:b/>
          <w:szCs w:val="22"/>
        </w:rPr>
      </w:pPr>
      <w:r w:rsidRPr="00FF7331">
        <w:rPr>
          <w:b/>
          <w:szCs w:val="22"/>
        </w:rPr>
        <w:t xml:space="preserve"> WC Docket No. </w:t>
      </w:r>
      <w:r w:rsidR="00E746A0">
        <w:rPr>
          <w:b/>
          <w:szCs w:val="22"/>
        </w:rPr>
        <w:t>20</w:t>
      </w:r>
      <w:r w:rsidRPr="00FF7331">
        <w:rPr>
          <w:b/>
          <w:szCs w:val="22"/>
        </w:rPr>
        <w:t>-</w:t>
      </w:r>
      <w:r>
        <w:rPr>
          <w:b/>
          <w:szCs w:val="22"/>
        </w:rPr>
        <w:t>8</w:t>
      </w:r>
      <w:r w:rsidR="00E746A0">
        <w:rPr>
          <w:b/>
          <w:szCs w:val="22"/>
        </w:rPr>
        <w:t>5</w:t>
      </w:r>
    </w:p>
    <w:p w:rsidR="00FA4788" w:rsidRPr="00FF7331" w:rsidP="00FA4788">
      <w:pPr>
        <w:jc w:val="center"/>
        <w:rPr>
          <w:szCs w:val="22"/>
        </w:rPr>
      </w:pPr>
    </w:p>
    <w:p w:rsidR="00FA4788" w:rsidRPr="00FF7331" w:rsidP="00FA4788">
      <w:pPr>
        <w:pStyle w:val="NoSpacing"/>
        <w:rPr>
          <w:b/>
          <w:szCs w:val="22"/>
        </w:rPr>
      </w:pPr>
      <w:r w:rsidRPr="00FF7331">
        <w:rPr>
          <w:b/>
          <w:szCs w:val="22"/>
        </w:rPr>
        <w:t xml:space="preserve">Comments Due:  </w:t>
      </w:r>
      <w:r w:rsidR="00E746A0">
        <w:rPr>
          <w:b/>
          <w:szCs w:val="22"/>
        </w:rPr>
        <w:t>April</w:t>
      </w:r>
      <w:r>
        <w:rPr>
          <w:b/>
          <w:szCs w:val="22"/>
        </w:rPr>
        <w:t xml:space="preserve"> </w:t>
      </w:r>
      <w:r w:rsidR="002A47C5">
        <w:rPr>
          <w:b/>
          <w:szCs w:val="22"/>
        </w:rPr>
        <w:t>17</w:t>
      </w:r>
      <w:r w:rsidRPr="00FF7331">
        <w:rPr>
          <w:b/>
          <w:szCs w:val="22"/>
        </w:rPr>
        <w:t>, 20</w:t>
      </w:r>
      <w:r>
        <w:rPr>
          <w:b/>
          <w:szCs w:val="22"/>
        </w:rPr>
        <w:t>20</w:t>
      </w:r>
    </w:p>
    <w:p w:rsidR="00FA4788" w:rsidRPr="00FF7331" w:rsidP="00FA4788">
      <w:pPr>
        <w:pStyle w:val="NoSpacing"/>
        <w:rPr>
          <w:b/>
          <w:szCs w:val="22"/>
        </w:rPr>
      </w:pPr>
      <w:r w:rsidRPr="00FF7331">
        <w:rPr>
          <w:b/>
          <w:szCs w:val="22"/>
        </w:rPr>
        <w:t xml:space="preserve">Reply Comments Due:  </w:t>
      </w:r>
      <w:r w:rsidR="00E746A0">
        <w:rPr>
          <w:b/>
          <w:szCs w:val="22"/>
        </w:rPr>
        <w:t xml:space="preserve">April </w:t>
      </w:r>
      <w:r w:rsidR="002A47C5">
        <w:rPr>
          <w:b/>
          <w:szCs w:val="22"/>
        </w:rPr>
        <w:t>24</w:t>
      </w:r>
      <w:r w:rsidRPr="00FF7331">
        <w:rPr>
          <w:b/>
          <w:szCs w:val="22"/>
        </w:rPr>
        <w:t>, 20</w:t>
      </w:r>
      <w:r>
        <w:rPr>
          <w:b/>
          <w:szCs w:val="22"/>
        </w:rPr>
        <w:t>20</w:t>
      </w:r>
    </w:p>
    <w:bookmarkEnd w:id="1"/>
    <w:p w:rsidR="00FA4788" w:rsidRPr="00FF7331" w:rsidP="00FA4788">
      <w:pPr>
        <w:tabs>
          <w:tab w:val="left" w:pos="6221"/>
        </w:tabs>
        <w:autoSpaceDE w:val="0"/>
        <w:autoSpaceDN w:val="0"/>
        <w:adjustRightInd w:val="0"/>
        <w:rPr>
          <w:rFonts w:ascii="TimesNewRomanPSMT" w:hAnsi="TimesNewRomanPSMT" w:cs="TimesNewRomanPSMT"/>
          <w:szCs w:val="22"/>
        </w:rPr>
      </w:pPr>
      <w:r w:rsidRPr="00FF7331">
        <w:rPr>
          <w:rFonts w:ascii="TimesNewRomanPSMT" w:hAnsi="TimesNewRomanPSMT" w:cs="TimesNewRomanPSMT"/>
          <w:szCs w:val="22"/>
        </w:rPr>
        <w:tab/>
      </w:r>
    </w:p>
    <w:p w:rsidR="00FA4788" w:rsidRPr="00E746A0" w:rsidP="00E746A0">
      <w:pPr>
        <w:autoSpaceDE w:val="0"/>
        <w:autoSpaceDN w:val="0"/>
        <w:adjustRightInd w:val="0"/>
        <w:spacing w:before="120"/>
        <w:ind w:firstLine="720"/>
        <w:rPr>
          <w:szCs w:val="22"/>
        </w:rPr>
      </w:pPr>
      <w:r w:rsidRPr="00FF7331">
        <w:rPr>
          <w:szCs w:val="22"/>
        </w:rPr>
        <w:t>By this Public Notice, the Wireline Competition Bureau</w:t>
      </w:r>
      <w:r w:rsidR="00F268FC">
        <w:rPr>
          <w:szCs w:val="22"/>
        </w:rPr>
        <w:t xml:space="preserve"> </w:t>
      </w:r>
      <w:r w:rsidRPr="00FF7331">
        <w:rPr>
          <w:szCs w:val="22"/>
        </w:rPr>
        <w:t>seeks comment</w:t>
      </w:r>
      <w:r w:rsidRPr="00445585">
        <w:rPr>
          <w:szCs w:val="22"/>
        </w:rPr>
        <w:t xml:space="preserve"> from interested parties on </w:t>
      </w:r>
      <w:r>
        <w:rPr>
          <w:szCs w:val="22"/>
        </w:rPr>
        <w:t xml:space="preserve">an </w:t>
      </w:r>
      <w:r w:rsidRPr="00445585">
        <w:rPr>
          <w:szCs w:val="22"/>
        </w:rPr>
        <w:t xml:space="preserve">application filed by </w:t>
      </w:r>
      <w:r w:rsidRPr="00E746A0" w:rsidR="00E746A0">
        <w:rPr>
          <w:szCs w:val="22"/>
        </w:rPr>
        <w:t>3 Rivers Telephone Cooperative, Inc. (3 Rivers) and Siyeh</w:t>
      </w:r>
      <w:r w:rsidR="00E746A0">
        <w:rPr>
          <w:szCs w:val="22"/>
        </w:rPr>
        <w:t xml:space="preserve"> </w:t>
      </w:r>
      <w:r w:rsidRPr="00E746A0" w:rsidR="00E746A0">
        <w:rPr>
          <w:szCs w:val="22"/>
        </w:rPr>
        <w:t xml:space="preserve">Communications (SiyCom) </w:t>
      </w:r>
      <w:r w:rsidRPr="00445585">
        <w:rPr>
          <w:szCs w:val="22"/>
        </w:rPr>
        <w:t xml:space="preserve">(collectively, Applicants), pursuant to section 214 of the Communications Act of 1934, as amended, and sections 63.03-04 of the Commission’s rules, requesting </w:t>
      </w:r>
      <w:r>
        <w:rPr>
          <w:szCs w:val="22"/>
        </w:rPr>
        <w:t xml:space="preserve">approval for </w:t>
      </w:r>
      <w:r w:rsidRPr="00D11D66">
        <w:rPr>
          <w:szCs w:val="22"/>
        </w:rPr>
        <w:t xml:space="preserve">the acquisition of </w:t>
      </w:r>
      <w:r>
        <w:rPr>
          <w:szCs w:val="22"/>
        </w:rPr>
        <w:t xml:space="preserve">certain </w:t>
      </w:r>
      <w:r w:rsidRPr="00D11D66">
        <w:rPr>
          <w:szCs w:val="22"/>
        </w:rPr>
        <w:t>asset</w:t>
      </w:r>
      <w:r w:rsidR="00C5642B">
        <w:rPr>
          <w:szCs w:val="22"/>
        </w:rPr>
        <w:t>s</w:t>
      </w:r>
      <w:r>
        <w:rPr>
          <w:szCs w:val="22"/>
        </w:rPr>
        <w:t xml:space="preserve"> </w:t>
      </w:r>
      <w:r w:rsidR="0086567D">
        <w:rPr>
          <w:szCs w:val="22"/>
        </w:rPr>
        <w:t xml:space="preserve">of </w:t>
      </w:r>
      <w:r w:rsidRPr="008172B6" w:rsidR="008172B6">
        <w:rPr>
          <w:szCs w:val="22"/>
        </w:rPr>
        <w:t>3 Rivers</w:t>
      </w:r>
      <w:r w:rsidR="000E24DC">
        <w:rPr>
          <w:szCs w:val="22"/>
        </w:rPr>
        <w:t xml:space="preserve"> </w:t>
      </w:r>
      <w:r w:rsidR="008C5C68">
        <w:rPr>
          <w:szCs w:val="22"/>
        </w:rPr>
        <w:t xml:space="preserve">in the Browning Exchange in Montana </w:t>
      </w:r>
      <w:r w:rsidR="00A00C1F">
        <w:rPr>
          <w:szCs w:val="22"/>
        </w:rPr>
        <w:t>by</w:t>
      </w:r>
      <w:r w:rsidRPr="008172B6" w:rsidR="008172B6">
        <w:rPr>
          <w:szCs w:val="22"/>
        </w:rPr>
        <w:t xml:space="preserve"> SiyCom</w:t>
      </w:r>
      <w:r w:rsidRPr="00445585">
        <w:rPr>
          <w:color w:val="231F20"/>
          <w:szCs w:val="22"/>
        </w:rPr>
        <w:t>.</w:t>
      </w:r>
      <w:bookmarkStart w:id="8" w:name="_Hlk19805232"/>
      <w:r>
        <w:rPr>
          <w:rStyle w:val="FootnoteReference"/>
          <w:color w:val="231F20"/>
          <w:szCs w:val="22"/>
        </w:rPr>
        <w:footnoteReference w:id="3"/>
      </w:r>
      <w:bookmarkEnd w:id="8"/>
      <w:r w:rsidRPr="00445585">
        <w:rPr>
          <w:color w:val="231F20"/>
          <w:szCs w:val="22"/>
        </w:rPr>
        <w:t xml:space="preserve"> </w:t>
      </w:r>
    </w:p>
    <w:p w:rsidR="00E7136C" w:rsidP="00624945">
      <w:pPr>
        <w:autoSpaceDE w:val="0"/>
        <w:autoSpaceDN w:val="0"/>
        <w:adjustRightInd w:val="0"/>
        <w:spacing w:before="120"/>
        <w:ind w:firstLine="720"/>
        <w:rPr>
          <w:color w:val="231F20"/>
          <w:szCs w:val="22"/>
        </w:rPr>
      </w:pPr>
      <w:r w:rsidRPr="000318F7">
        <w:rPr>
          <w:color w:val="231F20"/>
          <w:szCs w:val="22"/>
        </w:rPr>
        <w:t>3 Rivers</w:t>
      </w:r>
      <w:r>
        <w:rPr>
          <w:color w:val="231F20"/>
          <w:szCs w:val="22"/>
        </w:rPr>
        <w:t xml:space="preserve">, </w:t>
      </w:r>
      <w:r w:rsidR="00A00C1F">
        <w:rPr>
          <w:color w:val="231F20"/>
          <w:szCs w:val="22"/>
        </w:rPr>
        <w:t xml:space="preserve">a Montana cooperative, serves as </w:t>
      </w:r>
      <w:r w:rsidRPr="000318F7">
        <w:rPr>
          <w:color w:val="231F20"/>
          <w:szCs w:val="22"/>
        </w:rPr>
        <w:t>an incumbent</w:t>
      </w:r>
      <w:r>
        <w:rPr>
          <w:color w:val="231F20"/>
          <w:szCs w:val="22"/>
        </w:rPr>
        <w:t xml:space="preserve"> </w:t>
      </w:r>
      <w:r w:rsidRPr="000318F7">
        <w:rPr>
          <w:color w:val="231F20"/>
          <w:szCs w:val="22"/>
        </w:rPr>
        <w:t xml:space="preserve">local exchange carrier (LEC) </w:t>
      </w:r>
      <w:r w:rsidR="00A00C1F">
        <w:rPr>
          <w:color w:val="231F20"/>
          <w:szCs w:val="22"/>
        </w:rPr>
        <w:t xml:space="preserve">in </w:t>
      </w:r>
      <w:r w:rsidRPr="000318F7">
        <w:rPr>
          <w:color w:val="231F20"/>
          <w:szCs w:val="22"/>
        </w:rPr>
        <w:t>26</w:t>
      </w:r>
      <w:r>
        <w:rPr>
          <w:color w:val="231F20"/>
          <w:szCs w:val="22"/>
        </w:rPr>
        <w:t xml:space="preserve"> </w:t>
      </w:r>
      <w:r w:rsidRPr="000318F7">
        <w:rPr>
          <w:color w:val="231F20"/>
          <w:szCs w:val="22"/>
        </w:rPr>
        <w:t xml:space="preserve">exchanges and </w:t>
      </w:r>
      <w:r w:rsidR="00E01560">
        <w:rPr>
          <w:color w:val="231F20"/>
          <w:szCs w:val="22"/>
        </w:rPr>
        <w:t xml:space="preserve">as </w:t>
      </w:r>
      <w:r w:rsidR="00A00C1F">
        <w:rPr>
          <w:color w:val="231F20"/>
          <w:szCs w:val="22"/>
        </w:rPr>
        <w:t xml:space="preserve">a </w:t>
      </w:r>
      <w:r w:rsidRPr="000318F7">
        <w:rPr>
          <w:color w:val="231F20"/>
          <w:szCs w:val="22"/>
        </w:rPr>
        <w:t xml:space="preserve">competitive </w:t>
      </w:r>
      <w:r w:rsidR="00A00C1F">
        <w:rPr>
          <w:color w:val="231F20"/>
          <w:szCs w:val="22"/>
        </w:rPr>
        <w:t xml:space="preserve">LEC in </w:t>
      </w:r>
      <w:r w:rsidR="00ED2026">
        <w:rPr>
          <w:color w:val="231F20"/>
          <w:szCs w:val="22"/>
        </w:rPr>
        <w:t xml:space="preserve">two </w:t>
      </w:r>
      <w:r w:rsidRPr="000318F7">
        <w:rPr>
          <w:color w:val="231F20"/>
          <w:szCs w:val="22"/>
        </w:rPr>
        <w:t>exchanges in Montana.</w:t>
      </w:r>
      <w:r>
        <w:rPr>
          <w:color w:val="231F20"/>
          <w:szCs w:val="22"/>
        </w:rPr>
        <w:t xml:space="preserve"> </w:t>
      </w:r>
      <w:r w:rsidR="00C0502A">
        <w:rPr>
          <w:color w:val="231F20"/>
          <w:szCs w:val="22"/>
        </w:rPr>
        <w:t xml:space="preserve"> </w:t>
      </w:r>
      <w:r w:rsidRPr="000652DE" w:rsidR="000652DE">
        <w:rPr>
          <w:color w:val="231F20"/>
          <w:szCs w:val="22"/>
        </w:rPr>
        <w:t>SiyCom</w:t>
      </w:r>
      <w:r w:rsidR="000652DE">
        <w:rPr>
          <w:color w:val="231F20"/>
          <w:szCs w:val="22"/>
        </w:rPr>
        <w:t>,</w:t>
      </w:r>
      <w:r w:rsidRPr="000652DE" w:rsidR="000652DE">
        <w:rPr>
          <w:color w:val="231F20"/>
          <w:szCs w:val="22"/>
        </w:rPr>
        <w:t xml:space="preserve"> </w:t>
      </w:r>
      <w:r w:rsidR="000652DE">
        <w:rPr>
          <w:color w:val="231F20"/>
          <w:szCs w:val="22"/>
        </w:rPr>
        <w:t>a</w:t>
      </w:r>
      <w:r w:rsidRPr="000652DE" w:rsidR="000652DE">
        <w:rPr>
          <w:color w:val="231F20"/>
          <w:szCs w:val="22"/>
        </w:rPr>
        <w:t xml:space="preserve"> Montana</w:t>
      </w:r>
      <w:r w:rsidR="00AD402C">
        <w:rPr>
          <w:color w:val="231F20"/>
          <w:szCs w:val="22"/>
        </w:rPr>
        <w:t xml:space="preserve"> </w:t>
      </w:r>
      <w:r w:rsidR="00F22832">
        <w:rPr>
          <w:color w:val="231F20"/>
          <w:szCs w:val="22"/>
        </w:rPr>
        <w:t xml:space="preserve">non-profit </w:t>
      </w:r>
      <w:r w:rsidR="00AD402C">
        <w:rPr>
          <w:color w:val="231F20"/>
          <w:szCs w:val="22"/>
        </w:rPr>
        <w:t>c</w:t>
      </w:r>
      <w:r w:rsidRPr="00AD402C" w:rsidR="00AD402C">
        <w:rPr>
          <w:color w:val="231F20"/>
          <w:szCs w:val="22"/>
        </w:rPr>
        <w:t>orporation</w:t>
      </w:r>
      <w:r w:rsidR="00AD402C">
        <w:rPr>
          <w:color w:val="231F20"/>
          <w:szCs w:val="22"/>
        </w:rPr>
        <w:t>,</w:t>
      </w:r>
      <w:r w:rsidRPr="00AD402C" w:rsidR="00AD402C">
        <w:rPr>
          <w:color w:val="231F20"/>
          <w:szCs w:val="22"/>
        </w:rPr>
        <w:t xml:space="preserve"> </w:t>
      </w:r>
      <w:r w:rsidRPr="000652DE" w:rsidR="000652DE">
        <w:rPr>
          <w:color w:val="231F20"/>
          <w:szCs w:val="22"/>
        </w:rPr>
        <w:t>currently provides broadband services to approximately 179</w:t>
      </w:r>
      <w:r w:rsidR="000652DE">
        <w:rPr>
          <w:color w:val="231F20"/>
          <w:szCs w:val="22"/>
        </w:rPr>
        <w:t xml:space="preserve"> </w:t>
      </w:r>
      <w:r w:rsidRPr="000652DE" w:rsidR="000652DE">
        <w:rPr>
          <w:color w:val="231F20"/>
          <w:szCs w:val="22"/>
        </w:rPr>
        <w:t>subscribers</w:t>
      </w:r>
      <w:r w:rsidR="00ED2026">
        <w:rPr>
          <w:color w:val="231F20"/>
          <w:szCs w:val="22"/>
        </w:rPr>
        <w:t xml:space="preserve"> </w:t>
      </w:r>
      <w:r w:rsidR="008C5C68">
        <w:rPr>
          <w:color w:val="231F20"/>
          <w:szCs w:val="22"/>
        </w:rPr>
        <w:t>on the Blackfeet Nation Reservation</w:t>
      </w:r>
      <w:r w:rsidRPr="000652DE" w:rsidR="000652DE">
        <w:rPr>
          <w:color w:val="231F20"/>
          <w:szCs w:val="22"/>
        </w:rPr>
        <w:t>.</w:t>
      </w:r>
      <w:r w:rsidR="00AD402C">
        <w:rPr>
          <w:color w:val="231F20"/>
          <w:szCs w:val="22"/>
        </w:rPr>
        <w:t xml:space="preserve">  </w:t>
      </w:r>
      <w:r w:rsidRPr="000652DE" w:rsidR="000652DE">
        <w:rPr>
          <w:color w:val="231F20"/>
          <w:szCs w:val="22"/>
        </w:rPr>
        <w:t xml:space="preserve">SiyCom is wholly owned </w:t>
      </w:r>
      <w:r w:rsidR="00ED2026">
        <w:rPr>
          <w:color w:val="231F20"/>
          <w:szCs w:val="22"/>
        </w:rPr>
        <w:t xml:space="preserve">and chartered </w:t>
      </w:r>
      <w:r w:rsidRPr="000652DE" w:rsidR="000652DE">
        <w:rPr>
          <w:color w:val="231F20"/>
          <w:szCs w:val="22"/>
        </w:rPr>
        <w:t xml:space="preserve">by Siyeh Corporation, a federally chartered </w:t>
      </w:r>
      <w:r w:rsidR="00F22832">
        <w:rPr>
          <w:color w:val="231F20"/>
          <w:szCs w:val="22"/>
        </w:rPr>
        <w:t xml:space="preserve">for-profit </w:t>
      </w:r>
      <w:r w:rsidRPr="000652DE" w:rsidR="000652DE">
        <w:rPr>
          <w:color w:val="231F20"/>
          <w:szCs w:val="22"/>
        </w:rPr>
        <w:t>corporation</w:t>
      </w:r>
      <w:r w:rsidR="000652DE">
        <w:rPr>
          <w:color w:val="231F20"/>
          <w:szCs w:val="22"/>
        </w:rPr>
        <w:t xml:space="preserve"> </w:t>
      </w:r>
      <w:r w:rsidRPr="000652DE" w:rsidR="000652DE">
        <w:rPr>
          <w:color w:val="231F20"/>
          <w:szCs w:val="22"/>
        </w:rPr>
        <w:t>owned by the Blackfeet Nation</w:t>
      </w:r>
      <w:r w:rsidR="00ED2026">
        <w:rPr>
          <w:color w:val="231F20"/>
          <w:szCs w:val="22"/>
        </w:rPr>
        <w:t>.</w:t>
      </w:r>
      <w:r w:rsidR="00624945">
        <w:rPr>
          <w:color w:val="231F20"/>
          <w:szCs w:val="22"/>
        </w:rPr>
        <w:t xml:space="preserve">  Siy</w:t>
      </w:r>
      <w:r w:rsidR="00F17F70">
        <w:rPr>
          <w:color w:val="231F20"/>
          <w:szCs w:val="22"/>
        </w:rPr>
        <w:t>eh</w:t>
      </w:r>
      <w:r w:rsidR="00624945">
        <w:rPr>
          <w:color w:val="231F20"/>
          <w:szCs w:val="22"/>
        </w:rPr>
        <w:t xml:space="preserve"> Corporation is managed by a five-person board of directors, </w:t>
      </w:r>
      <w:r w:rsidR="00C25116">
        <w:rPr>
          <w:color w:val="231F20"/>
          <w:szCs w:val="22"/>
        </w:rPr>
        <w:t>all</w:t>
      </w:r>
      <w:r w:rsidR="00624945">
        <w:rPr>
          <w:color w:val="231F20"/>
          <w:szCs w:val="22"/>
        </w:rPr>
        <w:t xml:space="preserve"> Blackfeet </w:t>
      </w:r>
      <w:r w:rsidR="00461C1B">
        <w:rPr>
          <w:color w:val="231F20"/>
          <w:szCs w:val="22"/>
        </w:rPr>
        <w:t>T</w:t>
      </w:r>
      <w:r w:rsidR="00624945">
        <w:rPr>
          <w:color w:val="231F20"/>
          <w:szCs w:val="22"/>
        </w:rPr>
        <w:t>ribal citizens</w:t>
      </w:r>
      <w:r w:rsidR="00F17F70">
        <w:rPr>
          <w:color w:val="231F20"/>
          <w:szCs w:val="22"/>
        </w:rPr>
        <w:t>.</w:t>
      </w:r>
      <w:r w:rsidR="00624945">
        <w:rPr>
          <w:color w:val="231F20"/>
          <w:szCs w:val="22"/>
        </w:rPr>
        <w:t xml:space="preserve"> </w:t>
      </w:r>
      <w:r w:rsidR="00122F29">
        <w:rPr>
          <w:color w:val="231F20"/>
          <w:szCs w:val="22"/>
        </w:rPr>
        <w:t xml:space="preserve"> </w:t>
      </w:r>
      <w:r w:rsidRPr="00F17F70" w:rsidR="00F22832">
        <w:rPr>
          <w:color w:val="231F20"/>
          <w:szCs w:val="22"/>
        </w:rPr>
        <w:t xml:space="preserve">Applicants state that neither Siyeh Corporation nor SiyCom hold a 10% or greater interest in </w:t>
      </w:r>
      <w:r w:rsidRPr="00F17F70" w:rsidR="000E24DC">
        <w:rPr>
          <w:color w:val="231F20"/>
          <w:szCs w:val="22"/>
        </w:rPr>
        <w:t>any other domestic provider of telecommunications services.</w:t>
      </w:r>
    </w:p>
    <w:p w:rsidR="00FA4788" w:rsidRPr="00AF1374" w:rsidP="00CE2FFB">
      <w:pPr>
        <w:autoSpaceDE w:val="0"/>
        <w:autoSpaceDN w:val="0"/>
        <w:adjustRightInd w:val="0"/>
        <w:spacing w:before="120"/>
        <w:ind w:firstLine="720"/>
        <w:rPr>
          <w:color w:val="231F20"/>
          <w:szCs w:val="22"/>
        </w:rPr>
      </w:pPr>
      <w:r w:rsidRPr="00BE3479">
        <w:rPr>
          <w:color w:val="231F20"/>
          <w:szCs w:val="22"/>
        </w:rPr>
        <w:t xml:space="preserve">Pursuant to the terms of the proposed transaction, </w:t>
      </w:r>
      <w:r w:rsidRPr="00CE2FFB" w:rsidR="00CE2FFB">
        <w:rPr>
          <w:color w:val="231F20"/>
          <w:szCs w:val="22"/>
        </w:rPr>
        <w:t>SiyCom will</w:t>
      </w:r>
      <w:r w:rsidR="00CE2FFB">
        <w:rPr>
          <w:color w:val="231F20"/>
          <w:szCs w:val="22"/>
        </w:rPr>
        <w:t xml:space="preserve"> </w:t>
      </w:r>
      <w:r w:rsidRPr="00CE2FFB" w:rsidR="00CE2FFB">
        <w:rPr>
          <w:color w:val="231F20"/>
          <w:szCs w:val="22"/>
        </w:rPr>
        <w:t xml:space="preserve">acquire substantially </w:t>
      </w:r>
      <w:r w:rsidRPr="00CE2FFB" w:rsidR="00CE2FFB">
        <w:rPr>
          <w:color w:val="231F20"/>
          <w:szCs w:val="22"/>
        </w:rPr>
        <w:t>all of</w:t>
      </w:r>
      <w:r w:rsidRPr="00CE2FFB" w:rsidR="00CE2FFB">
        <w:rPr>
          <w:color w:val="231F20"/>
          <w:szCs w:val="22"/>
        </w:rPr>
        <w:t xml:space="preserve"> the assets of 3 Rivers in the Browning Exchange in Montana, including, but not limited to, its telecommunications facilities, customer databases, and</w:t>
      </w:r>
      <w:r w:rsidR="00CE2FFB">
        <w:rPr>
          <w:color w:val="231F20"/>
          <w:szCs w:val="22"/>
        </w:rPr>
        <w:t xml:space="preserve"> </w:t>
      </w:r>
      <w:r w:rsidRPr="00CE2FFB" w:rsidR="00CE2FFB">
        <w:rPr>
          <w:color w:val="231F20"/>
          <w:szCs w:val="22"/>
        </w:rPr>
        <w:t>associated contracts</w:t>
      </w:r>
      <w:r w:rsidRPr="00BE3479">
        <w:rPr>
          <w:color w:val="231F20"/>
          <w:szCs w:val="22"/>
        </w:rPr>
        <w:t>.</w:t>
      </w:r>
      <w:r w:rsidR="009C40E1">
        <w:rPr>
          <w:color w:val="231F20"/>
          <w:szCs w:val="22"/>
        </w:rPr>
        <w:t xml:space="preserve">  </w:t>
      </w:r>
      <w:r w:rsidR="00514350">
        <w:rPr>
          <w:color w:val="231F20"/>
          <w:szCs w:val="22"/>
        </w:rPr>
        <w:t xml:space="preserve">Applicants state that </w:t>
      </w:r>
      <w:r w:rsidR="00514350">
        <w:rPr>
          <w:color w:val="231F20"/>
          <w:szCs w:val="22"/>
        </w:rPr>
        <w:t xml:space="preserve">the proposed transaction </w:t>
      </w:r>
      <w:r w:rsidR="009C40E1">
        <w:rPr>
          <w:color w:val="231F20"/>
          <w:szCs w:val="22"/>
        </w:rPr>
        <w:t>would</w:t>
      </w:r>
      <w:r w:rsidR="00514350">
        <w:rPr>
          <w:color w:val="231F20"/>
          <w:szCs w:val="22"/>
        </w:rPr>
        <w:t xml:space="preserve"> serve the public interest because, among other reasons, the </w:t>
      </w:r>
      <w:r w:rsidR="00AD3F20">
        <w:rPr>
          <w:color w:val="231F20"/>
          <w:szCs w:val="22"/>
        </w:rPr>
        <w:t xml:space="preserve">customers in the </w:t>
      </w:r>
      <w:r w:rsidR="00514350">
        <w:rPr>
          <w:color w:val="231F20"/>
          <w:szCs w:val="22"/>
        </w:rPr>
        <w:t>Browning Exchange</w:t>
      </w:r>
      <w:r w:rsidR="00AD3F20">
        <w:rPr>
          <w:color w:val="231F20"/>
          <w:szCs w:val="22"/>
        </w:rPr>
        <w:t xml:space="preserve"> are</w:t>
      </w:r>
      <w:r w:rsidR="00514350">
        <w:rPr>
          <w:color w:val="231F20"/>
          <w:szCs w:val="22"/>
        </w:rPr>
        <w:t xml:space="preserve"> located exclusively on the Blackfeet Nation Reservation</w:t>
      </w:r>
      <w:r>
        <w:rPr>
          <w:rStyle w:val="FootnoteReference"/>
          <w:color w:val="231F20"/>
          <w:szCs w:val="22"/>
        </w:rPr>
        <w:footnoteReference w:id="4"/>
      </w:r>
      <w:r w:rsidR="00AD3F20">
        <w:rPr>
          <w:color w:val="231F20"/>
          <w:szCs w:val="22"/>
        </w:rPr>
        <w:t xml:space="preserve"> and, therefore,</w:t>
      </w:r>
      <w:r w:rsidR="00514350">
        <w:rPr>
          <w:color w:val="231F20"/>
          <w:szCs w:val="22"/>
        </w:rPr>
        <w:t xml:space="preserve"> w</w:t>
      </w:r>
      <w:r w:rsidR="009C40E1">
        <w:rPr>
          <w:color w:val="231F20"/>
          <w:szCs w:val="22"/>
        </w:rPr>
        <w:t>ould</w:t>
      </w:r>
      <w:r w:rsidR="00514350">
        <w:rPr>
          <w:color w:val="231F20"/>
          <w:szCs w:val="22"/>
        </w:rPr>
        <w:t xml:space="preserve"> </w:t>
      </w:r>
      <w:r w:rsidR="003B3C08">
        <w:rPr>
          <w:color w:val="231F20"/>
          <w:szCs w:val="22"/>
        </w:rPr>
        <w:t xml:space="preserve">be served by the same </w:t>
      </w:r>
      <w:r w:rsidR="00461C1B">
        <w:rPr>
          <w:color w:val="231F20"/>
          <w:szCs w:val="22"/>
        </w:rPr>
        <w:t>T</w:t>
      </w:r>
      <w:r w:rsidR="003B3C08">
        <w:rPr>
          <w:color w:val="231F20"/>
          <w:szCs w:val="22"/>
        </w:rPr>
        <w:t xml:space="preserve">ribal-owned company that currently provides broadband services </w:t>
      </w:r>
      <w:r w:rsidR="00E01560">
        <w:rPr>
          <w:color w:val="231F20"/>
          <w:szCs w:val="22"/>
        </w:rPr>
        <w:t>there</w:t>
      </w:r>
      <w:r w:rsidR="003B3C08">
        <w:rPr>
          <w:color w:val="231F20"/>
          <w:szCs w:val="22"/>
        </w:rPr>
        <w:t xml:space="preserve">.  </w:t>
      </w:r>
      <w:r w:rsidRPr="003B3C08" w:rsidR="003B3C08">
        <w:rPr>
          <w:color w:val="231F20"/>
          <w:szCs w:val="22"/>
        </w:rPr>
        <w:t>Because the transaction is more complex than usual, and in order to analyze whether the proposed transaction would serve the public interest, we accept the Application for non-streamlined processing.</w:t>
      </w:r>
      <w:r>
        <w:rPr>
          <w:color w:val="231F20"/>
          <w:szCs w:val="22"/>
          <w:vertAlign w:val="superscript"/>
        </w:rPr>
        <w:footnoteReference w:id="5"/>
      </w:r>
      <w:r w:rsidRPr="003B3C08" w:rsidR="003B3C08">
        <w:rPr>
          <w:b/>
          <w:bCs/>
          <w:color w:val="231F20"/>
          <w:szCs w:val="22"/>
        </w:rPr>
        <w:t xml:space="preserve">   </w:t>
      </w:r>
    </w:p>
    <w:p w:rsidR="00FA4788" w:rsidP="00FA4788">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FA4788" w:rsidP="00FA4788">
      <w:pPr>
        <w:autoSpaceDE w:val="0"/>
        <w:autoSpaceDN w:val="0"/>
        <w:adjustRightInd w:val="0"/>
        <w:ind w:left="720"/>
        <w:rPr>
          <w:rFonts w:eastAsia="Calibri"/>
          <w:szCs w:val="22"/>
        </w:rPr>
      </w:pPr>
      <w:bookmarkStart w:id="9" w:name="_Hlk510618895"/>
      <w:r w:rsidRPr="00A6163F">
        <w:rPr>
          <w:szCs w:val="22"/>
        </w:rPr>
        <w:t xml:space="preserve">Domestic Section 214 Application Filed for the </w:t>
      </w:r>
      <w:r w:rsidRPr="00756B53">
        <w:rPr>
          <w:szCs w:val="22"/>
        </w:rPr>
        <w:t>Acquisition of Certain Assets of</w:t>
      </w:r>
      <w:r w:rsidRPr="00BE3479">
        <w:rPr>
          <w:rFonts w:eastAsia="Calibri"/>
          <w:szCs w:val="22"/>
        </w:rPr>
        <w:t xml:space="preserve"> </w:t>
      </w:r>
    </w:p>
    <w:p w:rsidR="00FA4788" w:rsidRPr="00A13AD4" w:rsidP="00FA4788">
      <w:pPr>
        <w:autoSpaceDE w:val="0"/>
        <w:autoSpaceDN w:val="0"/>
        <w:adjustRightInd w:val="0"/>
        <w:ind w:left="720"/>
        <w:rPr>
          <w:bCs/>
          <w:szCs w:val="22"/>
        </w:rPr>
      </w:pPr>
      <w:r w:rsidRPr="00CE2FFB">
        <w:rPr>
          <w:szCs w:val="22"/>
        </w:rPr>
        <w:t xml:space="preserve">3 Rivers Telephone Cooperative, Inc. </w:t>
      </w:r>
      <w:r w:rsidR="00A00C1F">
        <w:rPr>
          <w:szCs w:val="22"/>
        </w:rPr>
        <w:t>by</w:t>
      </w:r>
      <w:r w:rsidRPr="00CE2FFB">
        <w:rPr>
          <w:szCs w:val="22"/>
        </w:rPr>
        <w:t xml:space="preserve"> Siyeh Communications</w:t>
      </w:r>
      <w:r w:rsidR="00950FD4">
        <w:rPr>
          <w:bCs/>
          <w:szCs w:val="22"/>
        </w:rPr>
        <w:t xml:space="preserve">, </w:t>
      </w:r>
      <w:r w:rsidRPr="00A6163F" w:rsidR="00950FD4">
        <w:rPr>
          <w:szCs w:val="22"/>
        </w:rPr>
        <w:t>W</w:t>
      </w:r>
      <w:r w:rsidR="00950FD4">
        <w:rPr>
          <w:szCs w:val="22"/>
        </w:rPr>
        <w:t xml:space="preserve">C Docket No. </w:t>
      </w:r>
      <w:r>
        <w:rPr>
          <w:szCs w:val="22"/>
        </w:rPr>
        <w:t>20</w:t>
      </w:r>
      <w:r w:rsidR="00950FD4">
        <w:rPr>
          <w:szCs w:val="22"/>
        </w:rPr>
        <w:t>-8</w:t>
      </w:r>
      <w:r>
        <w:rPr>
          <w:szCs w:val="22"/>
        </w:rPr>
        <w:t>5</w:t>
      </w:r>
      <w:r w:rsidR="00950FD4">
        <w:rPr>
          <w:szCs w:val="22"/>
        </w:rPr>
        <w:t xml:space="preserve"> (filed </w:t>
      </w:r>
      <w:r>
        <w:rPr>
          <w:szCs w:val="22"/>
        </w:rPr>
        <w:t>Mar</w:t>
      </w:r>
      <w:r w:rsidR="00950FD4">
        <w:rPr>
          <w:szCs w:val="22"/>
        </w:rPr>
        <w:t xml:space="preserve">. </w:t>
      </w:r>
      <w:r>
        <w:rPr>
          <w:szCs w:val="22"/>
        </w:rPr>
        <w:t>23</w:t>
      </w:r>
      <w:r w:rsidRPr="00A6163F" w:rsidR="00950FD4">
        <w:rPr>
          <w:szCs w:val="22"/>
        </w:rPr>
        <w:t>, 20</w:t>
      </w:r>
      <w:r>
        <w:rPr>
          <w:szCs w:val="22"/>
        </w:rPr>
        <w:t>20</w:t>
      </w:r>
      <w:r w:rsidRPr="00A6163F" w:rsidR="00950FD4">
        <w:rPr>
          <w:szCs w:val="22"/>
        </w:rPr>
        <w:t>).</w:t>
      </w:r>
    </w:p>
    <w:bookmarkEnd w:id="9"/>
    <w:p w:rsidR="00FA4788" w:rsidP="00FA4788">
      <w:pPr>
        <w:autoSpaceDE w:val="0"/>
        <w:autoSpaceDN w:val="0"/>
        <w:adjustRightInd w:val="0"/>
        <w:rPr>
          <w:szCs w:val="22"/>
        </w:rPr>
      </w:pPr>
    </w:p>
    <w:p w:rsidR="000E24DC" w:rsidRPr="000E24DC" w:rsidP="000E24DC">
      <w:pPr>
        <w:autoSpaceDE w:val="0"/>
        <w:autoSpaceDN w:val="0"/>
        <w:adjustRightInd w:val="0"/>
        <w:rPr>
          <w:szCs w:val="22"/>
        </w:rPr>
      </w:pPr>
      <w:r w:rsidRPr="000E24DC">
        <w:rPr>
          <w:b/>
          <w:szCs w:val="22"/>
          <w:u w:val="single"/>
        </w:rPr>
        <w:t>GENERAL INFORMATION</w:t>
      </w:r>
    </w:p>
    <w:p w:rsidR="000E24DC" w:rsidRPr="000E24DC" w:rsidP="000E24DC">
      <w:pPr>
        <w:autoSpaceDE w:val="0"/>
        <w:autoSpaceDN w:val="0"/>
        <w:adjustRightInd w:val="0"/>
        <w:rPr>
          <w:szCs w:val="22"/>
        </w:rPr>
      </w:pPr>
    </w:p>
    <w:p w:rsidR="000E24DC" w:rsidRPr="000E24DC" w:rsidP="000E24DC">
      <w:pPr>
        <w:autoSpaceDE w:val="0"/>
        <w:autoSpaceDN w:val="0"/>
        <w:adjustRightInd w:val="0"/>
        <w:ind w:firstLine="720"/>
        <w:rPr>
          <w:szCs w:val="22"/>
        </w:rPr>
      </w:pPr>
      <w:r w:rsidRPr="000E24DC">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0E24DC" w:rsidP="000E24DC">
      <w:pPr>
        <w:autoSpaceDE w:val="0"/>
        <w:autoSpaceDN w:val="0"/>
        <w:adjustRightInd w:val="0"/>
        <w:rPr>
          <w:szCs w:val="22"/>
        </w:rPr>
      </w:pPr>
      <w:r w:rsidRPr="000E24DC">
        <w:rPr>
          <w:szCs w:val="22"/>
        </w:rPr>
        <w:t xml:space="preserve">Interested parties may file comments and petitions </w:t>
      </w:r>
      <w:r w:rsidRPr="000E24DC">
        <w:rPr>
          <w:b/>
          <w:szCs w:val="22"/>
        </w:rPr>
        <w:t>on or</w:t>
      </w:r>
      <w:r w:rsidRPr="000E24DC">
        <w:rPr>
          <w:szCs w:val="22"/>
        </w:rPr>
        <w:t xml:space="preserve"> </w:t>
      </w:r>
      <w:r w:rsidRPr="000E24DC">
        <w:rPr>
          <w:b/>
          <w:szCs w:val="22"/>
        </w:rPr>
        <w:t xml:space="preserve">before </w:t>
      </w:r>
      <w:r w:rsidR="00EE4C28">
        <w:rPr>
          <w:b/>
          <w:szCs w:val="22"/>
        </w:rPr>
        <w:t xml:space="preserve">April </w:t>
      </w:r>
      <w:r w:rsidR="002A47C5">
        <w:rPr>
          <w:b/>
          <w:szCs w:val="22"/>
        </w:rPr>
        <w:t>17</w:t>
      </w:r>
      <w:r w:rsidRPr="000E24DC">
        <w:rPr>
          <w:b/>
          <w:szCs w:val="22"/>
        </w:rPr>
        <w:t>, 2020,</w:t>
      </w:r>
      <w:r w:rsidRPr="000E24DC">
        <w:rPr>
          <w:szCs w:val="22"/>
        </w:rPr>
        <w:t xml:space="preserve"> and</w:t>
      </w:r>
      <w:r w:rsidRPr="000E24DC">
        <w:rPr>
          <w:szCs w:val="22"/>
        </w:rPr>
        <w:t xml:space="preserve"> reply comments or oppositions to petitions </w:t>
      </w:r>
      <w:r w:rsidRPr="000E24DC">
        <w:rPr>
          <w:b/>
          <w:szCs w:val="22"/>
        </w:rPr>
        <w:t xml:space="preserve">on or before </w:t>
      </w:r>
      <w:r w:rsidR="00EE4C28">
        <w:rPr>
          <w:b/>
          <w:szCs w:val="22"/>
        </w:rPr>
        <w:t xml:space="preserve">April </w:t>
      </w:r>
      <w:r w:rsidR="002A47C5">
        <w:rPr>
          <w:b/>
          <w:szCs w:val="22"/>
        </w:rPr>
        <w:t>24</w:t>
      </w:r>
      <w:r w:rsidRPr="000E24DC">
        <w:rPr>
          <w:b/>
          <w:szCs w:val="22"/>
        </w:rPr>
        <w:t>, 2020</w:t>
      </w:r>
      <w:r w:rsidRPr="000E24DC">
        <w:rPr>
          <w:szCs w:val="22"/>
        </w:rPr>
        <w:t>.  Comments may be filed using the Commission’s Electronic Comment Filing System (ECFS) or by paper.  All filings must be addressed to the Commission’s Secretary, Office of the Secretary, Federal Communications Commission.</w:t>
      </w:r>
    </w:p>
    <w:p w:rsidR="00EE4C28" w:rsidRPr="000E24DC" w:rsidP="000E24DC">
      <w:pPr>
        <w:autoSpaceDE w:val="0"/>
        <w:autoSpaceDN w:val="0"/>
        <w:adjustRightInd w:val="0"/>
        <w:rPr>
          <w:szCs w:val="22"/>
        </w:rPr>
      </w:pPr>
    </w:p>
    <w:p w:rsidR="000E24DC" w:rsidP="000E24DC">
      <w:pPr>
        <w:numPr>
          <w:ilvl w:val="0"/>
          <w:numId w:val="20"/>
        </w:numPr>
        <w:autoSpaceDE w:val="0"/>
        <w:autoSpaceDN w:val="0"/>
        <w:adjustRightInd w:val="0"/>
        <w:rPr>
          <w:szCs w:val="22"/>
        </w:rPr>
      </w:pPr>
      <w:r w:rsidRPr="000E24DC">
        <w:rPr>
          <w:szCs w:val="22"/>
        </w:rPr>
        <w:t>Electronic Filers:  Comments may be filed electronically by accessing ECFS at </w:t>
      </w:r>
      <w:hyperlink r:id="rId11" w:history="1">
        <w:r w:rsidRPr="000E24DC">
          <w:rPr>
            <w:rStyle w:val="Hyperlink"/>
            <w:szCs w:val="22"/>
          </w:rPr>
          <w:t>http://apps.fcc.gov/ecfs/</w:t>
        </w:r>
      </w:hyperlink>
      <w:r w:rsidRPr="000E24DC">
        <w:rPr>
          <w:szCs w:val="22"/>
        </w:rPr>
        <w:t>.</w:t>
      </w:r>
    </w:p>
    <w:p w:rsidR="008A46BB" w:rsidRPr="000E24DC" w:rsidP="008A46BB">
      <w:pPr>
        <w:autoSpaceDE w:val="0"/>
        <w:autoSpaceDN w:val="0"/>
        <w:adjustRightInd w:val="0"/>
        <w:ind w:left="720"/>
        <w:rPr>
          <w:szCs w:val="22"/>
        </w:rPr>
      </w:pPr>
    </w:p>
    <w:p w:rsidR="008A46BB" w:rsidRPr="008A46BB" w:rsidP="008A46BB">
      <w:pPr>
        <w:numPr>
          <w:ilvl w:val="0"/>
          <w:numId w:val="21"/>
        </w:numPr>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A46BB" w:rsidRPr="008A46BB" w:rsidP="008A46BB">
      <w:pPr>
        <w:autoSpaceDE w:val="0"/>
        <w:autoSpaceDN w:val="0"/>
        <w:adjustRightInd w:val="0"/>
        <w:ind w:left="720"/>
        <w:rPr>
          <w:szCs w:val="22"/>
        </w:rPr>
      </w:pPr>
    </w:p>
    <w:p w:rsidR="008A46BB" w:rsidRPr="008A46BB" w:rsidP="008A46BB">
      <w:pPr>
        <w:numPr>
          <w:ilvl w:val="1"/>
          <w:numId w:val="21"/>
        </w:numPr>
        <w:autoSpaceDE w:val="0"/>
        <w:autoSpaceDN w:val="0"/>
        <w:adjustRightInd w:val="0"/>
        <w:rPr>
          <w:szCs w:val="22"/>
        </w:rPr>
      </w:pPr>
      <w:r w:rsidRPr="008A46BB">
        <w:rPr>
          <w:szCs w:val="22"/>
        </w:rPr>
        <w:t>Filings can be sent by commercial overnight courier or by first-class or overnight U.S. Postal Service mail.</w:t>
      </w:r>
      <w:r>
        <w:rPr>
          <w:szCs w:val="22"/>
          <w:vertAlign w:val="superscript"/>
        </w:rPr>
        <w:footnoteReference w:id="6"/>
      </w:r>
      <w:r w:rsidRPr="008A46BB">
        <w:rPr>
          <w:szCs w:val="22"/>
        </w:rPr>
        <w:t xml:space="preserve">  All filings must be addressed to the Commission’s Secretary, Office of the Secretary, Federal Communications Commission.</w:t>
      </w:r>
    </w:p>
    <w:p w:rsidR="008A46BB" w:rsidRPr="008A46BB" w:rsidP="008A46BB">
      <w:pPr>
        <w:autoSpaceDE w:val="0"/>
        <w:autoSpaceDN w:val="0"/>
        <w:adjustRightInd w:val="0"/>
        <w:ind w:left="720"/>
        <w:rPr>
          <w:szCs w:val="22"/>
        </w:rPr>
      </w:pPr>
    </w:p>
    <w:p w:rsidR="008A46BB" w:rsidRPr="008A46BB" w:rsidP="008A46BB">
      <w:pPr>
        <w:numPr>
          <w:ilvl w:val="1"/>
          <w:numId w:val="21"/>
        </w:numPr>
        <w:autoSpaceDE w:val="0"/>
        <w:autoSpaceDN w:val="0"/>
        <w:adjustRightInd w:val="0"/>
        <w:rPr>
          <w:szCs w:val="22"/>
        </w:rPr>
      </w:pPr>
      <w:r w:rsidRPr="008A46BB">
        <w:rPr>
          <w:szCs w:val="22"/>
        </w:rPr>
        <w:t>Commercial overnight mail (other than U.S. Postal Service Express Mail and Priority Mail) must be sent to 9050 Junction Drive, Annapolis Junction, MD 20701.</w:t>
      </w:r>
    </w:p>
    <w:p w:rsidR="008A46BB" w:rsidRPr="008A46BB" w:rsidP="008A46BB">
      <w:pPr>
        <w:numPr>
          <w:ilvl w:val="1"/>
          <w:numId w:val="21"/>
        </w:numPr>
        <w:autoSpaceDE w:val="0"/>
        <w:autoSpaceDN w:val="0"/>
        <w:adjustRightInd w:val="0"/>
        <w:rPr>
          <w:szCs w:val="22"/>
        </w:rPr>
      </w:pPr>
      <w:r w:rsidRPr="008A46BB">
        <w:rPr>
          <w:szCs w:val="22"/>
        </w:rPr>
        <w:t>U.S. Postal Service first-class, Express, and Priority mail must be addressed to 445 12</w:t>
      </w:r>
      <w:r w:rsidRPr="008A46BB">
        <w:rPr>
          <w:szCs w:val="22"/>
          <w:vertAlign w:val="superscript"/>
        </w:rPr>
        <w:t>th</w:t>
      </w:r>
      <w:r w:rsidRPr="008A46BB">
        <w:rPr>
          <w:szCs w:val="22"/>
        </w:rPr>
        <w:t xml:space="preserve"> Street, SW, Washington, DC 20554.</w:t>
      </w:r>
    </w:p>
    <w:p w:rsidR="00EE4C28" w:rsidP="008A46BB">
      <w:pPr>
        <w:autoSpaceDE w:val="0"/>
        <w:autoSpaceDN w:val="0"/>
        <w:adjustRightInd w:val="0"/>
        <w:ind w:left="720"/>
        <w:rPr>
          <w:szCs w:val="22"/>
        </w:rPr>
      </w:pPr>
    </w:p>
    <w:p w:rsidR="000E24DC" w:rsidRPr="000E24DC" w:rsidP="000E24DC">
      <w:pPr>
        <w:autoSpaceDE w:val="0"/>
        <w:autoSpaceDN w:val="0"/>
        <w:adjustRightInd w:val="0"/>
        <w:ind w:firstLine="720"/>
        <w:rPr>
          <w:szCs w:val="22"/>
        </w:rPr>
      </w:pPr>
      <w:r w:rsidRPr="000E24DC">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0E24DC" w:rsidRPr="000E24DC" w:rsidP="000E24DC">
      <w:pPr>
        <w:autoSpaceDE w:val="0"/>
        <w:autoSpaceDN w:val="0"/>
        <w:adjustRightInd w:val="0"/>
        <w:rPr>
          <w:b/>
          <w:szCs w:val="22"/>
        </w:rPr>
      </w:pPr>
    </w:p>
    <w:p w:rsidR="000E24DC" w:rsidRPr="000E24DC" w:rsidP="000E24DC">
      <w:pPr>
        <w:autoSpaceDE w:val="0"/>
        <w:autoSpaceDN w:val="0"/>
        <w:adjustRightInd w:val="0"/>
        <w:rPr>
          <w:b/>
          <w:szCs w:val="22"/>
        </w:rPr>
      </w:pPr>
      <w:r w:rsidRPr="000E24DC">
        <w:rPr>
          <w:b/>
          <w:szCs w:val="22"/>
        </w:rPr>
        <w:t>In addition, e-mail one copy of each pleading to each of the following:</w:t>
      </w:r>
    </w:p>
    <w:p w:rsidR="000E24DC" w:rsidRPr="000E24DC" w:rsidP="000E24DC">
      <w:pPr>
        <w:autoSpaceDE w:val="0"/>
        <w:autoSpaceDN w:val="0"/>
        <w:adjustRightInd w:val="0"/>
        <w:rPr>
          <w:b/>
          <w:szCs w:val="22"/>
        </w:rPr>
      </w:pPr>
    </w:p>
    <w:p w:rsidR="000E24DC" w:rsidRPr="000E24DC" w:rsidP="000E24DC">
      <w:pPr>
        <w:numPr>
          <w:ilvl w:val="0"/>
          <w:numId w:val="18"/>
        </w:numPr>
        <w:autoSpaceDE w:val="0"/>
        <w:autoSpaceDN w:val="0"/>
        <w:adjustRightInd w:val="0"/>
        <w:rPr>
          <w:szCs w:val="22"/>
        </w:rPr>
      </w:pPr>
      <w:r w:rsidRPr="000E24DC">
        <w:rPr>
          <w:szCs w:val="22"/>
        </w:rPr>
        <w:t xml:space="preserve">Myrva Charles, Competition Policy Division, Wireline Competition Bureau,  </w:t>
      </w:r>
      <w:hyperlink r:id="rId12" w:history="1">
        <w:r w:rsidRPr="000E24DC">
          <w:rPr>
            <w:rStyle w:val="Hyperlink"/>
            <w:szCs w:val="22"/>
          </w:rPr>
          <w:t>myrva.charles@fcc.gov</w:t>
        </w:r>
      </w:hyperlink>
      <w:r w:rsidRPr="000E24DC">
        <w:rPr>
          <w:szCs w:val="22"/>
        </w:rPr>
        <w:t>;</w:t>
      </w:r>
    </w:p>
    <w:p w:rsidR="000E24DC" w:rsidRPr="000E24DC" w:rsidP="000E24DC">
      <w:pPr>
        <w:autoSpaceDE w:val="0"/>
        <w:autoSpaceDN w:val="0"/>
        <w:adjustRightInd w:val="0"/>
        <w:rPr>
          <w:szCs w:val="22"/>
        </w:rPr>
      </w:pPr>
    </w:p>
    <w:p w:rsidR="000E24DC" w:rsidRPr="000E24DC" w:rsidP="000E24DC">
      <w:pPr>
        <w:numPr>
          <w:ilvl w:val="0"/>
          <w:numId w:val="18"/>
        </w:numPr>
        <w:autoSpaceDE w:val="0"/>
        <w:autoSpaceDN w:val="0"/>
        <w:adjustRightInd w:val="0"/>
        <w:rPr>
          <w:szCs w:val="22"/>
        </w:rPr>
      </w:pPr>
      <w:r w:rsidRPr="000E24DC">
        <w:rPr>
          <w:szCs w:val="22"/>
        </w:rPr>
        <w:t xml:space="preserve">Gregory Kwan, Competition Policy Division, Wireline Competition Bureau, </w:t>
      </w:r>
      <w:hyperlink r:id="rId13" w:history="1">
        <w:r w:rsidRPr="000E24DC">
          <w:rPr>
            <w:rStyle w:val="Hyperlink"/>
            <w:szCs w:val="22"/>
          </w:rPr>
          <w:t>gregrory.kwan@fcc.gov</w:t>
        </w:r>
      </w:hyperlink>
      <w:r w:rsidRPr="000E24DC">
        <w:rPr>
          <w:szCs w:val="22"/>
        </w:rPr>
        <w:t xml:space="preserve">; </w:t>
      </w:r>
    </w:p>
    <w:p w:rsidR="000E24DC" w:rsidRPr="000E24DC" w:rsidP="000E24DC">
      <w:pPr>
        <w:autoSpaceDE w:val="0"/>
        <w:autoSpaceDN w:val="0"/>
        <w:adjustRightInd w:val="0"/>
        <w:rPr>
          <w:szCs w:val="22"/>
        </w:rPr>
      </w:pPr>
    </w:p>
    <w:p w:rsidR="000E24DC" w:rsidRPr="000E24DC" w:rsidP="000E24DC">
      <w:pPr>
        <w:numPr>
          <w:ilvl w:val="0"/>
          <w:numId w:val="18"/>
        </w:numPr>
        <w:autoSpaceDE w:val="0"/>
        <w:autoSpaceDN w:val="0"/>
        <w:adjustRightInd w:val="0"/>
        <w:rPr>
          <w:szCs w:val="22"/>
        </w:rPr>
      </w:pPr>
      <w:r w:rsidRPr="000E24DC">
        <w:rPr>
          <w:szCs w:val="22"/>
        </w:rPr>
        <w:t xml:space="preserve">Jim Bird, Office of General Counsel, </w:t>
      </w:r>
      <w:hyperlink r:id="rId14" w:history="1">
        <w:r w:rsidRPr="000E24DC">
          <w:rPr>
            <w:rStyle w:val="Hyperlink"/>
            <w:szCs w:val="22"/>
          </w:rPr>
          <w:t>jim.bird@fcc.gov</w:t>
        </w:r>
      </w:hyperlink>
      <w:r w:rsidRPr="000E24DC">
        <w:rPr>
          <w:szCs w:val="22"/>
        </w:rPr>
        <w:t>.</w:t>
      </w:r>
    </w:p>
    <w:p w:rsidR="000E24DC" w:rsidRPr="000E24DC" w:rsidP="000E24DC">
      <w:pPr>
        <w:autoSpaceDE w:val="0"/>
        <w:autoSpaceDN w:val="0"/>
        <w:adjustRightInd w:val="0"/>
        <w:rPr>
          <w:szCs w:val="22"/>
        </w:rPr>
      </w:pPr>
    </w:p>
    <w:p w:rsidR="000E24DC" w:rsidRPr="000E24DC" w:rsidP="00EE4C28">
      <w:pPr>
        <w:autoSpaceDE w:val="0"/>
        <w:autoSpaceDN w:val="0"/>
        <w:adjustRightInd w:val="0"/>
        <w:spacing w:before="120"/>
        <w:ind w:firstLine="720"/>
        <w:rPr>
          <w:szCs w:val="22"/>
        </w:rPr>
      </w:pPr>
      <w:r w:rsidRPr="000E24DC">
        <w:rPr>
          <w:szCs w:val="22"/>
        </w:rPr>
        <w:t xml:space="preserve">The proceeding in this Notice shall be treated as a “permit-but-disclose” proceeding in accordance with the Commission’s </w:t>
      </w:r>
      <w:r w:rsidRPr="000E24DC">
        <w:rPr>
          <w:i/>
          <w:szCs w:val="22"/>
        </w:rPr>
        <w:t>ex parte</w:t>
      </w:r>
      <w:r w:rsidRPr="000E24DC">
        <w:rPr>
          <w:szCs w:val="22"/>
        </w:rPr>
        <w:t xml:space="preserve"> rules.  Persons making </w:t>
      </w:r>
      <w:r w:rsidRPr="000E24DC">
        <w:rPr>
          <w:i/>
          <w:szCs w:val="22"/>
        </w:rPr>
        <w:t>ex parte</w:t>
      </w:r>
      <w:r w:rsidRPr="000E24DC">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E24DC">
        <w:rPr>
          <w:i/>
          <w:szCs w:val="22"/>
        </w:rPr>
        <w:t>ex parte</w:t>
      </w:r>
      <w:r w:rsidRPr="000E24DC">
        <w:rPr>
          <w:szCs w:val="22"/>
        </w:rPr>
        <w:t xml:space="preserve"> presentations are reminded that memoranda summarizing the presentation must (1) list all persons attending or otherwise participating in the meeting at which the </w:t>
      </w:r>
      <w:r w:rsidRPr="000E24DC">
        <w:rPr>
          <w:i/>
          <w:szCs w:val="22"/>
        </w:rPr>
        <w:t>ex parte</w:t>
      </w:r>
      <w:r w:rsidRPr="000E24D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E24DC">
        <w:rPr>
          <w:i/>
          <w:szCs w:val="22"/>
        </w:rPr>
        <w:t>ex parte</w:t>
      </w:r>
      <w:r w:rsidRPr="000E24DC">
        <w:rPr>
          <w:szCs w:val="22"/>
        </w:rPr>
        <w:t xml:space="preserve"> meetings are deemed to be written </w:t>
      </w:r>
      <w:r w:rsidRPr="000E24DC">
        <w:rPr>
          <w:i/>
          <w:szCs w:val="22"/>
        </w:rPr>
        <w:t>ex parte</w:t>
      </w:r>
      <w:r w:rsidRPr="000E24DC">
        <w:rPr>
          <w:szCs w:val="22"/>
        </w:rPr>
        <w:t xml:space="preserve"> presentations and must be filed consistent with rule 1.1206(b), 47 CFR § 1.1206(b).  Participants in this proceeding should familiarize themselves with the Commission’s </w:t>
      </w:r>
      <w:r w:rsidRPr="000E24DC">
        <w:rPr>
          <w:i/>
          <w:szCs w:val="22"/>
        </w:rPr>
        <w:t>ex parte</w:t>
      </w:r>
      <w:r w:rsidRPr="000E24DC">
        <w:rPr>
          <w:szCs w:val="22"/>
        </w:rPr>
        <w:t xml:space="preserve"> rules.</w:t>
      </w:r>
    </w:p>
    <w:p w:rsidR="00EE4C28" w:rsidP="00EE4C28">
      <w:pPr>
        <w:autoSpaceDE w:val="0"/>
        <w:autoSpaceDN w:val="0"/>
        <w:adjustRightInd w:val="0"/>
        <w:spacing w:before="120"/>
        <w:ind w:firstLine="720"/>
        <w:rPr>
          <w:szCs w:val="22"/>
        </w:rPr>
      </w:pPr>
      <w:r w:rsidRPr="000E24DC">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0E24DC">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  </w:t>
      </w:r>
    </w:p>
    <w:p w:rsidR="000E24DC" w:rsidRPr="000E24DC" w:rsidP="00EE4C28">
      <w:pPr>
        <w:autoSpaceDE w:val="0"/>
        <w:autoSpaceDN w:val="0"/>
        <w:adjustRightInd w:val="0"/>
        <w:spacing w:before="120"/>
        <w:ind w:firstLine="720"/>
        <w:rPr>
          <w:szCs w:val="22"/>
        </w:rPr>
      </w:pPr>
      <w:r w:rsidRPr="000E24DC">
        <w:rPr>
          <w:szCs w:val="22"/>
        </w:rPr>
        <w:t>For further information, please contact Myrva Charles at (202) 418-1506 or Gregory Kwan at (202) 418-1191.</w:t>
      </w:r>
    </w:p>
    <w:p w:rsidR="000E24DC" w:rsidRPr="000E24DC" w:rsidP="000E24DC">
      <w:pPr>
        <w:autoSpaceDE w:val="0"/>
        <w:autoSpaceDN w:val="0"/>
        <w:adjustRightInd w:val="0"/>
        <w:rPr>
          <w:szCs w:val="22"/>
        </w:rPr>
      </w:pPr>
    </w:p>
    <w:p w:rsidR="000E24DC" w:rsidRPr="000E24DC" w:rsidP="000E24DC">
      <w:pPr>
        <w:autoSpaceDE w:val="0"/>
        <w:autoSpaceDN w:val="0"/>
        <w:adjustRightInd w:val="0"/>
        <w:jc w:val="center"/>
        <w:rPr>
          <w:szCs w:val="22"/>
        </w:rPr>
      </w:pPr>
      <w:r w:rsidRPr="000E24DC">
        <w:rPr>
          <w:b/>
          <w:szCs w:val="22"/>
        </w:rPr>
        <w:t>FCC</w:t>
      </w:r>
    </w:p>
    <w:p w:rsidR="001D233A" w:rsidP="00C52938">
      <w:pPr>
        <w:autoSpaceDE w:val="0"/>
        <w:autoSpaceDN w:val="0"/>
        <w:adjustRightInd w:val="0"/>
        <w:rPr>
          <w:color w:val="000000"/>
          <w:szCs w:val="22"/>
        </w:rPr>
      </w:pPr>
    </w:p>
    <w:sectPr w:rsidSect="002710BB">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4747">
      <w:r>
        <w:separator/>
      </w:r>
    </w:p>
  </w:footnote>
  <w:footnote w:type="continuationSeparator" w:id="1">
    <w:p w:rsidR="00974747">
      <w:r>
        <w:continuationSeparator/>
      </w:r>
    </w:p>
  </w:footnote>
  <w:footnote w:type="continuationNotice" w:id="2">
    <w:p w:rsidR="00974747"/>
  </w:footnote>
  <w:footnote w:id="3">
    <w:p w:rsidR="00FA4788" w:rsidRPr="00624945" w:rsidP="00FA4788">
      <w:pPr>
        <w:rPr>
          <w:rFonts w:eastAsia="Calibri"/>
          <w:sz w:val="20"/>
        </w:rPr>
      </w:pPr>
      <w:r w:rsidRPr="00090770">
        <w:rPr>
          <w:rStyle w:val="FootnoteReference"/>
          <w:sz w:val="20"/>
        </w:rPr>
        <w:footnoteRef/>
      </w:r>
      <w:r w:rsidRPr="00090770">
        <w:rPr>
          <w:sz w:val="20"/>
        </w:rPr>
        <w:t xml:space="preserve"> </w:t>
      </w:r>
      <w:r w:rsidRPr="00624945">
        <w:rPr>
          <w:i/>
          <w:sz w:val="20"/>
        </w:rPr>
        <w:t>See</w:t>
      </w:r>
      <w:r w:rsidRPr="00624945">
        <w:rPr>
          <w:sz w:val="20"/>
        </w:rPr>
        <w:t xml:space="preserve"> 47 U.S.C. § 214; 47 CFR §§ 63.03-04.  </w:t>
      </w:r>
      <w:r w:rsidR="000E24DC">
        <w:rPr>
          <w:sz w:val="20"/>
        </w:rPr>
        <w:t xml:space="preserve">Applicants have </w:t>
      </w:r>
      <w:r w:rsidR="00292807">
        <w:rPr>
          <w:sz w:val="20"/>
        </w:rPr>
        <w:t xml:space="preserve">also </w:t>
      </w:r>
      <w:r w:rsidR="000E24DC">
        <w:rPr>
          <w:sz w:val="20"/>
        </w:rPr>
        <w:t xml:space="preserve">filed </w:t>
      </w:r>
      <w:r w:rsidR="00292807">
        <w:rPr>
          <w:sz w:val="20"/>
        </w:rPr>
        <w:t>a</w:t>
      </w:r>
      <w:r w:rsidR="00A815B2">
        <w:rPr>
          <w:sz w:val="20"/>
        </w:rPr>
        <w:t xml:space="preserve"> petition to waive the study area boundary of 3 Rivers in order to transfer the Browning Exchange to SiyCom.  Joint Petition for Waiver of the Definition of Study Area Contained in Part 36, Appendix-Glossary of the Commission’s Rules with Respect to the Transfer of the Browning, Montana Exchange, WC Docket No. 10-90; CC Docket No. 96-45 (filed Mar. 23, 2020).  </w:t>
      </w:r>
      <w:r w:rsidR="00F17F70">
        <w:rPr>
          <w:sz w:val="20"/>
        </w:rPr>
        <w:t xml:space="preserve">On March 28, 2020, Applicants filed a supplement to their domestic section 214 application.  </w:t>
      </w:r>
      <w:r w:rsidRPr="00624945">
        <w:rPr>
          <w:sz w:val="20"/>
        </w:rPr>
        <w:t>Any action on this domestic section 214 application is without prejudice to Commission action on other related pending applications</w:t>
      </w:r>
      <w:r w:rsidR="00A815B2">
        <w:rPr>
          <w:sz w:val="20"/>
        </w:rPr>
        <w:t xml:space="preserve"> or petitions</w:t>
      </w:r>
      <w:r w:rsidRPr="00624945">
        <w:rPr>
          <w:rFonts w:eastAsia="Calibri"/>
          <w:sz w:val="20"/>
        </w:rPr>
        <w:t>.</w:t>
      </w:r>
    </w:p>
    <w:p w:rsidR="00FA4788" w:rsidRPr="00624945" w:rsidP="00FA4788">
      <w:pPr>
        <w:rPr>
          <w:rFonts w:ascii="Calibri" w:eastAsia="Calibri" w:hAnsi="Calibri" w:cs="Calibri"/>
          <w:sz w:val="20"/>
        </w:rPr>
      </w:pPr>
    </w:p>
  </w:footnote>
  <w:footnote w:id="4">
    <w:p w:rsidR="00514350" w:rsidRPr="008A46BB">
      <w:pPr>
        <w:pStyle w:val="FootnoteText"/>
        <w:rPr>
          <w:sz w:val="20"/>
        </w:rPr>
      </w:pPr>
      <w:r>
        <w:rPr>
          <w:rStyle w:val="FootnoteReference"/>
        </w:rPr>
        <w:footnoteRef/>
      </w:r>
      <w:r>
        <w:t xml:space="preserve"> </w:t>
      </w:r>
      <w:r w:rsidRPr="008A46BB" w:rsidR="003B3C08">
        <w:rPr>
          <w:sz w:val="20"/>
        </w:rPr>
        <w:t xml:space="preserve">Applicants state that </w:t>
      </w:r>
      <w:r w:rsidRPr="008A46BB" w:rsidR="00F22832">
        <w:rPr>
          <w:sz w:val="20"/>
        </w:rPr>
        <w:t xml:space="preserve">a small portion of the Browning Exchange includes territory located in Glacier County, Montana, but not on the Blackfeet </w:t>
      </w:r>
      <w:r w:rsidRPr="008A46BB" w:rsidR="00E01560">
        <w:rPr>
          <w:sz w:val="20"/>
        </w:rPr>
        <w:t xml:space="preserve">Nation </w:t>
      </w:r>
      <w:r w:rsidRPr="008A46BB" w:rsidR="00F22832">
        <w:rPr>
          <w:sz w:val="20"/>
        </w:rPr>
        <w:t>Reservation.  Applicants state that 3 Rivers does not have any telecommunications facilities or customers in that non-</w:t>
      </w:r>
      <w:r w:rsidR="00461C1B">
        <w:rPr>
          <w:sz w:val="20"/>
        </w:rPr>
        <w:t>T</w:t>
      </w:r>
      <w:r w:rsidRPr="008A46BB" w:rsidR="00F22832">
        <w:rPr>
          <w:sz w:val="20"/>
        </w:rPr>
        <w:t xml:space="preserve">ribal territory of the Browning Exchange.  </w:t>
      </w:r>
    </w:p>
  </w:footnote>
  <w:footnote w:id="5">
    <w:p w:rsidR="003B3C08" w:rsidRPr="008A46BB" w:rsidP="003B3C08">
      <w:pPr>
        <w:pStyle w:val="FootnoteText"/>
        <w:rPr>
          <w:sz w:val="20"/>
        </w:rPr>
      </w:pPr>
      <w:r w:rsidRPr="008A46BB">
        <w:rPr>
          <w:rStyle w:val="FootnoteReference"/>
          <w:sz w:val="20"/>
        </w:rPr>
        <w:footnoteRef/>
      </w:r>
      <w:r w:rsidRPr="008A46BB">
        <w:rPr>
          <w:sz w:val="20"/>
        </w:rPr>
        <w:t xml:space="preserve"> </w:t>
      </w:r>
      <w:r w:rsidRPr="008A46BB">
        <w:rPr>
          <w:color w:val="020100"/>
          <w:sz w:val="20"/>
        </w:rPr>
        <w:t>47 CFR § 63.03(c)(1)(v).</w:t>
      </w:r>
    </w:p>
  </w:footnote>
  <w:footnote w:id="6">
    <w:p w:rsidR="008A46BB" w:rsidP="008A46BB">
      <w:pPr>
        <w:pStyle w:val="FootnoteText"/>
      </w:pPr>
      <w:r w:rsidRPr="008A46BB">
        <w:rPr>
          <w:rStyle w:val="FootnoteReference"/>
          <w:sz w:val="20"/>
        </w:rPr>
        <w:footnoteRef/>
      </w:r>
      <w:r w:rsidRPr="008A46BB">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8A46BB">
        <w:rPr>
          <w:i/>
          <w:iCs/>
          <w:sz w:val="20"/>
        </w:rPr>
        <w:t xml:space="preserve">  FCC Announces Closure of FCC Headquarters Open Window and Change in Hand</w:t>
      </w:r>
      <w:r w:rsidR="00461C1B">
        <w:rPr>
          <w:i/>
          <w:iCs/>
          <w:sz w:val="20"/>
        </w:rPr>
        <w:t>-</w:t>
      </w:r>
      <w:r w:rsidRPr="008A46BB">
        <w:rPr>
          <w:i/>
          <w:iCs/>
          <w:sz w:val="20"/>
        </w:rPr>
        <w:t>Delivery Filing</w:t>
      </w:r>
      <w:r w:rsidRPr="008A46BB">
        <w:rPr>
          <w:sz w:val="20"/>
        </w:rPr>
        <w:t>,</w:t>
      </w:r>
      <w:r w:rsidRPr="008A46BB">
        <w:rPr>
          <w:i/>
          <w:iCs/>
          <w:sz w:val="20"/>
        </w:rPr>
        <w:t xml:space="preserve"> </w:t>
      </w:r>
      <w:r w:rsidRPr="008A46BB">
        <w:rPr>
          <w:sz w:val="20"/>
        </w:rPr>
        <w:t>Public Notice, DA 20-304 (rel. Mar. 19, 2020).</w:t>
      </w:r>
    </w:p>
  </w:footnote>
  <w:footnote w:id="7">
    <w:p w:rsidR="000E24DC" w:rsidRPr="00403B91" w:rsidP="000E24DC">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6DA"/>
    <w:rsid w:val="00004E34"/>
    <w:rsid w:val="00011C07"/>
    <w:rsid w:val="00015926"/>
    <w:rsid w:val="00021394"/>
    <w:rsid w:val="000224EB"/>
    <w:rsid w:val="00022BFC"/>
    <w:rsid w:val="000235D6"/>
    <w:rsid w:val="00025FB5"/>
    <w:rsid w:val="000275C0"/>
    <w:rsid w:val="00027CDF"/>
    <w:rsid w:val="00031517"/>
    <w:rsid w:val="000318F7"/>
    <w:rsid w:val="0003225F"/>
    <w:rsid w:val="00036507"/>
    <w:rsid w:val="00036643"/>
    <w:rsid w:val="00037B27"/>
    <w:rsid w:val="00040A35"/>
    <w:rsid w:val="000411D2"/>
    <w:rsid w:val="00047177"/>
    <w:rsid w:val="00050129"/>
    <w:rsid w:val="0005111F"/>
    <w:rsid w:val="00051153"/>
    <w:rsid w:val="00053E8B"/>
    <w:rsid w:val="00054BC3"/>
    <w:rsid w:val="00056434"/>
    <w:rsid w:val="00056FBA"/>
    <w:rsid w:val="00057A08"/>
    <w:rsid w:val="00057B28"/>
    <w:rsid w:val="000622EA"/>
    <w:rsid w:val="000652DE"/>
    <w:rsid w:val="000668CB"/>
    <w:rsid w:val="00067BF5"/>
    <w:rsid w:val="00071710"/>
    <w:rsid w:val="00073655"/>
    <w:rsid w:val="00076AE0"/>
    <w:rsid w:val="00080A7B"/>
    <w:rsid w:val="00082438"/>
    <w:rsid w:val="00090770"/>
    <w:rsid w:val="000918AB"/>
    <w:rsid w:val="00093D80"/>
    <w:rsid w:val="00096A5D"/>
    <w:rsid w:val="00097A36"/>
    <w:rsid w:val="00097A4D"/>
    <w:rsid w:val="000A0AF8"/>
    <w:rsid w:val="000A1D9D"/>
    <w:rsid w:val="000A2B34"/>
    <w:rsid w:val="000A3AF2"/>
    <w:rsid w:val="000A7AC1"/>
    <w:rsid w:val="000A7CB5"/>
    <w:rsid w:val="000B0DE3"/>
    <w:rsid w:val="000B1D50"/>
    <w:rsid w:val="000C10EC"/>
    <w:rsid w:val="000C1734"/>
    <w:rsid w:val="000C2085"/>
    <w:rsid w:val="000C268D"/>
    <w:rsid w:val="000C29BF"/>
    <w:rsid w:val="000C3DC0"/>
    <w:rsid w:val="000C5A5D"/>
    <w:rsid w:val="000C5B92"/>
    <w:rsid w:val="000D2B1D"/>
    <w:rsid w:val="000D377D"/>
    <w:rsid w:val="000D6AF4"/>
    <w:rsid w:val="000E1B55"/>
    <w:rsid w:val="000E24DC"/>
    <w:rsid w:val="000E34C2"/>
    <w:rsid w:val="000E361F"/>
    <w:rsid w:val="000E56C6"/>
    <w:rsid w:val="000E5D0E"/>
    <w:rsid w:val="000E631C"/>
    <w:rsid w:val="000E759F"/>
    <w:rsid w:val="000F1019"/>
    <w:rsid w:val="000F6C1D"/>
    <w:rsid w:val="000F6DCF"/>
    <w:rsid w:val="00102CB4"/>
    <w:rsid w:val="00103C5C"/>
    <w:rsid w:val="00104590"/>
    <w:rsid w:val="00106550"/>
    <w:rsid w:val="00106E0F"/>
    <w:rsid w:val="00113BE2"/>
    <w:rsid w:val="00115112"/>
    <w:rsid w:val="00116B95"/>
    <w:rsid w:val="00122F29"/>
    <w:rsid w:val="00125014"/>
    <w:rsid w:val="00125955"/>
    <w:rsid w:val="00125C51"/>
    <w:rsid w:val="00125DCA"/>
    <w:rsid w:val="00130651"/>
    <w:rsid w:val="0013082F"/>
    <w:rsid w:val="0013110F"/>
    <w:rsid w:val="00136F60"/>
    <w:rsid w:val="0014015C"/>
    <w:rsid w:val="001419AD"/>
    <w:rsid w:val="00141C51"/>
    <w:rsid w:val="00141F68"/>
    <w:rsid w:val="00145A03"/>
    <w:rsid w:val="00154283"/>
    <w:rsid w:val="00155AB0"/>
    <w:rsid w:val="00157F59"/>
    <w:rsid w:val="00161D32"/>
    <w:rsid w:val="00165A52"/>
    <w:rsid w:val="001674B2"/>
    <w:rsid w:val="00172F2A"/>
    <w:rsid w:val="00173F58"/>
    <w:rsid w:val="001746B2"/>
    <w:rsid w:val="0017556F"/>
    <w:rsid w:val="00177A1F"/>
    <w:rsid w:val="00177E40"/>
    <w:rsid w:val="00183BC5"/>
    <w:rsid w:val="0018471D"/>
    <w:rsid w:val="001912DA"/>
    <w:rsid w:val="001928C8"/>
    <w:rsid w:val="0019360E"/>
    <w:rsid w:val="00195044"/>
    <w:rsid w:val="0019676C"/>
    <w:rsid w:val="00197FA0"/>
    <w:rsid w:val="001A1122"/>
    <w:rsid w:val="001A198C"/>
    <w:rsid w:val="001A2B80"/>
    <w:rsid w:val="001B08C0"/>
    <w:rsid w:val="001B2CEB"/>
    <w:rsid w:val="001B4600"/>
    <w:rsid w:val="001B5E2E"/>
    <w:rsid w:val="001D233A"/>
    <w:rsid w:val="001D440A"/>
    <w:rsid w:val="001D5BAB"/>
    <w:rsid w:val="001E4A3D"/>
    <w:rsid w:val="001E4A71"/>
    <w:rsid w:val="001E50F1"/>
    <w:rsid w:val="001F09B5"/>
    <w:rsid w:val="001F1EB5"/>
    <w:rsid w:val="001F3DF9"/>
    <w:rsid w:val="001F5143"/>
    <w:rsid w:val="001F5484"/>
    <w:rsid w:val="001F61B8"/>
    <w:rsid w:val="001F643B"/>
    <w:rsid w:val="002009DB"/>
    <w:rsid w:val="00200A46"/>
    <w:rsid w:val="00201ECC"/>
    <w:rsid w:val="0020784E"/>
    <w:rsid w:val="00207BF5"/>
    <w:rsid w:val="00212587"/>
    <w:rsid w:val="00213E8A"/>
    <w:rsid w:val="002149CF"/>
    <w:rsid w:val="00215440"/>
    <w:rsid w:val="00224457"/>
    <w:rsid w:val="00226803"/>
    <w:rsid w:val="00227170"/>
    <w:rsid w:val="002306F8"/>
    <w:rsid w:val="00230B59"/>
    <w:rsid w:val="00231551"/>
    <w:rsid w:val="00235A00"/>
    <w:rsid w:val="00236027"/>
    <w:rsid w:val="00236297"/>
    <w:rsid w:val="002409E0"/>
    <w:rsid w:val="00241C61"/>
    <w:rsid w:val="00242548"/>
    <w:rsid w:val="00244566"/>
    <w:rsid w:val="00246345"/>
    <w:rsid w:val="0025069A"/>
    <w:rsid w:val="00252025"/>
    <w:rsid w:val="00253611"/>
    <w:rsid w:val="0025377B"/>
    <w:rsid w:val="00254085"/>
    <w:rsid w:val="0025577D"/>
    <w:rsid w:val="002703A5"/>
    <w:rsid w:val="002710BB"/>
    <w:rsid w:val="00273326"/>
    <w:rsid w:val="0027368D"/>
    <w:rsid w:val="00274E8A"/>
    <w:rsid w:val="0027504B"/>
    <w:rsid w:val="00277EC1"/>
    <w:rsid w:val="00281C4B"/>
    <w:rsid w:val="00283E1B"/>
    <w:rsid w:val="00284202"/>
    <w:rsid w:val="0028593D"/>
    <w:rsid w:val="0028746B"/>
    <w:rsid w:val="00292807"/>
    <w:rsid w:val="0029314E"/>
    <w:rsid w:val="002979EF"/>
    <w:rsid w:val="002A0F17"/>
    <w:rsid w:val="002A1A50"/>
    <w:rsid w:val="002A1C63"/>
    <w:rsid w:val="002A1F0F"/>
    <w:rsid w:val="002A2817"/>
    <w:rsid w:val="002A4414"/>
    <w:rsid w:val="002A47C5"/>
    <w:rsid w:val="002A7343"/>
    <w:rsid w:val="002C5742"/>
    <w:rsid w:val="002D0D37"/>
    <w:rsid w:val="002D1263"/>
    <w:rsid w:val="002D34EA"/>
    <w:rsid w:val="002D3ED6"/>
    <w:rsid w:val="002D4CFF"/>
    <w:rsid w:val="002D7A48"/>
    <w:rsid w:val="002E0D7D"/>
    <w:rsid w:val="002F324D"/>
    <w:rsid w:val="002F5A0D"/>
    <w:rsid w:val="002F5AE5"/>
    <w:rsid w:val="002F5DD8"/>
    <w:rsid w:val="00306264"/>
    <w:rsid w:val="0030659D"/>
    <w:rsid w:val="00312A33"/>
    <w:rsid w:val="00312D0D"/>
    <w:rsid w:val="0031406F"/>
    <w:rsid w:val="00315F6D"/>
    <w:rsid w:val="00316C41"/>
    <w:rsid w:val="00316CA1"/>
    <w:rsid w:val="00320871"/>
    <w:rsid w:val="00323A96"/>
    <w:rsid w:val="00324BAE"/>
    <w:rsid w:val="00326A50"/>
    <w:rsid w:val="00326DAB"/>
    <w:rsid w:val="00330DD0"/>
    <w:rsid w:val="003348A2"/>
    <w:rsid w:val="00335653"/>
    <w:rsid w:val="00340B27"/>
    <w:rsid w:val="003452E3"/>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E49"/>
    <w:rsid w:val="003713FE"/>
    <w:rsid w:val="00374ED7"/>
    <w:rsid w:val="00375720"/>
    <w:rsid w:val="00376C62"/>
    <w:rsid w:val="003805A7"/>
    <w:rsid w:val="00381027"/>
    <w:rsid w:val="003826DE"/>
    <w:rsid w:val="00384887"/>
    <w:rsid w:val="00387CB5"/>
    <w:rsid w:val="00392917"/>
    <w:rsid w:val="00395229"/>
    <w:rsid w:val="00397547"/>
    <w:rsid w:val="003A2159"/>
    <w:rsid w:val="003A46D8"/>
    <w:rsid w:val="003A5F17"/>
    <w:rsid w:val="003B079B"/>
    <w:rsid w:val="003B3C08"/>
    <w:rsid w:val="003B4233"/>
    <w:rsid w:val="003B6314"/>
    <w:rsid w:val="003C153D"/>
    <w:rsid w:val="003C51D2"/>
    <w:rsid w:val="003C52DD"/>
    <w:rsid w:val="003D2CC0"/>
    <w:rsid w:val="003D3C17"/>
    <w:rsid w:val="003D423B"/>
    <w:rsid w:val="003D6225"/>
    <w:rsid w:val="003E1DCE"/>
    <w:rsid w:val="003E3281"/>
    <w:rsid w:val="003E6497"/>
    <w:rsid w:val="003E6DBE"/>
    <w:rsid w:val="003E7B36"/>
    <w:rsid w:val="003E7CC1"/>
    <w:rsid w:val="003F0102"/>
    <w:rsid w:val="003F092A"/>
    <w:rsid w:val="003F18CE"/>
    <w:rsid w:val="003F3DD5"/>
    <w:rsid w:val="003F5DCE"/>
    <w:rsid w:val="00403B91"/>
    <w:rsid w:val="00405233"/>
    <w:rsid w:val="004074C8"/>
    <w:rsid w:val="0040783E"/>
    <w:rsid w:val="00412DE2"/>
    <w:rsid w:val="0041429B"/>
    <w:rsid w:val="0043027D"/>
    <w:rsid w:val="00431346"/>
    <w:rsid w:val="004336CC"/>
    <w:rsid w:val="00436121"/>
    <w:rsid w:val="004423CD"/>
    <w:rsid w:val="00443169"/>
    <w:rsid w:val="00445585"/>
    <w:rsid w:val="00452C04"/>
    <w:rsid w:val="004573CA"/>
    <w:rsid w:val="00457C69"/>
    <w:rsid w:val="00461B7F"/>
    <w:rsid w:val="00461C1B"/>
    <w:rsid w:val="0046530E"/>
    <w:rsid w:val="004672EF"/>
    <w:rsid w:val="0046789B"/>
    <w:rsid w:val="00471580"/>
    <w:rsid w:val="00472C50"/>
    <w:rsid w:val="0047327C"/>
    <w:rsid w:val="00473B72"/>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0496"/>
    <w:rsid w:val="004C17A3"/>
    <w:rsid w:val="004C2281"/>
    <w:rsid w:val="004C3F78"/>
    <w:rsid w:val="004C43D4"/>
    <w:rsid w:val="004C49EF"/>
    <w:rsid w:val="004C513A"/>
    <w:rsid w:val="004C5B2A"/>
    <w:rsid w:val="004D082B"/>
    <w:rsid w:val="004D15D9"/>
    <w:rsid w:val="004D260D"/>
    <w:rsid w:val="004D278E"/>
    <w:rsid w:val="004D2976"/>
    <w:rsid w:val="004D2AA0"/>
    <w:rsid w:val="004D31A3"/>
    <w:rsid w:val="004D36B9"/>
    <w:rsid w:val="004D3BF0"/>
    <w:rsid w:val="004D5804"/>
    <w:rsid w:val="004D76A6"/>
    <w:rsid w:val="004D7912"/>
    <w:rsid w:val="004E0968"/>
    <w:rsid w:val="004E1CCD"/>
    <w:rsid w:val="004E4528"/>
    <w:rsid w:val="004E5724"/>
    <w:rsid w:val="004E59DD"/>
    <w:rsid w:val="004F365D"/>
    <w:rsid w:val="004F5246"/>
    <w:rsid w:val="004F617D"/>
    <w:rsid w:val="004F7F50"/>
    <w:rsid w:val="00500769"/>
    <w:rsid w:val="00502046"/>
    <w:rsid w:val="005100C2"/>
    <w:rsid w:val="005129CA"/>
    <w:rsid w:val="005136DE"/>
    <w:rsid w:val="00513908"/>
    <w:rsid w:val="00514350"/>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4311"/>
    <w:rsid w:val="00556328"/>
    <w:rsid w:val="00560400"/>
    <w:rsid w:val="005637DF"/>
    <w:rsid w:val="0056463D"/>
    <w:rsid w:val="00564DEC"/>
    <w:rsid w:val="0057071C"/>
    <w:rsid w:val="00570827"/>
    <w:rsid w:val="00572626"/>
    <w:rsid w:val="00572EC5"/>
    <w:rsid w:val="005746C3"/>
    <w:rsid w:val="005746F1"/>
    <w:rsid w:val="005766C0"/>
    <w:rsid w:val="00577F19"/>
    <w:rsid w:val="00580490"/>
    <w:rsid w:val="005825C6"/>
    <w:rsid w:val="00583816"/>
    <w:rsid w:val="005859E8"/>
    <w:rsid w:val="00590D65"/>
    <w:rsid w:val="0059110A"/>
    <w:rsid w:val="005917A5"/>
    <w:rsid w:val="00593AB4"/>
    <w:rsid w:val="0059432E"/>
    <w:rsid w:val="00596619"/>
    <w:rsid w:val="005A09F7"/>
    <w:rsid w:val="005A1691"/>
    <w:rsid w:val="005A1E01"/>
    <w:rsid w:val="005A3743"/>
    <w:rsid w:val="005A47ED"/>
    <w:rsid w:val="005A6058"/>
    <w:rsid w:val="005B335C"/>
    <w:rsid w:val="005B4DEE"/>
    <w:rsid w:val="005B6656"/>
    <w:rsid w:val="005C0B47"/>
    <w:rsid w:val="005C40F6"/>
    <w:rsid w:val="005C67EC"/>
    <w:rsid w:val="005C73E0"/>
    <w:rsid w:val="005D070F"/>
    <w:rsid w:val="005D1B77"/>
    <w:rsid w:val="005D1F95"/>
    <w:rsid w:val="005D4873"/>
    <w:rsid w:val="005D6108"/>
    <w:rsid w:val="005D7414"/>
    <w:rsid w:val="005D7703"/>
    <w:rsid w:val="005D7868"/>
    <w:rsid w:val="005E2578"/>
    <w:rsid w:val="005E4BA2"/>
    <w:rsid w:val="005E7625"/>
    <w:rsid w:val="005F01FA"/>
    <w:rsid w:val="005F0F09"/>
    <w:rsid w:val="005F5594"/>
    <w:rsid w:val="005F7B41"/>
    <w:rsid w:val="006013F1"/>
    <w:rsid w:val="0060549D"/>
    <w:rsid w:val="00605E8A"/>
    <w:rsid w:val="0060609E"/>
    <w:rsid w:val="0060699E"/>
    <w:rsid w:val="006128B1"/>
    <w:rsid w:val="00622499"/>
    <w:rsid w:val="006232CC"/>
    <w:rsid w:val="00624945"/>
    <w:rsid w:val="00630CA6"/>
    <w:rsid w:val="006324B2"/>
    <w:rsid w:val="006350EA"/>
    <w:rsid w:val="00635A7E"/>
    <w:rsid w:val="00641C32"/>
    <w:rsid w:val="00642938"/>
    <w:rsid w:val="00651D0A"/>
    <w:rsid w:val="00652D35"/>
    <w:rsid w:val="00653F40"/>
    <w:rsid w:val="00655921"/>
    <w:rsid w:val="00660C44"/>
    <w:rsid w:val="00663E39"/>
    <w:rsid w:val="00664E15"/>
    <w:rsid w:val="00672102"/>
    <w:rsid w:val="00672FB9"/>
    <w:rsid w:val="006746B7"/>
    <w:rsid w:val="00675E78"/>
    <w:rsid w:val="00681F18"/>
    <w:rsid w:val="00684D9E"/>
    <w:rsid w:val="00685356"/>
    <w:rsid w:val="0069254A"/>
    <w:rsid w:val="00694039"/>
    <w:rsid w:val="006941FA"/>
    <w:rsid w:val="006942E2"/>
    <w:rsid w:val="006950EB"/>
    <w:rsid w:val="00695882"/>
    <w:rsid w:val="00695ED6"/>
    <w:rsid w:val="006A1CCC"/>
    <w:rsid w:val="006A208A"/>
    <w:rsid w:val="006A46D0"/>
    <w:rsid w:val="006B29E2"/>
    <w:rsid w:val="006B4201"/>
    <w:rsid w:val="006B7F06"/>
    <w:rsid w:val="006C050F"/>
    <w:rsid w:val="006C265D"/>
    <w:rsid w:val="006C7333"/>
    <w:rsid w:val="006C783D"/>
    <w:rsid w:val="006D0BD3"/>
    <w:rsid w:val="006D22CB"/>
    <w:rsid w:val="006D2D37"/>
    <w:rsid w:val="006D5004"/>
    <w:rsid w:val="006E2F5D"/>
    <w:rsid w:val="006E4F21"/>
    <w:rsid w:val="006E619A"/>
    <w:rsid w:val="006F1A16"/>
    <w:rsid w:val="006F3A11"/>
    <w:rsid w:val="006F3BD7"/>
    <w:rsid w:val="006F54C1"/>
    <w:rsid w:val="006F5D0A"/>
    <w:rsid w:val="006F6107"/>
    <w:rsid w:val="00702A0D"/>
    <w:rsid w:val="00703B8B"/>
    <w:rsid w:val="00703D0D"/>
    <w:rsid w:val="0070552C"/>
    <w:rsid w:val="00705974"/>
    <w:rsid w:val="00706CC3"/>
    <w:rsid w:val="00720946"/>
    <w:rsid w:val="007263F2"/>
    <w:rsid w:val="00731FA9"/>
    <w:rsid w:val="00732C04"/>
    <w:rsid w:val="007406C3"/>
    <w:rsid w:val="0074208C"/>
    <w:rsid w:val="007426F7"/>
    <w:rsid w:val="00743073"/>
    <w:rsid w:val="00747341"/>
    <w:rsid w:val="007504A1"/>
    <w:rsid w:val="0075336E"/>
    <w:rsid w:val="007558D7"/>
    <w:rsid w:val="00756B53"/>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3A4D"/>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6369"/>
    <w:rsid w:val="007E4429"/>
    <w:rsid w:val="007E4568"/>
    <w:rsid w:val="007F43F2"/>
    <w:rsid w:val="007F4B23"/>
    <w:rsid w:val="008012E2"/>
    <w:rsid w:val="00802693"/>
    <w:rsid w:val="00802B98"/>
    <w:rsid w:val="00803B71"/>
    <w:rsid w:val="008050F8"/>
    <w:rsid w:val="008154A8"/>
    <w:rsid w:val="0081630D"/>
    <w:rsid w:val="008172B6"/>
    <w:rsid w:val="008221A3"/>
    <w:rsid w:val="00830116"/>
    <w:rsid w:val="00831C83"/>
    <w:rsid w:val="00836C29"/>
    <w:rsid w:val="0085012B"/>
    <w:rsid w:val="008506D3"/>
    <w:rsid w:val="00850D21"/>
    <w:rsid w:val="00852AA6"/>
    <w:rsid w:val="008554AB"/>
    <w:rsid w:val="00856726"/>
    <w:rsid w:val="00862E04"/>
    <w:rsid w:val="008632D5"/>
    <w:rsid w:val="0086567D"/>
    <w:rsid w:val="0086589F"/>
    <w:rsid w:val="00866AF3"/>
    <w:rsid w:val="00866CA6"/>
    <w:rsid w:val="00873A76"/>
    <w:rsid w:val="008763F5"/>
    <w:rsid w:val="008764D8"/>
    <w:rsid w:val="00877231"/>
    <w:rsid w:val="0088011A"/>
    <w:rsid w:val="00882366"/>
    <w:rsid w:val="008834FF"/>
    <w:rsid w:val="00883D87"/>
    <w:rsid w:val="00895FE2"/>
    <w:rsid w:val="008A1E75"/>
    <w:rsid w:val="008A3F30"/>
    <w:rsid w:val="008A46BB"/>
    <w:rsid w:val="008B0168"/>
    <w:rsid w:val="008B0224"/>
    <w:rsid w:val="008B10FA"/>
    <w:rsid w:val="008B5A71"/>
    <w:rsid w:val="008C49B6"/>
    <w:rsid w:val="008C4FF9"/>
    <w:rsid w:val="008C564D"/>
    <w:rsid w:val="008C5C68"/>
    <w:rsid w:val="008C7EDF"/>
    <w:rsid w:val="008D0A8D"/>
    <w:rsid w:val="008D39F6"/>
    <w:rsid w:val="008D69F0"/>
    <w:rsid w:val="008D7345"/>
    <w:rsid w:val="008E012F"/>
    <w:rsid w:val="008E4710"/>
    <w:rsid w:val="008E4CC6"/>
    <w:rsid w:val="008E5613"/>
    <w:rsid w:val="008E6E72"/>
    <w:rsid w:val="008F000C"/>
    <w:rsid w:val="008F0AA7"/>
    <w:rsid w:val="008F0F01"/>
    <w:rsid w:val="008F4B18"/>
    <w:rsid w:val="0090118F"/>
    <w:rsid w:val="00904094"/>
    <w:rsid w:val="0090640B"/>
    <w:rsid w:val="00917CD9"/>
    <w:rsid w:val="00920CCB"/>
    <w:rsid w:val="009226BA"/>
    <w:rsid w:val="00924B2F"/>
    <w:rsid w:val="00926DE3"/>
    <w:rsid w:val="00936752"/>
    <w:rsid w:val="0093719D"/>
    <w:rsid w:val="00941CDF"/>
    <w:rsid w:val="009429B9"/>
    <w:rsid w:val="00943818"/>
    <w:rsid w:val="00950931"/>
    <w:rsid w:val="00950CFD"/>
    <w:rsid w:val="00950FD4"/>
    <w:rsid w:val="00951E8A"/>
    <w:rsid w:val="00954783"/>
    <w:rsid w:val="0095530B"/>
    <w:rsid w:val="00955AC8"/>
    <w:rsid w:val="0095716B"/>
    <w:rsid w:val="00957758"/>
    <w:rsid w:val="00960AE0"/>
    <w:rsid w:val="0097039C"/>
    <w:rsid w:val="00971F59"/>
    <w:rsid w:val="0097441F"/>
    <w:rsid w:val="00974747"/>
    <w:rsid w:val="009822F6"/>
    <w:rsid w:val="00982B20"/>
    <w:rsid w:val="00985105"/>
    <w:rsid w:val="009872A2"/>
    <w:rsid w:val="00991DB0"/>
    <w:rsid w:val="00994230"/>
    <w:rsid w:val="00995BC1"/>
    <w:rsid w:val="00997232"/>
    <w:rsid w:val="009973C4"/>
    <w:rsid w:val="009A24F4"/>
    <w:rsid w:val="009A4D61"/>
    <w:rsid w:val="009A4D91"/>
    <w:rsid w:val="009A6774"/>
    <w:rsid w:val="009B0256"/>
    <w:rsid w:val="009B2402"/>
    <w:rsid w:val="009B7036"/>
    <w:rsid w:val="009C3449"/>
    <w:rsid w:val="009C40E1"/>
    <w:rsid w:val="009C4368"/>
    <w:rsid w:val="009C6AFA"/>
    <w:rsid w:val="009C71A7"/>
    <w:rsid w:val="009D4559"/>
    <w:rsid w:val="009D4F78"/>
    <w:rsid w:val="009E04AE"/>
    <w:rsid w:val="009E089B"/>
    <w:rsid w:val="009E1526"/>
    <w:rsid w:val="009E1BB8"/>
    <w:rsid w:val="009E2095"/>
    <w:rsid w:val="009E360F"/>
    <w:rsid w:val="009E4572"/>
    <w:rsid w:val="009E5B68"/>
    <w:rsid w:val="009E6985"/>
    <w:rsid w:val="009F033F"/>
    <w:rsid w:val="009F127B"/>
    <w:rsid w:val="009F5BF1"/>
    <w:rsid w:val="00A00C1F"/>
    <w:rsid w:val="00A0107B"/>
    <w:rsid w:val="00A02F23"/>
    <w:rsid w:val="00A05155"/>
    <w:rsid w:val="00A129EA"/>
    <w:rsid w:val="00A13AD4"/>
    <w:rsid w:val="00A2110E"/>
    <w:rsid w:val="00A23FA2"/>
    <w:rsid w:val="00A24356"/>
    <w:rsid w:val="00A26B04"/>
    <w:rsid w:val="00A26B5E"/>
    <w:rsid w:val="00A27475"/>
    <w:rsid w:val="00A3078A"/>
    <w:rsid w:val="00A313EC"/>
    <w:rsid w:val="00A43036"/>
    <w:rsid w:val="00A51486"/>
    <w:rsid w:val="00A51A92"/>
    <w:rsid w:val="00A53808"/>
    <w:rsid w:val="00A54ECE"/>
    <w:rsid w:val="00A55DC2"/>
    <w:rsid w:val="00A56349"/>
    <w:rsid w:val="00A615DB"/>
    <w:rsid w:val="00A6163F"/>
    <w:rsid w:val="00A65835"/>
    <w:rsid w:val="00A6784F"/>
    <w:rsid w:val="00A70196"/>
    <w:rsid w:val="00A71955"/>
    <w:rsid w:val="00A7217C"/>
    <w:rsid w:val="00A77513"/>
    <w:rsid w:val="00A815B2"/>
    <w:rsid w:val="00A84170"/>
    <w:rsid w:val="00A84203"/>
    <w:rsid w:val="00A84A51"/>
    <w:rsid w:val="00A87DB7"/>
    <w:rsid w:val="00A90D4B"/>
    <w:rsid w:val="00A91A69"/>
    <w:rsid w:val="00A94033"/>
    <w:rsid w:val="00AA0FB8"/>
    <w:rsid w:val="00AA17FB"/>
    <w:rsid w:val="00AA35A4"/>
    <w:rsid w:val="00AA655C"/>
    <w:rsid w:val="00AA7D57"/>
    <w:rsid w:val="00AB6418"/>
    <w:rsid w:val="00AC28AC"/>
    <w:rsid w:val="00AC3F35"/>
    <w:rsid w:val="00AC74DB"/>
    <w:rsid w:val="00AD3F20"/>
    <w:rsid w:val="00AD402C"/>
    <w:rsid w:val="00AD62F6"/>
    <w:rsid w:val="00AE29FC"/>
    <w:rsid w:val="00AE3172"/>
    <w:rsid w:val="00AE4342"/>
    <w:rsid w:val="00AE5747"/>
    <w:rsid w:val="00AE5EB9"/>
    <w:rsid w:val="00AF1374"/>
    <w:rsid w:val="00AF210E"/>
    <w:rsid w:val="00AF2A4A"/>
    <w:rsid w:val="00AF67BF"/>
    <w:rsid w:val="00B007D6"/>
    <w:rsid w:val="00B05347"/>
    <w:rsid w:val="00B06D1D"/>
    <w:rsid w:val="00B07D18"/>
    <w:rsid w:val="00B12022"/>
    <w:rsid w:val="00B12BA0"/>
    <w:rsid w:val="00B13204"/>
    <w:rsid w:val="00B13303"/>
    <w:rsid w:val="00B13C3F"/>
    <w:rsid w:val="00B14927"/>
    <w:rsid w:val="00B14990"/>
    <w:rsid w:val="00B15470"/>
    <w:rsid w:val="00B15AE1"/>
    <w:rsid w:val="00B210C2"/>
    <w:rsid w:val="00B21EC8"/>
    <w:rsid w:val="00B24061"/>
    <w:rsid w:val="00B25BBF"/>
    <w:rsid w:val="00B337F5"/>
    <w:rsid w:val="00B35E8D"/>
    <w:rsid w:val="00B36F96"/>
    <w:rsid w:val="00B4425B"/>
    <w:rsid w:val="00B44D3E"/>
    <w:rsid w:val="00B4517F"/>
    <w:rsid w:val="00B467CA"/>
    <w:rsid w:val="00B50071"/>
    <w:rsid w:val="00B527C2"/>
    <w:rsid w:val="00B56A74"/>
    <w:rsid w:val="00B575BF"/>
    <w:rsid w:val="00B60DB5"/>
    <w:rsid w:val="00B62879"/>
    <w:rsid w:val="00B654CB"/>
    <w:rsid w:val="00B65A6B"/>
    <w:rsid w:val="00B702A7"/>
    <w:rsid w:val="00B730A5"/>
    <w:rsid w:val="00B74787"/>
    <w:rsid w:val="00B75B3E"/>
    <w:rsid w:val="00B76596"/>
    <w:rsid w:val="00B77B57"/>
    <w:rsid w:val="00B81917"/>
    <w:rsid w:val="00B82237"/>
    <w:rsid w:val="00B8348E"/>
    <w:rsid w:val="00B8723A"/>
    <w:rsid w:val="00B87BC8"/>
    <w:rsid w:val="00B921C8"/>
    <w:rsid w:val="00B94578"/>
    <w:rsid w:val="00B97FE9"/>
    <w:rsid w:val="00BA0AB1"/>
    <w:rsid w:val="00BA1371"/>
    <w:rsid w:val="00BA17BE"/>
    <w:rsid w:val="00BA4754"/>
    <w:rsid w:val="00BA4F2C"/>
    <w:rsid w:val="00BA7E91"/>
    <w:rsid w:val="00BB0D12"/>
    <w:rsid w:val="00BB2151"/>
    <w:rsid w:val="00BB2FF9"/>
    <w:rsid w:val="00BB5387"/>
    <w:rsid w:val="00BB5C18"/>
    <w:rsid w:val="00BB75C2"/>
    <w:rsid w:val="00BC0E04"/>
    <w:rsid w:val="00BC23C3"/>
    <w:rsid w:val="00BC5A76"/>
    <w:rsid w:val="00BD31D7"/>
    <w:rsid w:val="00BD4AA5"/>
    <w:rsid w:val="00BE3479"/>
    <w:rsid w:val="00BE66B7"/>
    <w:rsid w:val="00BF1C77"/>
    <w:rsid w:val="00BF3738"/>
    <w:rsid w:val="00BF38EB"/>
    <w:rsid w:val="00BF3BC2"/>
    <w:rsid w:val="00BF5673"/>
    <w:rsid w:val="00BF5C4F"/>
    <w:rsid w:val="00C00610"/>
    <w:rsid w:val="00C0080A"/>
    <w:rsid w:val="00C03B81"/>
    <w:rsid w:val="00C04314"/>
    <w:rsid w:val="00C0502A"/>
    <w:rsid w:val="00C0619C"/>
    <w:rsid w:val="00C06CF8"/>
    <w:rsid w:val="00C11A2B"/>
    <w:rsid w:val="00C12E3E"/>
    <w:rsid w:val="00C13818"/>
    <w:rsid w:val="00C143A1"/>
    <w:rsid w:val="00C146C6"/>
    <w:rsid w:val="00C16D2C"/>
    <w:rsid w:val="00C20A8D"/>
    <w:rsid w:val="00C218C1"/>
    <w:rsid w:val="00C25116"/>
    <w:rsid w:val="00C25C13"/>
    <w:rsid w:val="00C303ED"/>
    <w:rsid w:val="00C30C53"/>
    <w:rsid w:val="00C32A79"/>
    <w:rsid w:val="00C339AF"/>
    <w:rsid w:val="00C350D5"/>
    <w:rsid w:val="00C44B2F"/>
    <w:rsid w:val="00C460C9"/>
    <w:rsid w:val="00C4738F"/>
    <w:rsid w:val="00C52938"/>
    <w:rsid w:val="00C56180"/>
    <w:rsid w:val="00C5642B"/>
    <w:rsid w:val="00C6001D"/>
    <w:rsid w:val="00C62081"/>
    <w:rsid w:val="00C63F2D"/>
    <w:rsid w:val="00C669FE"/>
    <w:rsid w:val="00C70279"/>
    <w:rsid w:val="00C828B3"/>
    <w:rsid w:val="00C85F98"/>
    <w:rsid w:val="00C87A8B"/>
    <w:rsid w:val="00C90541"/>
    <w:rsid w:val="00C920D5"/>
    <w:rsid w:val="00C94DF6"/>
    <w:rsid w:val="00C96682"/>
    <w:rsid w:val="00CA0D2C"/>
    <w:rsid w:val="00CA1262"/>
    <w:rsid w:val="00CA4566"/>
    <w:rsid w:val="00CB08D5"/>
    <w:rsid w:val="00CB14FF"/>
    <w:rsid w:val="00CC1EDE"/>
    <w:rsid w:val="00CC317A"/>
    <w:rsid w:val="00CC4A75"/>
    <w:rsid w:val="00CC5510"/>
    <w:rsid w:val="00CD1EBC"/>
    <w:rsid w:val="00CE0AD1"/>
    <w:rsid w:val="00CE1AA4"/>
    <w:rsid w:val="00CE2462"/>
    <w:rsid w:val="00CE2FFB"/>
    <w:rsid w:val="00CE3E5D"/>
    <w:rsid w:val="00CE79B7"/>
    <w:rsid w:val="00CF0A91"/>
    <w:rsid w:val="00CF51CD"/>
    <w:rsid w:val="00CF5EB4"/>
    <w:rsid w:val="00CF7042"/>
    <w:rsid w:val="00CF77E2"/>
    <w:rsid w:val="00D018B5"/>
    <w:rsid w:val="00D05431"/>
    <w:rsid w:val="00D05F64"/>
    <w:rsid w:val="00D06B89"/>
    <w:rsid w:val="00D11D66"/>
    <w:rsid w:val="00D14F62"/>
    <w:rsid w:val="00D165AD"/>
    <w:rsid w:val="00D17580"/>
    <w:rsid w:val="00D17A02"/>
    <w:rsid w:val="00D20774"/>
    <w:rsid w:val="00D20E80"/>
    <w:rsid w:val="00D24EA9"/>
    <w:rsid w:val="00D27120"/>
    <w:rsid w:val="00D51A78"/>
    <w:rsid w:val="00D53B28"/>
    <w:rsid w:val="00D54781"/>
    <w:rsid w:val="00D547B4"/>
    <w:rsid w:val="00D5488D"/>
    <w:rsid w:val="00D60B3B"/>
    <w:rsid w:val="00D62CD3"/>
    <w:rsid w:val="00D639F9"/>
    <w:rsid w:val="00D83438"/>
    <w:rsid w:val="00D837DA"/>
    <w:rsid w:val="00D847CB"/>
    <w:rsid w:val="00D86BBE"/>
    <w:rsid w:val="00D871F1"/>
    <w:rsid w:val="00D90A8A"/>
    <w:rsid w:val="00D92FB5"/>
    <w:rsid w:val="00D93E7D"/>
    <w:rsid w:val="00D94AD0"/>
    <w:rsid w:val="00DA34B5"/>
    <w:rsid w:val="00DA51CE"/>
    <w:rsid w:val="00DB158A"/>
    <w:rsid w:val="00DB372A"/>
    <w:rsid w:val="00DB458A"/>
    <w:rsid w:val="00DC0231"/>
    <w:rsid w:val="00DC16C7"/>
    <w:rsid w:val="00DC3425"/>
    <w:rsid w:val="00DD00D6"/>
    <w:rsid w:val="00DD1807"/>
    <w:rsid w:val="00DD2109"/>
    <w:rsid w:val="00DD237E"/>
    <w:rsid w:val="00DE05CE"/>
    <w:rsid w:val="00DE0A13"/>
    <w:rsid w:val="00DE2829"/>
    <w:rsid w:val="00DE6EE5"/>
    <w:rsid w:val="00DF08F1"/>
    <w:rsid w:val="00DF240A"/>
    <w:rsid w:val="00DF397A"/>
    <w:rsid w:val="00DF44C3"/>
    <w:rsid w:val="00E01560"/>
    <w:rsid w:val="00E055EC"/>
    <w:rsid w:val="00E113DC"/>
    <w:rsid w:val="00E17818"/>
    <w:rsid w:val="00E20623"/>
    <w:rsid w:val="00E259DC"/>
    <w:rsid w:val="00E25AB9"/>
    <w:rsid w:val="00E25DB2"/>
    <w:rsid w:val="00E261C6"/>
    <w:rsid w:val="00E315D4"/>
    <w:rsid w:val="00E40AFA"/>
    <w:rsid w:val="00E40C40"/>
    <w:rsid w:val="00E42CE8"/>
    <w:rsid w:val="00E51868"/>
    <w:rsid w:val="00E53381"/>
    <w:rsid w:val="00E53BC4"/>
    <w:rsid w:val="00E70C97"/>
    <w:rsid w:val="00E7136C"/>
    <w:rsid w:val="00E732EC"/>
    <w:rsid w:val="00E745AD"/>
    <w:rsid w:val="00E746A0"/>
    <w:rsid w:val="00E83D4A"/>
    <w:rsid w:val="00E85877"/>
    <w:rsid w:val="00E93AFE"/>
    <w:rsid w:val="00E968C6"/>
    <w:rsid w:val="00E9761F"/>
    <w:rsid w:val="00EA3499"/>
    <w:rsid w:val="00EA4259"/>
    <w:rsid w:val="00EB0A92"/>
    <w:rsid w:val="00EB252D"/>
    <w:rsid w:val="00EB7BC8"/>
    <w:rsid w:val="00EC018A"/>
    <w:rsid w:val="00EC0E5B"/>
    <w:rsid w:val="00EC224B"/>
    <w:rsid w:val="00EC36A7"/>
    <w:rsid w:val="00EC715D"/>
    <w:rsid w:val="00ED0882"/>
    <w:rsid w:val="00ED2026"/>
    <w:rsid w:val="00ED4D5A"/>
    <w:rsid w:val="00EE2FA0"/>
    <w:rsid w:val="00EE4C28"/>
    <w:rsid w:val="00EE708C"/>
    <w:rsid w:val="00EE7A6C"/>
    <w:rsid w:val="00EF2B53"/>
    <w:rsid w:val="00EF5E79"/>
    <w:rsid w:val="00EF60AC"/>
    <w:rsid w:val="00EF720D"/>
    <w:rsid w:val="00F02752"/>
    <w:rsid w:val="00F036D4"/>
    <w:rsid w:val="00F14BE4"/>
    <w:rsid w:val="00F15030"/>
    <w:rsid w:val="00F1649D"/>
    <w:rsid w:val="00F17F70"/>
    <w:rsid w:val="00F2058C"/>
    <w:rsid w:val="00F20D8E"/>
    <w:rsid w:val="00F22832"/>
    <w:rsid w:val="00F22DCE"/>
    <w:rsid w:val="00F24C03"/>
    <w:rsid w:val="00F268FC"/>
    <w:rsid w:val="00F27619"/>
    <w:rsid w:val="00F31957"/>
    <w:rsid w:val="00F36C00"/>
    <w:rsid w:val="00F47A36"/>
    <w:rsid w:val="00F51098"/>
    <w:rsid w:val="00F5255A"/>
    <w:rsid w:val="00F5341E"/>
    <w:rsid w:val="00F55FA7"/>
    <w:rsid w:val="00F564B5"/>
    <w:rsid w:val="00F57C5C"/>
    <w:rsid w:val="00F607F4"/>
    <w:rsid w:val="00F658DF"/>
    <w:rsid w:val="00F667E6"/>
    <w:rsid w:val="00F66A61"/>
    <w:rsid w:val="00F67A48"/>
    <w:rsid w:val="00F75932"/>
    <w:rsid w:val="00F80672"/>
    <w:rsid w:val="00F82721"/>
    <w:rsid w:val="00F839FA"/>
    <w:rsid w:val="00F9014D"/>
    <w:rsid w:val="00FA1B0D"/>
    <w:rsid w:val="00FA4788"/>
    <w:rsid w:val="00FA5C02"/>
    <w:rsid w:val="00FA5DDC"/>
    <w:rsid w:val="00FA5EA9"/>
    <w:rsid w:val="00FA6093"/>
    <w:rsid w:val="00FB50FA"/>
    <w:rsid w:val="00FB5C45"/>
    <w:rsid w:val="00FB6959"/>
    <w:rsid w:val="00FC471E"/>
    <w:rsid w:val="00FC6449"/>
    <w:rsid w:val="00FD418A"/>
    <w:rsid w:val="00FE01A9"/>
    <w:rsid w:val="00FE152A"/>
    <w:rsid w:val="00FE3F67"/>
    <w:rsid w:val="00FE52EB"/>
    <w:rsid w:val="00FF1E77"/>
    <w:rsid w:val="00FF3E77"/>
    <w:rsid w:val="00FF42B7"/>
    <w:rsid w:val="00FF4E5C"/>
    <w:rsid w:val="00FF692C"/>
    <w:rsid w:val="00FF73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9B2402"/>
    <w:rPr>
      <w:color w:val="605E5C"/>
      <w:shd w:val="clear" w:color="auto" w:fill="E1DFDD"/>
    </w:rPr>
  </w:style>
  <w:style w:type="character" w:customStyle="1" w:styleId="UnresolvedMention">
    <w:name w:val="Unresolved Mention"/>
    <w:rsid w:val="00950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gregrory.kwan@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