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23806" w:rsidRPr="00023806" w:rsidP="00023806" w14:paraId="2E2AA154" w14:textId="05D3320F">
      <w:pPr>
        <w:jc w:val="right"/>
        <w:rPr>
          <w:b/>
          <w:szCs w:val="22"/>
        </w:rPr>
      </w:pPr>
      <w:bookmarkStart w:id="0" w:name="_GoBack"/>
      <w:bookmarkEnd w:id="0"/>
      <w:r w:rsidRPr="00023806">
        <w:rPr>
          <w:b/>
          <w:szCs w:val="22"/>
        </w:rPr>
        <w:t>DA 20-</w:t>
      </w:r>
      <w:r w:rsidR="00B27360">
        <w:rPr>
          <w:b/>
          <w:szCs w:val="22"/>
        </w:rPr>
        <w:t>387</w:t>
      </w:r>
    </w:p>
    <w:p w:rsidR="00023806" w:rsidRPr="00023806" w:rsidP="00023806" w14:paraId="347BE138" w14:textId="6B925D5D">
      <w:pPr>
        <w:spacing w:before="60"/>
        <w:jc w:val="right"/>
        <w:rPr>
          <w:b/>
          <w:szCs w:val="22"/>
        </w:rPr>
      </w:pPr>
      <w:r w:rsidRPr="00023806">
        <w:rPr>
          <w:b/>
          <w:szCs w:val="22"/>
        </w:rPr>
        <w:t xml:space="preserve">Released: </w:t>
      </w:r>
      <w:r w:rsidR="00387B04">
        <w:rPr>
          <w:b/>
          <w:szCs w:val="22"/>
        </w:rPr>
        <w:t>April 6</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3FE5E3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WC Docket No. 19-</w:t>
      </w:r>
      <w:r w:rsidR="00387B04">
        <w:rPr>
          <w:b/>
          <w:color w:val="000000"/>
          <w:szCs w:val="22"/>
        </w:rPr>
        <w:t>349</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6D0190FF">
      <w:pPr>
        <w:autoSpaceDE w:val="0"/>
        <w:autoSpaceDN w:val="0"/>
        <w:adjustRightInd w:val="0"/>
        <w:ind w:left="720"/>
        <w:rPr>
          <w:szCs w:val="22"/>
        </w:rPr>
      </w:pPr>
      <w:r w:rsidRPr="00023806">
        <w:rPr>
          <w:szCs w:val="22"/>
        </w:rPr>
        <w:t xml:space="preserve">Interconnected VoIP Numbering Authorization Application Filed by </w:t>
      </w:r>
      <w:bookmarkStart w:id="1" w:name="_Hlk25223709"/>
      <w:r w:rsidRPr="002700DD" w:rsidR="00387B04">
        <w:rPr>
          <w:szCs w:val="22"/>
        </w:rPr>
        <w:t>CenturyLink Communications, LLC</w:t>
      </w:r>
      <w:bookmarkEnd w:id="1"/>
      <w:r w:rsidRPr="008D508F">
        <w:rPr>
          <w:szCs w:val="22"/>
        </w:rPr>
        <w:t xml:space="preserve"> </w:t>
      </w:r>
      <w:r w:rsidRPr="00023806">
        <w:rPr>
          <w:szCs w:val="22"/>
        </w:rPr>
        <w:t>Pursuant to Section 52.15(g)(3) of the Commission’s Rules, WC Docket</w:t>
      </w:r>
      <w:r w:rsidR="00387B04">
        <w:rPr>
          <w:szCs w:val="22"/>
        </w:rPr>
        <w:t xml:space="preserve"> </w:t>
      </w:r>
      <w:r w:rsidRPr="00023806">
        <w:rPr>
          <w:szCs w:val="22"/>
        </w:rPr>
        <w:t>No. 19-</w:t>
      </w:r>
      <w:r w:rsidR="00387B04">
        <w:rPr>
          <w:szCs w:val="22"/>
        </w:rPr>
        <w:t>349</w:t>
      </w:r>
      <w:r w:rsidRPr="00023806">
        <w:rPr>
          <w:szCs w:val="22"/>
        </w:rPr>
        <w:t xml:space="preserve"> (</w:t>
      </w:r>
      <w:r w:rsidR="00387B04">
        <w:rPr>
          <w:szCs w:val="22"/>
        </w:rPr>
        <w:t>November 14, 2019</w:t>
      </w:r>
      <w:r w:rsidRPr="00023806">
        <w:rPr>
          <w:szCs w:val="22"/>
        </w:rPr>
        <w:t xml:space="preserve">), Public Notice, DA </w:t>
      </w:r>
      <w:r w:rsidR="002B3B8C">
        <w:rPr>
          <w:szCs w:val="22"/>
        </w:rPr>
        <w:t>20-</w:t>
      </w:r>
      <w:r>
        <w:rPr>
          <w:szCs w:val="22"/>
        </w:rPr>
        <w:t>2</w:t>
      </w:r>
      <w:r w:rsidR="00387B04">
        <w:rPr>
          <w:szCs w:val="22"/>
        </w:rPr>
        <w:t>41</w:t>
      </w:r>
      <w:r w:rsidRPr="00023806">
        <w:rPr>
          <w:szCs w:val="22"/>
        </w:rPr>
        <w:t xml:space="preserve"> (WCB </w:t>
      </w:r>
      <w:r w:rsidR="00387B04">
        <w:rPr>
          <w:szCs w:val="22"/>
        </w:rPr>
        <w:t>March 6</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42367A5E">
      <w:pPr>
        <w:rPr>
          <w:b/>
          <w:szCs w:val="22"/>
        </w:rPr>
      </w:pPr>
      <w:r w:rsidRPr="00023806">
        <w:rPr>
          <w:b/>
          <w:bCs/>
          <w:color w:val="000000"/>
          <w:szCs w:val="22"/>
          <w:lang w:eastAsia="ja-JP"/>
        </w:rPr>
        <w:t xml:space="preserve">Effective Grant Date:  </w:t>
      </w:r>
      <w:r w:rsidR="00387B04">
        <w:rPr>
          <w:b/>
          <w:bCs/>
          <w:color w:val="000000"/>
          <w:szCs w:val="22"/>
          <w:lang w:eastAsia="ja-JP"/>
        </w:rPr>
        <w:t>April 6, 2020</w:t>
      </w:r>
    </w:p>
    <w:p w:rsidR="00023806" w:rsidRPr="00023806" w:rsidP="00023806" w14:paraId="68FB5FF6" w14:textId="77777777">
      <w:pPr>
        <w:rPr>
          <w:b/>
          <w:bCs/>
          <w:color w:val="000000"/>
          <w:szCs w:val="22"/>
          <w:lang w:eastAsia="ja-JP"/>
        </w:rPr>
      </w:pPr>
    </w:p>
    <w:p w:rsidR="00023806" w:rsidRPr="00023806" w:rsidP="00023806" w14:paraId="0E9D4D77" w14:textId="77777777">
      <w:pPr>
        <w:ind w:firstLine="720"/>
      </w:pPr>
      <w:r w:rsidRPr="00023806">
        <w:t xml:space="preserve">For further information, please contact Margoux Brown (202) 418-1584, </w:t>
      </w:r>
      <w:r w:rsidRPr="00023806">
        <w:rPr>
          <w:szCs w:val="22"/>
        </w:rPr>
        <w:t>Jordan Marie Reth (202) 418-1418</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8D508F">
      <w:rPr>
        <w:rFonts w:ascii="Arial" w:hAnsi="Arial" w:cs="Arial"/>
        <w:b/>
        <w:sz w:val="96"/>
      </w:rPr>
      <w:t>PUBLIC NOTICE</w:t>
    </w:r>
  </w:p>
  <w:p w:rsidR="009838BC" w:rsidRPr="00357D50" w:rsidP="009838BC" w14:paraId="4A931D5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3345.6pt,56.7pt" to="3813.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93D"/>
    <w:rsid w:val="000072CE"/>
    <w:rsid w:val="00013A8B"/>
    <w:rsid w:val="00021445"/>
    <w:rsid w:val="00023806"/>
    <w:rsid w:val="00036039"/>
    <w:rsid w:val="00037F90"/>
    <w:rsid w:val="000875BF"/>
    <w:rsid w:val="00096D8C"/>
    <w:rsid w:val="000C0B65"/>
    <w:rsid w:val="000E3D42"/>
    <w:rsid w:val="000E5884"/>
    <w:rsid w:val="00122BD5"/>
    <w:rsid w:val="001979D9"/>
    <w:rsid w:val="001D1306"/>
    <w:rsid w:val="001D6BCF"/>
    <w:rsid w:val="001E01CA"/>
    <w:rsid w:val="002060D9"/>
    <w:rsid w:val="00226822"/>
    <w:rsid w:val="00250F5C"/>
    <w:rsid w:val="00260594"/>
    <w:rsid w:val="002700DD"/>
    <w:rsid w:val="00285017"/>
    <w:rsid w:val="002957E3"/>
    <w:rsid w:val="002A2D2E"/>
    <w:rsid w:val="002B3B8C"/>
    <w:rsid w:val="00343749"/>
    <w:rsid w:val="00357D50"/>
    <w:rsid w:val="00373C6A"/>
    <w:rsid w:val="00387B04"/>
    <w:rsid w:val="003925DC"/>
    <w:rsid w:val="003B0550"/>
    <w:rsid w:val="003B694F"/>
    <w:rsid w:val="003F171C"/>
    <w:rsid w:val="00412FC5"/>
    <w:rsid w:val="00422276"/>
    <w:rsid w:val="004242F1"/>
    <w:rsid w:val="00445A00"/>
    <w:rsid w:val="00446D39"/>
    <w:rsid w:val="00451B0F"/>
    <w:rsid w:val="0046125F"/>
    <w:rsid w:val="00487524"/>
    <w:rsid w:val="00496106"/>
    <w:rsid w:val="004C12D0"/>
    <w:rsid w:val="004C2EE3"/>
    <w:rsid w:val="004E4A22"/>
    <w:rsid w:val="00511968"/>
    <w:rsid w:val="0055614C"/>
    <w:rsid w:val="00561E66"/>
    <w:rsid w:val="00607BA5"/>
    <w:rsid w:val="00626EB6"/>
    <w:rsid w:val="006353A3"/>
    <w:rsid w:val="00655D03"/>
    <w:rsid w:val="00683F84"/>
    <w:rsid w:val="006A6A81"/>
    <w:rsid w:val="006E26AF"/>
    <w:rsid w:val="006E7B23"/>
    <w:rsid w:val="006F7393"/>
    <w:rsid w:val="0070224F"/>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A45F4F"/>
    <w:rsid w:val="00A600A9"/>
    <w:rsid w:val="00A866AC"/>
    <w:rsid w:val="00AA55B7"/>
    <w:rsid w:val="00AA5B9E"/>
    <w:rsid w:val="00AB2407"/>
    <w:rsid w:val="00AB53DF"/>
    <w:rsid w:val="00B07E5C"/>
    <w:rsid w:val="00B27360"/>
    <w:rsid w:val="00B326E3"/>
    <w:rsid w:val="00B811F7"/>
    <w:rsid w:val="00BA5DC6"/>
    <w:rsid w:val="00BA6196"/>
    <w:rsid w:val="00BC6D8C"/>
    <w:rsid w:val="00C16AF2"/>
    <w:rsid w:val="00C34006"/>
    <w:rsid w:val="00C426B1"/>
    <w:rsid w:val="00C82B6B"/>
    <w:rsid w:val="00C90D6A"/>
    <w:rsid w:val="00CC72B6"/>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