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F1D79" w:rsidRPr="00DD369E" w:rsidP="00AF1D79" w14:paraId="2280A5CC" w14:textId="6C6E0BC4">
      <w:pPr>
        <w:jc w:val="right"/>
        <w:rPr>
          <w:b/>
          <w:szCs w:val="22"/>
        </w:rPr>
      </w:pPr>
      <w:bookmarkStart w:id="0" w:name="TOChere"/>
      <w:r w:rsidRPr="00DD369E">
        <w:rPr>
          <w:b/>
          <w:szCs w:val="22"/>
        </w:rPr>
        <w:t xml:space="preserve">DA </w:t>
      </w:r>
      <w:r w:rsidR="009A6F24">
        <w:rPr>
          <w:b/>
          <w:szCs w:val="22"/>
        </w:rPr>
        <w:t>20</w:t>
      </w:r>
      <w:r w:rsidR="00654993">
        <w:rPr>
          <w:b/>
          <w:szCs w:val="22"/>
        </w:rPr>
        <w:t>-</w:t>
      </w:r>
      <w:r w:rsidR="00BC29ED">
        <w:rPr>
          <w:b/>
          <w:szCs w:val="22"/>
        </w:rPr>
        <w:t>467</w:t>
      </w:r>
      <w:bookmarkStart w:id="1" w:name="_GoBack"/>
      <w:bookmarkEnd w:id="1"/>
    </w:p>
    <w:p w:rsidR="00C01AC7" w:rsidP="001909CD" w14:paraId="137C6E9A" w14:textId="77777777">
      <w:pPr>
        <w:jc w:val="right"/>
        <w:rPr>
          <w:b/>
          <w:szCs w:val="22"/>
        </w:rPr>
      </w:pPr>
    </w:p>
    <w:p w:rsidR="00AF1D79" w:rsidP="001909CD" w14:paraId="3C653875" w14:textId="107F7925">
      <w:pPr>
        <w:jc w:val="right"/>
        <w:rPr>
          <w:b/>
          <w:szCs w:val="22"/>
        </w:rPr>
      </w:pPr>
      <w:r w:rsidRPr="00DD369E">
        <w:rPr>
          <w:b/>
          <w:szCs w:val="22"/>
        </w:rPr>
        <w:t xml:space="preserve">Released:  </w:t>
      </w:r>
      <w:r w:rsidR="00F619DB">
        <w:rPr>
          <w:b/>
          <w:szCs w:val="22"/>
        </w:rPr>
        <w:t>April 30</w:t>
      </w:r>
      <w:r w:rsidRPr="00DD369E">
        <w:rPr>
          <w:b/>
          <w:szCs w:val="22"/>
        </w:rPr>
        <w:t>, 20</w:t>
      </w:r>
      <w:r w:rsidR="009A6F24">
        <w:rPr>
          <w:b/>
          <w:szCs w:val="22"/>
        </w:rPr>
        <w:t>20</w:t>
      </w:r>
    </w:p>
    <w:p w:rsidR="001909CD" w:rsidRPr="00DD369E" w:rsidP="001909CD" w14:paraId="1233C6EF" w14:textId="77777777">
      <w:pPr>
        <w:jc w:val="center"/>
        <w:rPr>
          <w:b/>
          <w:szCs w:val="22"/>
        </w:rPr>
      </w:pPr>
    </w:p>
    <w:p w:rsidR="00F249A8" w:rsidP="007F303D" w14:paraId="5897ACEC" w14:textId="77777777">
      <w:pPr>
        <w:jc w:val="center"/>
        <w:rPr>
          <w:rFonts w:ascii="Times New Roman Bold" w:hAnsi="Times New Roman Bold"/>
          <w:b/>
          <w:caps/>
        </w:rPr>
      </w:pPr>
      <w:r>
        <w:rPr>
          <w:rFonts w:ascii="Times New Roman Bold" w:hAnsi="Times New Roman Bold"/>
          <w:b/>
          <w:caps/>
        </w:rPr>
        <w:t>WIRELESS TELECOMMUNICATIONS BUREAU CONFIRMS THAT</w:t>
      </w:r>
    </w:p>
    <w:p w:rsidR="00F249A8" w:rsidP="007F303D" w14:paraId="79C98E85" w14:textId="77777777">
      <w:pPr>
        <w:jc w:val="center"/>
        <w:rPr>
          <w:rFonts w:ascii="Times New Roman Bold" w:hAnsi="Times New Roman Bold"/>
          <w:b/>
          <w:caps/>
        </w:rPr>
      </w:pPr>
      <w:r>
        <w:rPr>
          <w:rFonts w:ascii="Times New Roman Bold" w:hAnsi="Times New Roman Bold"/>
          <w:b/>
          <w:caps/>
        </w:rPr>
        <w:t>Amateur RADIO SERVICE OPERATOR LICENSE EXAMINATIONS</w:t>
      </w:r>
    </w:p>
    <w:p w:rsidR="00B672C2" w:rsidP="007F303D" w14:paraId="766650FE" w14:textId="05573D10">
      <w:pPr>
        <w:jc w:val="center"/>
        <w:rPr>
          <w:rFonts w:ascii="Times New Roman Bold" w:hAnsi="Times New Roman Bold"/>
          <w:b/>
          <w:caps/>
        </w:rPr>
      </w:pPr>
      <w:r>
        <w:rPr>
          <w:rFonts w:ascii="Times New Roman Bold" w:hAnsi="Times New Roman Bold"/>
          <w:b/>
          <w:caps/>
        </w:rPr>
        <w:t>MAY BE HELD REMOTELY</w:t>
      </w:r>
    </w:p>
    <w:p w:rsidR="007F303D" w:rsidRPr="00B672C2" w:rsidP="00F249A8" w14:paraId="7BAD2763" w14:textId="77777777">
      <w:pPr>
        <w:jc w:val="center"/>
        <w:rPr>
          <w:rFonts w:ascii="Times New Roman Bold" w:hAnsi="Times New Roman Bold"/>
          <w:b/>
          <w:caps/>
        </w:rPr>
      </w:pPr>
    </w:p>
    <w:bookmarkEnd w:id="0"/>
    <w:p w:rsidR="00E57444" w:rsidP="008B4A6B" w14:paraId="0CBD5763" w14:textId="1D41AF2E">
      <w:pPr>
        <w:pStyle w:val="ParaNum"/>
        <w:widowControl/>
        <w:numPr>
          <w:ilvl w:val="0"/>
          <w:numId w:val="0"/>
        </w:numPr>
      </w:pPr>
      <w:r>
        <w:t xml:space="preserve">The Amateur </w:t>
      </w:r>
      <w:r w:rsidR="009F329A">
        <w:t xml:space="preserve">Radio </w:t>
      </w:r>
      <w:r>
        <w:t xml:space="preserve">Service </w:t>
      </w:r>
      <w:r w:rsidR="009F329A">
        <w:t xml:space="preserve">provides opportunities for </w:t>
      </w:r>
      <w:r w:rsidR="004F1A02">
        <w:t xml:space="preserve">self-training, intercommunication, and technical investigations for </w:t>
      </w:r>
      <w:r w:rsidR="009F329A">
        <w:t xml:space="preserve">qualified persons of any age who are interested in radio technique solely with a personal aim and without pecuniary interest.  </w:t>
      </w:r>
      <w:r w:rsidR="00826EC6">
        <w:t xml:space="preserve">To operate an Amateur Radio Service station, an operator must have an FCC </w:t>
      </w:r>
      <w:r w:rsidR="008F1C88">
        <w:t>license.  The Commission issue</w:t>
      </w:r>
      <w:r w:rsidR="008B4A6B">
        <w:t>s</w:t>
      </w:r>
      <w:r w:rsidR="008F1C88">
        <w:t xml:space="preserve"> </w:t>
      </w:r>
      <w:r w:rsidR="00D80AA4">
        <w:t xml:space="preserve">three </w:t>
      </w:r>
      <w:r w:rsidR="008B4A6B">
        <w:t xml:space="preserve">classes </w:t>
      </w:r>
      <w:r w:rsidR="008F1C88">
        <w:t xml:space="preserve">of operator </w:t>
      </w:r>
      <w:r w:rsidR="008B4A6B">
        <w:t>licenses</w:t>
      </w:r>
      <w:r w:rsidR="008F1C88">
        <w:t xml:space="preserve">, each authorizing </w:t>
      </w:r>
      <w:r w:rsidR="004B5EDA">
        <w:t>a different level</w:t>
      </w:r>
      <w:r w:rsidR="008F1C88">
        <w:t xml:space="preserve"> of privilege.</w:t>
      </w:r>
      <w:r>
        <w:rPr>
          <w:rStyle w:val="FootnoteReference"/>
        </w:rPr>
        <w:footnoteReference w:id="3"/>
      </w:r>
      <w:r w:rsidR="008F1C88">
        <w:t xml:space="preserve"> </w:t>
      </w:r>
      <w:r w:rsidR="00FB37B4">
        <w:t xml:space="preserve"> </w:t>
      </w:r>
      <w:r w:rsidR="008F1C88">
        <w:t xml:space="preserve">The class for which each licensee is qualified is determined </w:t>
      </w:r>
      <w:r w:rsidR="00F1501E">
        <w:t xml:space="preserve">during an examination </w:t>
      </w:r>
      <w:r w:rsidR="008F1C88">
        <w:t xml:space="preserve">by the level of skill and knowledge in operating a station that the licensee demonstrates </w:t>
      </w:r>
      <w:r w:rsidR="0094795A">
        <w:t xml:space="preserve">to </w:t>
      </w:r>
      <w:r w:rsidR="008F1C88">
        <w:t>volunteer examiners</w:t>
      </w:r>
      <w:r w:rsidR="00DF1D2A">
        <w:t xml:space="preserve">, </w:t>
      </w:r>
      <w:r w:rsidR="00E949D2">
        <w:t xml:space="preserve">who </w:t>
      </w:r>
      <w:r w:rsidR="00DF1D2A">
        <w:t xml:space="preserve">conduct </w:t>
      </w:r>
      <w:r w:rsidR="00F1501E">
        <w:t xml:space="preserve">this </w:t>
      </w:r>
      <w:r w:rsidR="00DF1D2A">
        <w:t xml:space="preserve">testing on behalf of FCC-certified </w:t>
      </w:r>
      <w:r w:rsidR="000110FC">
        <w:t>v</w:t>
      </w:r>
      <w:r>
        <w:t xml:space="preserve">olunteer </w:t>
      </w:r>
      <w:r w:rsidR="000110FC">
        <w:t>e</w:t>
      </w:r>
      <w:r>
        <w:t xml:space="preserve">xaminer </w:t>
      </w:r>
      <w:r w:rsidR="000110FC">
        <w:t>c</w:t>
      </w:r>
      <w:r>
        <w:t>oordinators.</w:t>
      </w:r>
      <w:r w:rsidR="00DF1D2A">
        <w:t xml:space="preserve"> </w:t>
      </w:r>
      <w:r w:rsidR="00855540">
        <w:t xml:space="preserve"> </w:t>
      </w:r>
    </w:p>
    <w:p w:rsidR="000A519E" w:rsidP="008B4A6B" w14:paraId="5F4D8977" w14:textId="4F0E76DE">
      <w:pPr>
        <w:pStyle w:val="ParaNum"/>
        <w:widowControl/>
        <w:numPr>
          <w:ilvl w:val="0"/>
          <w:numId w:val="0"/>
        </w:numPr>
      </w:pPr>
      <w:r>
        <w:t>Many potential amateur radio test takers and volunteer examiners have contacted t</w:t>
      </w:r>
      <w:r w:rsidR="00E57444">
        <w:t xml:space="preserve">he </w:t>
      </w:r>
      <w:r w:rsidR="004F1A02">
        <w:t xml:space="preserve">Chairman and the </w:t>
      </w:r>
      <w:r w:rsidR="00E57444">
        <w:t xml:space="preserve">Wireless Telecommunications Bureau to </w:t>
      </w:r>
      <w:r>
        <w:t xml:space="preserve">request that the Commission allow </w:t>
      </w:r>
      <w:r w:rsidR="00E57444">
        <w:t>remote testing in light of current public health guidelines regarding social distancing during the COVID</w:t>
      </w:r>
      <w:r w:rsidR="007F303D">
        <w:t>-19 pandemic</w:t>
      </w:r>
      <w:r w:rsidR="00E57444">
        <w:t xml:space="preserve">.  </w:t>
      </w:r>
      <w:r>
        <w:t xml:space="preserve">We make clear here that </w:t>
      </w:r>
      <w:r w:rsidR="00E57444">
        <w:t>nothing in</w:t>
      </w:r>
      <w:r w:rsidR="000110FC">
        <w:t xml:space="preserve"> the FCC’s rules prohibits remote testing, and </w:t>
      </w:r>
      <w:r w:rsidR="008B4A6B">
        <w:t>prior FCC approval is not required to conduct remote tests.</w:t>
      </w:r>
      <w:r>
        <w:rPr>
          <w:rStyle w:val="FootnoteReference"/>
        </w:rPr>
        <w:footnoteReference w:id="4"/>
      </w:r>
      <w:r w:rsidR="009414F1">
        <w:t xml:space="preserve"> </w:t>
      </w:r>
      <w:r w:rsidR="00C817D7">
        <w:t xml:space="preserve"> </w:t>
      </w:r>
      <w:r w:rsidR="009414F1">
        <w:t xml:space="preserve">The Commission </w:t>
      </w:r>
      <w:r w:rsidR="008B4A6B">
        <w:t xml:space="preserve">provides flexibility to </w:t>
      </w:r>
      <w:r w:rsidR="000110FC">
        <w:t>volunteer examiners and coordinators who</w:t>
      </w:r>
      <w:r w:rsidR="008B4A6B">
        <w:t xml:space="preserve"> wish to develop remote testing methods</w:t>
      </w:r>
      <w:r w:rsidR="000110FC">
        <w:t xml:space="preserve"> or </w:t>
      </w:r>
      <w:r w:rsidR="00902304">
        <w:t xml:space="preserve">to </w:t>
      </w:r>
      <w:r w:rsidR="000110FC">
        <w:t>increase remote testing programs already in place</w:t>
      </w:r>
      <w:r w:rsidR="00181AC8">
        <w:t>.</w:t>
      </w:r>
      <w:r>
        <w:rPr>
          <w:rStyle w:val="FootnoteReference"/>
        </w:rPr>
        <w:footnoteReference w:id="5"/>
      </w:r>
      <w:r w:rsidR="00181AC8">
        <w:t xml:space="preserve">  </w:t>
      </w:r>
    </w:p>
    <w:p w:rsidR="004F1A02" w:rsidP="008F1C88" w14:paraId="199822E3" w14:textId="76284808">
      <w:pPr>
        <w:pStyle w:val="ParaNum"/>
        <w:widowControl/>
        <w:numPr>
          <w:ilvl w:val="0"/>
          <w:numId w:val="0"/>
        </w:numPr>
      </w:pPr>
      <w:r>
        <w:t>W</w:t>
      </w:r>
      <w:r w:rsidR="005B4C38">
        <w:t xml:space="preserve">e recognize </w:t>
      </w:r>
      <w:r w:rsidR="002022BB">
        <w:t xml:space="preserve">that </w:t>
      </w:r>
      <w:r w:rsidR="000110FC">
        <w:t>some volunteer examiner coordinators</w:t>
      </w:r>
      <w:r w:rsidR="002022BB">
        <w:t xml:space="preserve"> may not have the immediate capacity for widespread remote testing</w:t>
      </w:r>
      <w:r w:rsidR="00E40267">
        <w:t xml:space="preserve">.  </w:t>
      </w:r>
      <w:r w:rsidR="002022BB">
        <w:t>We expect th</w:t>
      </w:r>
      <w:r w:rsidR="000110FC">
        <w:t xml:space="preserve">ose volunteer </w:t>
      </w:r>
      <w:r>
        <w:t xml:space="preserve">examiner </w:t>
      </w:r>
      <w:r w:rsidR="000110FC">
        <w:t>coordinators with limited remote testing capacity to work</w:t>
      </w:r>
      <w:r w:rsidR="00271F86">
        <w:t xml:space="preserve"> </w:t>
      </w:r>
      <w:r w:rsidR="002022BB">
        <w:t xml:space="preserve">closely with those requesting </w:t>
      </w:r>
      <w:r w:rsidR="00793A8C">
        <w:t xml:space="preserve">such </w:t>
      </w:r>
      <w:r w:rsidR="002022BB">
        <w:t xml:space="preserve">testing to prioritize </w:t>
      </w:r>
      <w:r w:rsidR="000110FC">
        <w:t>any available</w:t>
      </w:r>
      <w:r w:rsidR="002022BB">
        <w:t xml:space="preserve"> remote testing slots</w:t>
      </w:r>
      <w:r w:rsidR="00520076">
        <w:t xml:space="preserve">.  </w:t>
      </w:r>
    </w:p>
    <w:p w:rsidR="00735D22" w:rsidP="008F1C88" w14:paraId="663E69C2" w14:textId="77777777">
      <w:pPr>
        <w:pStyle w:val="ParaNum"/>
        <w:widowControl/>
        <w:numPr>
          <w:ilvl w:val="0"/>
          <w:numId w:val="0"/>
        </w:numPr>
      </w:pPr>
    </w:p>
    <w:p w:rsidR="000A381F" w:rsidRPr="008738AD" w:rsidP="00D91E62" w14:paraId="554AFFF0" w14:textId="745E1E19">
      <w:pPr>
        <w:spacing w:after="120"/>
        <w:jc w:val="center"/>
        <w:rPr>
          <w:b/>
          <w:szCs w:val="22"/>
        </w:rPr>
      </w:pPr>
      <w:r>
        <w:rPr>
          <w:szCs w:val="22"/>
        </w:rPr>
        <w:t xml:space="preserve">- </w:t>
      </w:r>
      <w:r w:rsidRPr="000A3E41">
        <w:rPr>
          <w:b/>
          <w:szCs w:val="22"/>
        </w:rPr>
        <w:t>FCC</w:t>
      </w:r>
      <w:r>
        <w:rPr>
          <w:szCs w:val="22"/>
        </w:rPr>
        <w:t xml:space="preserve"> -</w:t>
      </w:r>
    </w:p>
    <w:sectPr w:rsidSect="000A3E41">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A86" w:rsidP="00234E66" w14:paraId="7E5D88B1" w14:textId="77777777">
    <w:pPr>
      <w:pStyle w:val="Footer"/>
      <w:framePr w:wrap="none" w:vAnchor="text" w:hAnchor="margin" w:xAlign="center" w:y="1"/>
    </w:pPr>
    <w:r>
      <w:fldChar w:fldCharType="begin"/>
    </w:r>
    <w:r>
      <w:instrText xml:space="preserve">PAGE  </w:instrText>
    </w:r>
    <w:r>
      <w:fldChar w:fldCharType="separate"/>
    </w:r>
    <w:r>
      <w:fldChar w:fldCharType="end"/>
    </w:r>
  </w:p>
  <w:p w:rsidR="00410A86" w14:paraId="6551D89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A86" w:rsidRPr="00234E66" w:rsidP="00441B61" w14:paraId="0F2F24F6" w14:textId="5A047E70">
    <w:pPr>
      <w:pStyle w:val="Footer"/>
      <w:tabs>
        <w:tab w:val="clear" w:pos="4320"/>
        <w:tab w:val="center" w:pos="4680"/>
        <w:tab w:val="clear" w:pos="8640"/>
        <w:tab w:val="right" w:pos="9360"/>
      </w:tabs>
      <w:jc w:val="center"/>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A86" w14:paraId="4107956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C2F8C" w14:paraId="4EF5E6F4" w14:textId="77777777">
      <w:r>
        <w:separator/>
      </w:r>
    </w:p>
  </w:footnote>
  <w:footnote w:type="continuationSeparator" w:id="1">
    <w:p w:rsidR="001C2F8C" w14:paraId="7649915E" w14:textId="77777777">
      <w:pPr>
        <w:rPr>
          <w:sz w:val="20"/>
        </w:rPr>
      </w:pPr>
      <w:r>
        <w:rPr>
          <w:sz w:val="20"/>
        </w:rPr>
        <w:t xml:space="preserve">(Continued from previous page)  </w:t>
      </w:r>
      <w:r>
        <w:rPr>
          <w:sz w:val="20"/>
        </w:rPr>
        <w:separator/>
      </w:r>
    </w:p>
  </w:footnote>
  <w:footnote w:type="continuationNotice" w:id="2">
    <w:p w:rsidR="001C2F8C" w:rsidP="00910F12" w14:paraId="59191907" w14:textId="77777777">
      <w:pPr>
        <w:jc w:val="right"/>
        <w:rPr>
          <w:sz w:val="20"/>
        </w:rPr>
      </w:pPr>
      <w:r>
        <w:rPr>
          <w:sz w:val="20"/>
        </w:rPr>
        <w:t>(continued….)</w:t>
      </w:r>
    </w:p>
  </w:footnote>
  <w:footnote w:id="3">
    <w:p w:rsidR="00D80AA4" w14:paraId="1225EB8F" w14:textId="2DCB33A5">
      <w:pPr>
        <w:pStyle w:val="FootnoteText"/>
      </w:pPr>
      <w:r>
        <w:rPr>
          <w:rStyle w:val="FootnoteReference"/>
        </w:rPr>
        <w:footnoteRef/>
      </w:r>
      <w:r>
        <w:t xml:space="preserve"> We note that three additional license classes have been grandfathered</w:t>
      </w:r>
      <w:r w:rsidR="00943594">
        <w:t xml:space="preserve"> under Commission rules.</w:t>
      </w:r>
      <w:r>
        <w:t xml:space="preserve"> </w:t>
      </w:r>
    </w:p>
  </w:footnote>
  <w:footnote w:id="4">
    <w:p w:rsidR="00503A1C" w:rsidRPr="00FB37B4" w:rsidP="009414F1" w14:paraId="5A0BFA33" w14:textId="04234794">
      <w:pPr>
        <w:pStyle w:val="FootnoteText"/>
        <w:rPr>
          <w:rFonts w:ascii="Arial" w:hAnsi="Arial" w:cs="Arial"/>
        </w:rPr>
      </w:pPr>
      <w:r>
        <w:rPr>
          <w:rStyle w:val="FootnoteReference"/>
        </w:rPr>
        <w:footnoteRef/>
      </w:r>
      <w:r>
        <w:t xml:space="preserve"> </w:t>
      </w:r>
      <w:r w:rsidRPr="004B5EDA">
        <w:rPr>
          <w:i/>
        </w:rPr>
        <w:t>Amendment of the Amateur Service Rules Governing Qualifying Examination Systems</w:t>
      </w:r>
      <w:r w:rsidRPr="004B5EDA">
        <w:t>, WT Docket Nos. 12-282, 09-209</w:t>
      </w:r>
      <w:r w:rsidRPr="00FB37B4">
        <w:t xml:space="preserve">, </w:t>
      </w:r>
      <w:r w:rsidRPr="00FB37B4">
        <w:t xml:space="preserve">Report and Order, </w:t>
      </w:r>
      <w:r w:rsidRPr="00FB37B4">
        <w:t xml:space="preserve">29 FCC </w:t>
      </w:r>
      <w:r w:rsidRPr="00FB37B4">
        <w:t>Rcd</w:t>
      </w:r>
      <w:r w:rsidRPr="00FB37B4">
        <w:t xml:space="preserve"> </w:t>
      </w:r>
      <w:r w:rsidRPr="00FB37B4">
        <w:t>6311,</w:t>
      </w:r>
      <w:r w:rsidRPr="00FB37B4">
        <w:t xml:space="preserve"> 6318, para. 21</w:t>
      </w:r>
      <w:r w:rsidRPr="00FB37B4">
        <w:t xml:space="preserve"> (2014)</w:t>
      </w:r>
      <w:r w:rsidRPr="00FB37B4">
        <w:t>.</w:t>
      </w:r>
    </w:p>
  </w:footnote>
  <w:footnote w:id="5">
    <w:p w:rsidR="00BE5306" w14:paraId="0F919E52" w14:textId="1D0E90D4">
      <w:pPr>
        <w:pStyle w:val="FootnoteText"/>
      </w:pPr>
      <w:r w:rsidRPr="004B5EDA">
        <w:rPr>
          <w:rStyle w:val="FootnoteReference"/>
        </w:rPr>
        <w:footnoteRef/>
      </w:r>
      <w:r w:rsidRPr="004B5EDA">
        <w:t xml:space="preserve"> </w:t>
      </w:r>
      <w:r w:rsidRPr="00FB37B4" w:rsidR="00B57D14">
        <w:rPr>
          <w:i/>
        </w:rPr>
        <w:t>Id.</w:t>
      </w:r>
      <w:r w:rsidRPr="00FB37B4">
        <w:t xml:space="preserve"> at 6318, para.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A86" w:rsidRPr="009838BC" w:rsidP="009838BC" w14:paraId="349C791A" w14:textId="3A7A8BEF">
    <w:pPr>
      <w:tabs>
        <w:tab w:val="center" w:pos="4680"/>
        <w:tab w:val="right" w:pos="9360"/>
      </w:tabs>
    </w:pPr>
    <w:r w:rsidRPr="009838BC">
      <w:rPr>
        <w:b/>
      </w:rPr>
      <w:tab/>
      <w:t>Federal Communications Commission</w:t>
    </w:r>
    <w:r w:rsidRPr="009838BC">
      <w:rPr>
        <w:b/>
      </w:rPr>
      <w:tab/>
    </w:r>
    <w:r w:rsidRPr="00A920FC">
      <w:rPr>
        <w:b/>
      </w:rPr>
      <w:t xml:space="preserve">DA </w:t>
    </w:r>
    <w:r>
      <w:rPr>
        <w:b/>
      </w:rPr>
      <w:t>20</w:t>
    </w:r>
    <w:r w:rsidRPr="00A920FC">
      <w:rPr>
        <w:b/>
      </w:rPr>
      <w:t>-</w:t>
    </w:r>
    <w:r>
      <w:rPr>
        <w:b/>
      </w:rPr>
      <w:t>XX</w:t>
    </w:r>
  </w:p>
  <w:p w:rsidR="00410A86" w:rsidRPr="009838BC" w:rsidP="009838BC" w14:paraId="71DE9C9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v:path arrowok="t"/>
              <w10:wrap anchorx="margin"/>
            </v:rect>
          </w:pict>
        </mc:Fallback>
      </mc:AlternateContent>
    </w:r>
  </w:p>
  <w:p w:rsidR="00410A86" w:rsidRPr="009838BC" w:rsidP="009838BC" w14:paraId="042ACF1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A86" w:rsidRPr="00A866AC" w:rsidP="009838BC" w14:paraId="6BA49578"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10A86" w:rsidP="009838BC" w14:textId="77777777">
                          <w:pPr>
                            <w:rPr>
                              <w:rFonts w:ascii="Arial" w:hAnsi="Arial"/>
                              <w:b/>
                            </w:rPr>
                          </w:pPr>
                          <w:r>
                            <w:rPr>
                              <w:rFonts w:ascii="Arial" w:hAnsi="Arial"/>
                              <w:b/>
                            </w:rPr>
                            <w:t>Federal Communications Commission</w:t>
                          </w:r>
                        </w:p>
                        <w:p w:rsidR="00410A86"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10A86"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path arrowok="t" textboxrect="0,0,21600,21600"/>
              <v:textbox>
                <w:txbxContent>
                  <w:p w:rsidR="00410A86" w:rsidP="009838BC" w14:paraId="5F31C8B3" w14:textId="77777777">
                    <w:pPr>
                      <w:rPr>
                        <w:rFonts w:ascii="Arial" w:hAnsi="Arial"/>
                        <w:b/>
                      </w:rPr>
                    </w:pPr>
                    <w:r>
                      <w:rPr>
                        <w:rFonts w:ascii="Arial" w:hAnsi="Arial"/>
                        <w:b/>
                      </w:rPr>
                      <w:t>Federal Communications Commission</w:t>
                    </w:r>
                  </w:p>
                  <w:p w:rsidR="00410A86" w:rsidP="009838BC" w14:paraId="13ED64D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10A86" w:rsidP="009838BC" w14:paraId="1541DEC7" w14:textId="77777777">
                    <w:pPr>
                      <w:rPr>
                        <w:rFonts w:ascii="Arial" w:hAnsi="Arial"/>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 xmlns:a="http://schemas.openxmlformats.org/drawingml/2006/main">
            <a:graphicData uri="http://schemas.openxmlformats.org/drawingml/2006/picture">
              <pic:pic xmlns:pic="http://schemas.openxmlformats.org/drawingml/2006/picture">
                <pic:nvPicPr>
                  <pic:cNvPr id="1582463307" name="Picture 11" descr="fcc_logo"/>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410A86" w:rsidRPr="00357D50" w:rsidP="009838BC" w14:paraId="2407051F"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column">
                <wp:posOffset>3400425</wp:posOffset>
              </wp:positionH>
              <wp:positionV relativeFrom="paragraph">
                <wp:posOffset>121285</wp:posOffset>
              </wp:positionV>
              <wp:extent cx="2640965" cy="447675"/>
              <wp:effectExtent l="0" t="0" r="0" b="0"/>
              <wp:wrapNone/>
              <wp:docPr id="2" name="Text Box 9"/>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10A86" w:rsidP="009838BC" w14:textId="77777777">
                          <w:pPr>
                            <w:spacing w:before="40"/>
                            <w:jc w:val="right"/>
                            <w:rPr>
                              <w:rFonts w:ascii="Arial" w:hAnsi="Arial"/>
                              <w:b/>
                              <w:sz w:val="16"/>
                            </w:rPr>
                          </w:pPr>
                          <w:r>
                            <w:rPr>
                              <w:rFonts w:ascii="Arial" w:hAnsi="Arial"/>
                              <w:b/>
                              <w:sz w:val="16"/>
                            </w:rPr>
                            <w:t>News Media Information 202 / 418-0500</w:t>
                          </w:r>
                        </w:p>
                        <w:p w:rsidR="00410A86"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410A86"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9.55pt;margin-left:267.75pt;mso-height-percent:0;mso-height-relative:page;mso-width-percent:0;mso-width-relative:page;mso-wrap-distance-bottom:0;mso-wrap-distance-left:9pt;mso-wrap-distance-right:9pt;mso-wrap-distance-top:0;mso-wrap-style:square;position:absolute;visibility:visible;v-text-anchor:top;z-index:251663360" o:allowincell="f" stroked="f">
              <v:path arrowok="t" textboxrect="0,0,21600,21600"/>
              <v:textbox inset=",0,,0">
                <w:txbxContent>
                  <w:p w:rsidR="00410A86" w:rsidP="009838BC" w14:paraId="3D960F20" w14:textId="77777777">
                    <w:pPr>
                      <w:spacing w:before="40"/>
                      <w:jc w:val="right"/>
                      <w:rPr>
                        <w:rFonts w:ascii="Arial" w:hAnsi="Arial"/>
                        <w:b/>
                        <w:sz w:val="16"/>
                      </w:rPr>
                    </w:pPr>
                    <w:r>
                      <w:rPr>
                        <w:rFonts w:ascii="Arial" w:hAnsi="Arial"/>
                        <w:b/>
                        <w:sz w:val="16"/>
                      </w:rPr>
                      <w:t>News Media Information 202 / 418-0500</w:t>
                    </w:r>
                  </w:p>
                  <w:p w:rsidR="00410A86" w:rsidP="009838BC" w14:paraId="40CF1B89"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410A86" w:rsidP="009838BC" w14:paraId="64603999"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margin">
                <wp:align>right</wp:align>
              </wp:positionH>
              <wp:positionV relativeFrom="paragraph">
                <wp:posOffset>720090</wp:posOffset>
              </wp:positionV>
              <wp:extent cx="5943600" cy="0"/>
              <wp:effectExtent l="0" t="0" r="0" b="0"/>
              <wp:wrapNone/>
              <wp:docPr id="1" name="Straight Connector 10"/>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2"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59264" from="416.8pt,56.7pt" to="884.8pt,56.7pt" o:allowincell="f">
              <w10:wrap anchorx="margin"/>
            </v:line>
          </w:pict>
        </mc:Fallback>
      </mc:AlternateContent>
    </w:r>
  </w:p>
  <w:p w:rsidR="00410A86" w:rsidRPr="009838BC" w:rsidP="000A3E41" w14:paraId="3C5C38B9" w14:textId="77777777">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Title"/>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E2B388B"/>
    <w:multiLevelType w:val="hybridMultilevel"/>
    <w:tmpl w:val="E4D09C0E"/>
    <w:lvl w:ilvl="0">
      <w:start w:val="1"/>
      <w:numFmt w:val="upperRoman"/>
      <w:lvlText w:val="%1."/>
      <w:lvlJc w:val="right"/>
      <w:pPr>
        <w:ind w:left="360" w:hanging="360"/>
      </w:pPr>
      <w:rPr>
        <w:b/>
      </w:rPr>
    </w:lvl>
    <w:lvl w:ilvl="1">
      <w:start w:val="1"/>
      <w:numFmt w:val="lowerLetter"/>
      <w:lvlText w:val="%2."/>
      <w:lvlJc w:val="left"/>
      <w:pPr>
        <w:ind w:left="1080" w:hanging="360"/>
      </w:pPr>
      <w:rPr>
        <w:b w:val="0"/>
      </w:rPr>
    </w:lvl>
    <w:lvl w:ilvl="2">
      <w:start w:val="1"/>
      <w:numFmt w:val="lowerRoman"/>
      <w:lvlText w:val="%3."/>
      <w:lvlJc w:val="right"/>
      <w:pPr>
        <w:ind w:left="1800" w:hanging="180"/>
      </w:pPr>
      <w:rPr>
        <w:i w:val="0"/>
      </w:r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EB76879"/>
    <w:multiLevelType w:val="hybridMultilevel"/>
    <w:tmpl w:val="EB5253EA"/>
    <w:lvl w:ilvl="0">
      <w:start w:val="1"/>
      <w:numFmt w:val="upperRoman"/>
      <w:lvlText w:val="%1."/>
      <w:lvlJc w:val="righ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79114800"/>
    <w:multiLevelType w:val="hybridMultilevel"/>
    <w:tmpl w:val="CD1097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9"/>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79"/>
    <w:rsid w:val="00001168"/>
    <w:rsid w:val="00003AC6"/>
    <w:rsid w:val="00006725"/>
    <w:rsid w:val="000072CE"/>
    <w:rsid w:val="000110FC"/>
    <w:rsid w:val="00013A8B"/>
    <w:rsid w:val="00021445"/>
    <w:rsid w:val="00025FA9"/>
    <w:rsid w:val="00026ACC"/>
    <w:rsid w:val="00030180"/>
    <w:rsid w:val="000317BC"/>
    <w:rsid w:val="00036039"/>
    <w:rsid w:val="00037196"/>
    <w:rsid w:val="00037360"/>
    <w:rsid w:val="00037F90"/>
    <w:rsid w:val="00043FF6"/>
    <w:rsid w:val="00056CD3"/>
    <w:rsid w:val="00066212"/>
    <w:rsid w:val="00067BE7"/>
    <w:rsid w:val="0007061A"/>
    <w:rsid w:val="00080D1F"/>
    <w:rsid w:val="00083BEE"/>
    <w:rsid w:val="00086364"/>
    <w:rsid w:val="000875BF"/>
    <w:rsid w:val="00095CAB"/>
    <w:rsid w:val="00096D8C"/>
    <w:rsid w:val="000A2272"/>
    <w:rsid w:val="000A381F"/>
    <w:rsid w:val="000A3E41"/>
    <w:rsid w:val="000A519E"/>
    <w:rsid w:val="000A6B7A"/>
    <w:rsid w:val="000B004B"/>
    <w:rsid w:val="000B1785"/>
    <w:rsid w:val="000B7952"/>
    <w:rsid w:val="000C014C"/>
    <w:rsid w:val="000C0468"/>
    <w:rsid w:val="000C0B65"/>
    <w:rsid w:val="000C2AB4"/>
    <w:rsid w:val="000C2C6E"/>
    <w:rsid w:val="000D4923"/>
    <w:rsid w:val="000D65A8"/>
    <w:rsid w:val="000D7702"/>
    <w:rsid w:val="000D7B6F"/>
    <w:rsid w:val="000D7DBE"/>
    <w:rsid w:val="000E11EE"/>
    <w:rsid w:val="000E2746"/>
    <w:rsid w:val="000E2885"/>
    <w:rsid w:val="000E2F8D"/>
    <w:rsid w:val="000E3D42"/>
    <w:rsid w:val="000E4716"/>
    <w:rsid w:val="000E5029"/>
    <w:rsid w:val="000E5884"/>
    <w:rsid w:val="000E5AEA"/>
    <w:rsid w:val="000E65F6"/>
    <w:rsid w:val="000E6771"/>
    <w:rsid w:val="000F23DF"/>
    <w:rsid w:val="000F6BDB"/>
    <w:rsid w:val="0010125A"/>
    <w:rsid w:val="001123B1"/>
    <w:rsid w:val="00112DD5"/>
    <w:rsid w:val="00112F19"/>
    <w:rsid w:val="00115297"/>
    <w:rsid w:val="0012252F"/>
    <w:rsid w:val="00122BD5"/>
    <w:rsid w:val="0014088E"/>
    <w:rsid w:val="0014337D"/>
    <w:rsid w:val="00145610"/>
    <w:rsid w:val="001579EF"/>
    <w:rsid w:val="00161C65"/>
    <w:rsid w:val="00170D23"/>
    <w:rsid w:val="0017137A"/>
    <w:rsid w:val="00175634"/>
    <w:rsid w:val="00176D35"/>
    <w:rsid w:val="001778DB"/>
    <w:rsid w:val="00181AC8"/>
    <w:rsid w:val="001909CD"/>
    <w:rsid w:val="00194E44"/>
    <w:rsid w:val="0019793C"/>
    <w:rsid w:val="001979D9"/>
    <w:rsid w:val="001A2CB9"/>
    <w:rsid w:val="001B0A2B"/>
    <w:rsid w:val="001B3FEA"/>
    <w:rsid w:val="001B7F02"/>
    <w:rsid w:val="001C2F8C"/>
    <w:rsid w:val="001C37FD"/>
    <w:rsid w:val="001C57A7"/>
    <w:rsid w:val="001D0BFF"/>
    <w:rsid w:val="001D6BCF"/>
    <w:rsid w:val="001E01CA"/>
    <w:rsid w:val="001E0B0E"/>
    <w:rsid w:val="001E59D7"/>
    <w:rsid w:val="001E7C01"/>
    <w:rsid w:val="001F1479"/>
    <w:rsid w:val="001F17FE"/>
    <w:rsid w:val="001F25F1"/>
    <w:rsid w:val="002022BB"/>
    <w:rsid w:val="00204C72"/>
    <w:rsid w:val="002060D9"/>
    <w:rsid w:val="0021472D"/>
    <w:rsid w:val="0022128A"/>
    <w:rsid w:val="00221A9D"/>
    <w:rsid w:val="00225629"/>
    <w:rsid w:val="0022614B"/>
    <w:rsid w:val="00226822"/>
    <w:rsid w:val="00227A67"/>
    <w:rsid w:val="002326AC"/>
    <w:rsid w:val="00234E66"/>
    <w:rsid w:val="00243AC3"/>
    <w:rsid w:val="00244525"/>
    <w:rsid w:val="00244594"/>
    <w:rsid w:val="00250963"/>
    <w:rsid w:val="00252FE2"/>
    <w:rsid w:val="0025321E"/>
    <w:rsid w:val="00253576"/>
    <w:rsid w:val="00253CD0"/>
    <w:rsid w:val="00254CFB"/>
    <w:rsid w:val="00260594"/>
    <w:rsid w:val="00262D1A"/>
    <w:rsid w:val="00263FDE"/>
    <w:rsid w:val="00264735"/>
    <w:rsid w:val="00267284"/>
    <w:rsid w:val="00270112"/>
    <w:rsid w:val="00270F5B"/>
    <w:rsid w:val="00271AC4"/>
    <w:rsid w:val="00271F86"/>
    <w:rsid w:val="00273766"/>
    <w:rsid w:val="00275126"/>
    <w:rsid w:val="00277A10"/>
    <w:rsid w:val="00282317"/>
    <w:rsid w:val="00283F92"/>
    <w:rsid w:val="00284C5E"/>
    <w:rsid w:val="00285017"/>
    <w:rsid w:val="00291226"/>
    <w:rsid w:val="002A2A77"/>
    <w:rsid w:val="002A2C1E"/>
    <w:rsid w:val="002A2D2E"/>
    <w:rsid w:val="002A4882"/>
    <w:rsid w:val="002B2353"/>
    <w:rsid w:val="002B3351"/>
    <w:rsid w:val="002B5302"/>
    <w:rsid w:val="002B53B4"/>
    <w:rsid w:val="002C4A04"/>
    <w:rsid w:val="002C6F59"/>
    <w:rsid w:val="002D264E"/>
    <w:rsid w:val="002D3CD0"/>
    <w:rsid w:val="002D5E4B"/>
    <w:rsid w:val="002D64BC"/>
    <w:rsid w:val="002D79A8"/>
    <w:rsid w:val="002E7A87"/>
    <w:rsid w:val="002F0D60"/>
    <w:rsid w:val="002F45D9"/>
    <w:rsid w:val="00301F6D"/>
    <w:rsid w:val="003134B3"/>
    <w:rsid w:val="0031352D"/>
    <w:rsid w:val="003137CC"/>
    <w:rsid w:val="00317AB4"/>
    <w:rsid w:val="00322CD1"/>
    <w:rsid w:val="00327343"/>
    <w:rsid w:val="003318CB"/>
    <w:rsid w:val="00332110"/>
    <w:rsid w:val="0033400D"/>
    <w:rsid w:val="00343749"/>
    <w:rsid w:val="00343DAA"/>
    <w:rsid w:val="00344EBE"/>
    <w:rsid w:val="00350D80"/>
    <w:rsid w:val="00350DF8"/>
    <w:rsid w:val="00351D41"/>
    <w:rsid w:val="00352CED"/>
    <w:rsid w:val="0035392A"/>
    <w:rsid w:val="003547A7"/>
    <w:rsid w:val="00357D50"/>
    <w:rsid w:val="00360240"/>
    <w:rsid w:val="00365996"/>
    <w:rsid w:val="00380A3D"/>
    <w:rsid w:val="00383548"/>
    <w:rsid w:val="0038496D"/>
    <w:rsid w:val="00386AEA"/>
    <w:rsid w:val="00390A6B"/>
    <w:rsid w:val="003925DC"/>
    <w:rsid w:val="0039342A"/>
    <w:rsid w:val="003A3C62"/>
    <w:rsid w:val="003A655C"/>
    <w:rsid w:val="003A6CAB"/>
    <w:rsid w:val="003B0222"/>
    <w:rsid w:val="003B0550"/>
    <w:rsid w:val="003B394E"/>
    <w:rsid w:val="003B52C4"/>
    <w:rsid w:val="003B694F"/>
    <w:rsid w:val="003B706D"/>
    <w:rsid w:val="003C148D"/>
    <w:rsid w:val="003C2166"/>
    <w:rsid w:val="003C6536"/>
    <w:rsid w:val="003D39E2"/>
    <w:rsid w:val="003D429F"/>
    <w:rsid w:val="003D5CDA"/>
    <w:rsid w:val="003E3826"/>
    <w:rsid w:val="003E7992"/>
    <w:rsid w:val="003E7CCE"/>
    <w:rsid w:val="003F0A21"/>
    <w:rsid w:val="003F171C"/>
    <w:rsid w:val="004025D1"/>
    <w:rsid w:val="00403CFA"/>
    <w:rsid w:val="0040779D"/>
    <w:rsid w:val="00410A86"/>
    <w:rsid w:val="004113A3"/>
    <w:rsid w:val="00412180"/>
    <w:rsid w:val="00412FC5"/>
    <w:rsid w:val="004179D8"/>
    <w:rsid w:val="00422276"/>
    <w:rsid w:val="00422D2D"/>
    <w:rsid w:val="00424092"/>
    <w:rsid w:val="004242F1"/>
    <w:rsid w:val="004338B4"/>
    <w:rsid w:val="00435703"/>
    <w:rsid w:val="004401B1"/>
    <w:rsid w:val="00440CC4"/>
    <w:rsid w:val="00441B61"/>
    <w:rsid w:val="00445A00"/>
    <w:rsid w:val="00451B0F"/>
    <w:rsid w:val="004520FA"/>
    <w:rsid w:val="0045334D"/>
    <w:rsid w:val="00454BEE"/>
    <w:rsid w:val="00457121"/>
    <w:rsid w:val="0046022C"/>
    <w:rsid w:val="00460CD5"/>
    <w:rsid w:val="0046125F"/>
    <w:rsid w:val="00461BDE"/>
    <w:rsid w:val="0046282B"/>
    <w:rsid w:val="00465055"/>
    <w:rsid w:val="004650DB"/>
    <w:rsid w:val="00466A33"/>
    <w:rsid w:val="00466E62"/>
    <w:rsid w:val="00467410"/>
    <w:rsid w:val="00480EA4"/>
    <w:rsid w:val="00483899"/>
    <w:rsid w:val="00485843"/>
    <w:rsid w:val="00487524"/>
    <w:rsid w:val="00487767"/>
    <w:rsid w:val="004913CA"/>
    <w:rsid w:val="0049512A"/>
    <w:rsid w:val="00496106"/>
    <w:rsid w:val="00497E20"/>
    <w:rsid w:val="004A2A81"/>
    <w:rsid w:val="004B08CC"/>
    <w:rsid w:val="004B2EA8"/>
    <w:rsid w:val="004B50C2"/>
    <w:rsid w:val="004B5EDA"/>
    <w:rsid w:val="004B75E9"/>
    <w:rsid w:val="004B7792"/>
    <w:rsid w:val="004C12D0"/>
    <w:rsid w:val="004C2EE3"/>
    <w:rsid w:val="004C3019"/>
    <w:rsid w:val="004E3151"/>
    <w:rsid w:val="004E37A3"/>
    <w:rsid w:val="004E4A22"/>
    <w:rsid w:val="004F1A02"/>
    <w:rsid w:val="004F2482"/>
    <w:rsid w:val="004F53E1"/>
    <w:rsid w:val="004F6771"/>
    <w:rsid w:val="004F6D22"/>
    <w:rsid w:val="005038A0"/>
    <w:rsid w:val="00503A1C"/>
    <w:rsid w:val="00503EC1"/>
    <w:rsid w:val="00511968"/>
    <w:rsid w:val="00515BAA"/>
    <w:rsid w:val="00520076"/>
    <w:rsid w:val="00537F03"/>
    <w:rsid w:val="00543711"/>
    <w:rsid w:val="005513F2"/>
    <w:rsid w:val="00553A97"/>
    <w:rsid w:val="0055614C"/>
    <w:rsid w:val="005607C2"/>
    <w:rsid w:val="0056214C"/>
    <w:rsid w:val="0056365B"/>
    <w:rsid w:val="00563FB5"/>
    <w:rsid w:val="0056458B"/>
    <w:rsid w:val="005670B0"/>
    <w:rsid w:val="00571776"/>
    <w:rsid w:val="005743AC"/>
    <w:rsid w:val="005764B5"/>
    <w:rsid w:val="005832E6"/>
    <w:rsid w:val="0058345E"/>
    <w:rsid w:val="00583DB5"/>
    <w:rsid w:val="00584EB7"/>
    <w:rsid w:val="00594F45"/>
    <w:rsid w:val="005975EA"/>
    <w:rsid w:val="005A4753"/>
    <w:rsid w:val="005A72D1"/>
    <w:rsid w:val="005B306E"/>
    <w:rsid w:val="005B4400"/>
    <w:rsid w:val="005B4C38"/>
    <w:rsid w:val="005B7038"/>
    <w:rsid w:val="005C1708"/>
    <w:rsid w:val="005D089F"/>
    <w:rsid w:val="005D2732"/>
    <w:rsid w:val="005D33AA"/>
    <w:rsid w:val="005F3A49"/>
    <w:rsid w:val="005F793B"/>
    <w:rsid w:val="006002AC"/>
    <w:rsid w:val="0060627F"/>
    <w:rsid w:val="00606DDD"/>
    <w:rsid w:val="00607BA5"/>
    <w:rsid w:val="00615357"/>
    <w:rsid w:val="00617DB7"/>
    <w:rsid w:val="00622657"/>
    <w:rsid w:val="00622921"/>
    <w:rsid w:val="006269DA"/>
    <w:rsid w:val="00626EB6"/>
    <w:rsid w:val="006311D1"/>
    <w:rsid w:val="006343E2"/>
    <w:rsid w:val="006353A3"/>
    <w:rsid w:val="006368F0"/>
    <w:rsid w:val="006427EC"/>
    <w:rsid w:val="0065460C"/>
    <w:rsid w:val="00654703"/>
    <w:rsid w:val="00654993"/>
    <w:rsid w:val="00655D03"/>
    <w:rsid w:val="00657ABF"/>
    <w:rsid w:val="00657B77"/>
    <w:rsid w:val="00665F13"/>
    <w:rsid w:val="00674831"/>
    <w:rsid w:val="00675371"/>
    <w:rsid w:val="00677D09"/>
    <w:rsid w:val="00683F84"/>
    <w:rsid w:val="00690C3D"/>
    <w:rsid w:val="006A002F"/>
    <w:rsid w:val="006A4E43"/>
    <w:rsid w:val="006A5620"/>
    <w:rsid w:val="006A5DF4"/>
    <w:rsid w:val="006A5E0A"/>
    <w:rsid w:val="006A6A81"/>
    <w:rsid w:val="006B496A"/>
    <w:rsid w:val="006D59D6"/>
    <w:rsid w:val="006E26AF"/>
    <w:rsid w:val="006E31B8"/>
    <w:rsid w:val="006E34BB"/>
    <w:rsid w:val="006E3FCC"/>
    <w:rsid w:val="006E482C"/>
    <w:rsid w:val="006E4C71"/>
    <w:rsid w:val="006F07BB"/>
    <w:rsid w:val="006F1597"/>
    <w:rsid w:val="006F22B5"/>
    <w:rsid w:val="006F3E4F"/>
    <w:rsid w:val="006F475A"/>
    <w:rsid w:val="006F5874"/>
    <w:rsid w:val="006F7393"/>
    <w:rsid w:val="0070224F"/>
    <w:rsid w:val="00702DC6"/>
    <w:rsid w:val="00702E16"/>
    <w:rsid w:val="007030B1"/>
    <w:rsid w:val="00710383"/>
    <w:rsid w:val="007115F7"/>
    <w:rsid w:val="007146C9"/>
    <w:rsid w:val="00715B86"/>
    <w:rsid w:val="007208D7"/>
    <w:rsid w:val="00734928"/>
    <w:rsid w:val="00735D22"/>
    <w:rsid w:val="00740BCB"/>
    <w:rsid w:val="007410E2"/>
    <w:rsid w:val="00742099"/>
    <w:rsid w:val="00744F6E"/>
    <w:rsid w:val="007476C2"/>
    <w:rsid w:val="00756A72"/>
    <w:rsid w:val="00764A1E"/>
    <w:rsid w:val="00766697"/>
    <w:rsid w:val="00766C73"/>
    <w:rsid w:val="00777302"/>
    <w:rsid w:val="00785689"/>
    <w:rsid w:val="00790F23"/>
    <w:rsid w:val="00792044"/>
    <w:rsid w:val="00793A8C"/>
    <w:rsid w:val="00797235"/>
    <w:rsid w:val="00797442"/>
    <w:rsid w:val="0079754B"/>
    <w:rsid w:val="007A1E6D"/>
    <w:rsid w:val="007A3703"/>
    <w:rsid w:val="007B5C9C"/>
    <w:rsid w:val="007C2719"/>
    <w:rsid w:val="007C3F9C"/>
    <w:rsid w:val="007C5499"/>
    <w:rsid w:val="007C7412"/>
    <w:rsid w:val="007D26CE"/>
    <w:rsid w:val="007D4117"/>
    <w:rsid w:val="007D54A4"/>
    <w:rsid w:val="007E6214"/>
    <w:rsid w:val="007F1DCD"/>
    <w:rsid w:val="007F303D"/>
    <w:rsid w:val="007F5BCF"/>
    <w:rsid w:val="00801F23"/>
    <w:rsid w:val="008038B7"/>
    <w:rsid w:val="008107B5"/>
    <w:rsid w:val="008169EA"/>
    <w:rsid w:val="00822CE0"/>
    <w:rsid w:val="00823EDE"/>
    <w:rsid w:val="00825EC8"/>
    <w:rsid w:val="00826130"/>
    <w:rsid w:val="0082664F"/>
    <w:rsid w:val="00826EC6"/>
    <w:rsid w:val="008328A8"/>
    <w:rsid w:val="0083448B"/>
    <w:rsid w:val="0083788C"/>
    <w:rsid w:val="00837C62"/>
    <w:rsid w:val="00840980"/>
    <w:rsid w:val="00841AB1"/>
    <w:rsid w:val="00846E0E"/>
    <w:rsid w:val="008525DE"/>
    <w:rsid w:val="0085273E"/>
    <w:rsid w:val="00852A8E"/>
    <w:rsid w:val="00855540"/>
    <w:rsid w:val="00865DE7"/>
    <w:rsid w:val="00866B7F"/>
    <w:rsid w:val="00871878"/>
    <w:rsid w:val="008738AD"/>
    <w:rsid w:val="00881E37"/>
    <w:rsid w:val="008839EC"/>
    <w:rsid w:val="00884A64"/>
    <w:rsid w:val="008876E4"/>
    <w:rsid w:val="00887B46"/>
    <w:rsid w:val="00887DB4"/>
    <w:rsid w:val="00895962"/>
    <w:rsid w:val="008A22E0"/>
    <w:rsid w:val="008A5275"/>
    <w:rsid w:val="008B2AE2"/>
    <w:rsid w:val="008B3BD4"/>
    <w:rsid w:val="008B4A6B"/>
    <w:rsid w:val="008B5D83"/>
    <w:rsid w:val="008C22FD"/>
    <w:rsid w:val="008C4AB6"/>
    <w:rsid w:val="008C61D0"/>
    <w:rsid w:val="008D2122"/>
    <w:rsid w:val="008D4B66"/>
    <w:rsid w:val="008D4ECD"/>
    <w:rsid w:val="008D7C67"/>
    <w:rsid w:val="008E0277"/>
    <w:rsid w:val="008E0B92"/>
    <w:rsid w:val="008E137F"/>
    <w:rsid w:val="008E1E1B"/>
    <w:rsid w:val="008E608D"/>
    <w:rsid w:val="008E643B"/>
    <w:rsid w:val="008E7666"/>
    <w:rsid w:val="008F1C88"/>
    <w:rsid w:val="008F2E68"/>
    <w:rsid w:val="008F5B6C"/>
    <w:rsid w:val="00902304"/>
    <w:rsid w:val="009032A1"/>
    <w:rsid w:val="00910F12"/>
    <w:rsid w:val="00913FB5"/>
    <w:rsid w:val="0092152B"/>
    <w:rsid w:val="00926503"/>
    <w:rsid w:val="00930114"/>
    <w:rsid w:val="00930ECF"/>
    <w:rsid w:val="00934095"/>
    <w:rsid w:val="0093731A"/>
    <w:rsid w:val="009414F1"/>
    <w:rsid w:val="00943594"/>
    <w:rsid w:val="009461EC"/>
    <w:rsid w:val="00946B9B"/>
    <w:rsid w:val="0094795A"/>
    <w:rsid w:val="009541FB"/>
    <w:rsid w:val="00956709"/>
    <w:rsid w:val="00962901"/>
    <w:rsid w:val="00974DBA"/>
    <w:rsid w:val="009807CA"/>
    <w:rsid w:val="009838BC"/>
    <w:rsid w:val="0099023A"/>
    <w:rsid w:val="0099588C"/>
    <w:rsid w:val="009A1A76"/>
    <w:rsid w:val="009A5DB1"/>
    <w:rsid w:val="009A694B"/>
    <w:rsid w:val="009A6F24"/>
    <w:rsid w:val="009B60C8"/>
    <w:rsid w:val="009C0109"/>
    <w:rsid w:val="009C26B0"/>
    <w:rsid w:val="009C3DD0"/>
    <w:rsid w:val="009C76BA"/>
    <w:rsid w:val="009D0523"/>
    <w:rsid w:val="009D208D"/>
    <w:rsid w:val="009D58A2"/>
    <w:rsid w:val="009E17C1"/>
    <w:rsid w:val="009F0FDD"/>
    <w:rsid w:val="009F329A"/>
    <w:rsid w:val="00A00CDF"/>
    <w:rsid w:val="00A00F01"/>
    <w:rsid w:val="00A0311F"/>
    <w:rsid w:val="00A04435"/>
    <w:rsid w:val="00A20D55"/>
    <w:rsid w:val="00A33E19"/>
    <w:rsid w:val="00A34037"/>
    <w:rsid w:val="00A372DF"/>
    <w:rsid w:val="00A3773B"/>
    <w:rsid w:val="00A41466"/>
    <w:rsid w:val="00A4346B"/>
    <w:rsid w:val="00A45F4F"/>
    <w:rsid w:val="00A51473"/>
    <w:rsid w:val="00A539E5"/>
    <w:rsid w:val="00A600A9"/>
    <w:rsid w:val="00A60909"/>
    <w:rsid w:val="00A655B8"/>
    <w:rsid w:val="00A72A44"/>
    <w:rsid w:val="00A76D3D"/>
    <w:rsid w:val="00A77073"/>
    <w:rsid w:val="00A7728E"/>
    <w:rsid w:val="00A82C76"/>
    <w:rsid w:val="00A83099"/>
    <w:rsid w:val="00A83F5B"/>
    <w:rsid w:val="00A866AC"/>
    <w:rsid w:val="00A87ED8"/>
    <w:rsid w:val="00A920FC"/>
    <w:rsid w:val="00A9771B"/>
    <w:rsid w:val="00A977AA"/>
    <w:rsid w:val="00AA55B7"/>
    <w:rsid w:val="00AA5B9E"/>
    <w:rsid w:val="00AB1B30"/>
    <w:rsid w:val="00AB2407"/>
    <w:rsid w:val="00AB53DF"/>
    <w:rsid w:val="00AC223A"/>
    <w:rsid w:val="00AC5326"/>
    <w:rsid w:val="00AC64B7"/>
    <w:rsid w:val="00AD0E95"/>
    <w:rsid w:val="00AE7FF7"/>
    <w:rsid w:val="00AF163A"/>
    <w:rsid w:val="00AF1A8E"/>
    <w:rsid w:val="00AF1D79"/>
    <w:rsid w:val="00AF38FF"/>
    <w:rsid w:val="00AF4FB5"/>
    <w:rsid w:val="00AF5101"/>
    <w:rsid w:val="00AF7E8E"/>
    <w:rsid w:val="00B00F09"/>
    <w:rsid w:val="00B07E5C"/>
    <w:rsid w:val="00B20F2F"/>
    <w:rsid w:val="00B22391"/>
    <w:rsid w:val="00B23F70"/>
    <w:rsid w:val="00B255FF"/>
    <w:rsid w:val="00B30A88"/>
    <w:rsid w:val="00B326E3"/>
    <w:rsid w:val="00B32CB6"/>
    <w:rsid w:val="00B331CF"/>
    <w:rsid w:val="00B37CD9"/>
    <w:rsid w:val="00B4182B"/>
    <w:rsid w:val="00B43014"/>
    <w:rsid w:val="00B461A9"/>
    <w:rsid w:val="00B4707F"/>
    <w:rsid w:val="00B52619"/>
    <w:rsid w:val="00B57D14"/>
    <w:rsid w:val="00B672C2"/>
    <w:rsid w:val="00B67A35"/>
    <w:rsid w:val="00B73C1D"/>
    <w:rsid w:val="00B807EA"/>
    <w:rsid w:val="00B811F7"/>
    <w:rsid w:val="00B81B98"/>
    <w:rsid w:val="00B84E3E"/>
    <w:rsid w:val="00B875DA"/>
    <w:rsid w:val="00B907E3"/>
    <w:rsid w:val="00B956B9"/>
    <w:rsid w:val="00BA20A5"/>
    <w:rsid w:val="00BA30E4"/>
    <w:rsid w:val="00BA41AD"/>
    <w:rsid w:val="00BA5DC6"/>
    <w:rsid w:val="00BA6196"/>
    <w:rsid w:val="00BB063E"/>
    <w:rsid w:val="00BB53B6"/>
    <w:rsid w:val="00BB650E"/>
    <w:rsid w:val="00BB6CA7"/>
    <w:rsid w:val="00BC142F"/>
    <w:rsid w:val="00BC29ED"/>
    <w:rsid w:val="00BC665B"/>
    <w:rsid w:val="00BC6D8C"/>
    <w:rsid w:val="00BD1CDD"/>
    <w:rsid w:val="00BD64C3"/>
    <w:rsid w:val="00BD6622"/>
    <w:rsid w:val="00BE3BE0"/>
    <w:rsid w:val="00BE5306"/>
    <w:rsid w:val="00BF6890"/>
    <w:rsid w:val="00BF6F5E"/>
    <w:rsid w:val="00C01AC7"/>
    <w:rsid w:val="00C03C37"/>
    <w:rsid w:val="00C06F6B"/>
    <w:rsid w:val="00C12A90"/>
    <w:rsid w:val="00C154B0"/>
    <w:rsid w:val="00C166EE"/>
    <w:rsid w:val="00C16AF2"/>
    <w:rsid w:val="00C258FF"/>
    <w:rsid w:val="00C34006"/>
    <w:rsid w:val="00C426B1"/>
    <w:rsid w:val="00C4559F"/>
    <w:rsid w:val="00C51169"/>
    <w:rsid w:val="00C52E9C"/>
    <w:rsid w:val="00C53284"/>
    <w:rsid w:val="00C54D76"/>
    <w:rsid w:val="00C7366E"/>
    <w:rsid w:val="00C73A60"/>
    <w:rsid w:val="00C811E6"/>
    <w:rsid w:val="00C817D7"/>
    <w:rsid w:val="00C82B6B"/>
    <w:rsid w:val="00C84205"/>
    <w:rsid w:val="00C851A4"/>
    <w:rsid w:val="00C87FF3"/>
    <w:rsid w:val="00C90AE8"/>
    <w:rsid w:val="00C90D6A"/>
    <w:rsid w:val="00C947E2"/>
    <w:rsid w:val="00CA152E"/>
    <w:rsid w:val="00CB0151"/>
    <w:rsid w:val="00CB1A51"/>
    <w:rsid w:val="00CC2563"/>
    <w:rsid w:val="00CC72B6"/>
    <w:rsid w:val="00CD0201"/>
    <w:rsid w:val="00CD56BF"/>
    <w:rsid w:val="00CE13FA"/>
    <w:rsid w:val="00CE1EF6"/>
    <w:rsid w:val="00CE232B"/>
    <w:rsid w:val="00CE3B7A"/>
    <w:rsid w:val="00CE4B9D"/>
    <w:rsid w:val="00CE55C8"/>
    <w:rsid w:val="00CF54D6"/>
    <w:rsid w:val="00CF5F00"/>
    <w:rsid w:val="00D0218D"/>
    <w:rsid w:val="00D0252A"/>
    <w:rsid w:val="00D073F9"/>
    <w:rsid w:val="00D07AAC"/>
    <w:rsid w:val="00D142D9"/>
    <w:rsid w:val="00D16DD8"/>
    <w:rsid w:val="00D21074"/>
    <w:rsid w:val="00D216CD"/>
    <w:rsid w:val="00D248EB"/>
    <w:rsid w:val="00D2653C"/>
    <w:rsid w:val="00D413E4"/>
    <w:rsid w:val="00D4387E"/>
    <w:rsid w:val="00D50775"/>
    <w:rsid w:val="00D52B9F"/>
    <w:rsid w:val="00D55CC3"/>
    <w:rsid w:val="00D61E89"/>
    <w:rsid w:val="00D63B16"/>
    <w:rsid w:val="00D66493"/>
    <w:rsid w:val="00D73364"/>
    <w:rsid w:val="00D80AA4"/>
    <w:rsid w:val="00D8412D"/>
    <w:rsid w:val="00D8587B"/>
    <w:rsid w:val="00D909C9"/>
    <w:rsid w:val="00D9104F"/>
    <w:rsid w:val="00D91E62"/>
    <w:rsid w:val="00DA0F34"/>
    <w:rsid w:val="00DA2529"/>
    <w:rsid w:val="00DA591A"/>
    <w:rsid w:val="00DA682D"/>
    <w:rsid w:val="00DB130A"/>
    <w:rsid w:val="00DC10A1"/>
    <w:rsid w:val="00DC39E2"/>
    <w:rsid w:val="00DC655F"/>
    <w:rsid w:val="00DC797E"/>
    <w:rsid w:val="00DD2DE4"/>
    <w:rsid w:val="00DD369E"/>
    <w:rsid w:val="00DD4D89"/>
    <w:rsid w:val="00DD5701"/>
    <w:rsid w:val="00DD63AA"/>
    <w:rsid w:val="00DD7EBD"/>
    <w:rsid w:val="00DE0516"/>
    <w:rsid w:val="00DE166E"/>
    <w:rsid w:val="00DE33BC"/>
    <w:rsid w:val="00DE3DD3"/>
    <w:rsid w:val="00DE5970"/>
    <w:rsid w:val="00DF1D2A"/>
    <w:rsid w:val="00DF4388"/>
    <w:rsid w:val="00DF62B6"/>
    <w:rsid w:val="00DF71C1"/>
    <w:rsid w:val="00E07225"/>
    <w:rsid w:val="00E10074"/>
    <w:rsid w:val="00E155B7"/>
    <w:rsid w:val="00E1737D"/>
    <w:rsid w:val="00E2374C"/>
    <w:rsid w:val="00E245CB"/>
    <w:rsid w:val="00E3291E"/>
    <w:rsid w:val="00E36B1D"/>
    <w:rsid w:val="00E36F49"/>
    <w:rsid w:val="00E40267"/>
    <w:rsid w:val="00E409E4"/>
    <w:rsid w:val="00E426B9"/>
    <w:rsid w:val="00E51AAF"/>
    <w:rsid w:val="00E53781"/>
    <w:rsid w:val="00E5409F"/>
    <w:rsid w:val="00E545FA"/>
    <w:rsid w:val="00E54AE3"/>
    <w:rsid w:val="00E55658"/>
    <w:rsid w:val="00E56E9A"/>
    <w:rsid w:val="00E57444"/>
    <w:rsid w:val="00E57AFA"/>
    <w:rsid w:val="00E62471"/>
    <w:rsid w:val="00E71706"/>
    <w:rsid w:val="00E77682"/>
    <w:rsid w:val="00E835A0"/>
    <w:rsid w:val="00E846DC"/>
    <w:rsid w:val="00E86132"/>
    <w:rsid w:val="00E86C0C"/>
    <w:rsid w:val="00E876BA"/>
    <w:rsid w:val="00E93107"/>
    <w:rsid w:val="00E949D2"/>
    <w:rsid w:val="00E961DE"/>
    <w:rsid w:val="00EA191E"/>
    <w:rsid w:val="00EA4FCD"/>
    <w:rsid w:val="00EB3015"/>
    <w:rsid w:val="00EB3A91"/>
    <w:rsid w:val="00EB4632"/>
    <w:rsid w:val="00EB6B84"/>
    <w:rsid w:val="00EC0185"/>
    <w:rsid w:val="00EC7B71"/>
    <w:rsid w:val="00ED1335"/>
    <w:rsid w:val="00ED2063"/>
    <w:rsid w:val="00ED591D"/>
    <w:rsid w:val="00ED706B"/>
    <w:rsid w:val="00EE0B8F"/>
    <w:rsid w:val="00EF7301"/>
    <w:rsid w:val="00EF75A2"/>
    <w:rsid w:val="00EF7E18"/>
    <w:rsid w:val="00F021FA"/>
    <w:rsid w:val="00F118F5"/>
    <w:rsid w:val="00F12CCA"/>
    <w:rsid w:val="00F1315E"/>
    <w:rsid w:val="00F149A5"/>
    <w:rsid w:val="00F1501E"/>
    <w:rsid w:val="00F21286"/>
    <w:rsid w:val="00F249A8"/>
    <w:rsid w:val="00F32527"/>
    <w:rsid w:val="00F351EC"/>
    <w:rsid w:val="00F413D1"/>
    <w:rsid w:val="00F421C2"/>
    <w:rsid w:val="00F47FCC"/>
    <w:rsid w:val="00F52C70"/>
    <w:rsid w:val="00F57ACA"/>
    <w:rsid w:val="00F619DB"/>
    <w:rsid w:val="00F62E97"/>
    <w:rsid w:val="00F6310B"/>
    <w:rsid w:val="00F64209"/>
    <w:rsid w:val="00F715ED"/>
    <w:rsid w:val="00F743ED"/>
    <w:rsid w:val="00F8058E"/>
    <w:rsid w:val="00F806D1"/>
    <w:rsid w:val="00F81798"/>
    <w:rsid w:val="00F93BF5"/>
    <w:rsid w:val="00F94D7E"/>
    <w:rsid w:val="00F960DE"/>
    <w:rsid w:val="00F96F63"/>
    <w:rsid w:val="00FA1455"/>
    <w:rsid w:val="00FA6E6E"/>
    <w:rsid w:val="00FB238F"/>
    <w:rsid w:val="00FB23F8"/>
    <w:rsid w:val="00FB37B4"/>
    <w:rsid w:val="00FD46BD"/>
    <w:rsid w:val="00FD4E58"/>
    <w:rsid w:val="00FD52FA"/>
    <w:rsid w:val="00FD5A9B"/>
    <w:rsid w:val="00FD7888"/>
    <w:rsid w:val="00FF3EFE"/>
    <w:rsid w:val="00FF431C"/>
    <w:rsid w:val="00FF527A"/>
    <w:rsid w:val="00FF7C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CE704B8-BC87-486F-9263-C8E89F9E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A1C"/>
    <w:rPr>
      <w:sz w:val="24"/>
      <w:szCs w:val="24"/>
    </w:rPr>
  </w:style>
  <w:style w:type="paragraph" w:styleId="Heading1">
    <w:name w:val="heading 1"/>
    <w:aliases w:val="H1,Heading 1 Char Char Char,Heading 1 Char Char Char Char Char,Heading 1 Char Char Char1,Heading 1 Char Char1,Heading 1 Char Char1 Char,Heading 1 Char Char2,Heading 1 Char1 Char,Heading 1 Char1 Char Char Char,Heading 1 Char1 Char1"/>
    <w:basedOn w:val="Normal"/>
    <w:next w:val="ParaNum"/>
    <w:link w:val="Heading1Char"/>
    <w:qFormat/>
    <w:rsid w:val="00626EB6"/>
    <w:pPr>
      <w:keepNext/>
      <w:widowControl w:val="0"/>
      <w:numPr>
        <w:numId w:val="3"/>
      </w:numPr>
      <w:tabs>
        <w:tab w:val="left" w:pos="720"/>
      </w:tabs>
      <w:suppressAutoHyphens/>
      <w:spacing w:after="120"/>
      <w:outlineLvl w:val="0"/>
    </w:pPr>
    <w:rPr>
      <w:rFonts w:ascii="Times New Roman Bold" w:hAnsi="Times New Roman Bold"/>
      <w:b/>
      <w:caps/>
      <w:snapToGrid w:val="0"/>
      <w:kern w:val="28"/>
      <w:sz w:val="22"/>
      <w:szCs w:val="20"/>
    </w:rPr>
  </w:style>
  <w:style w:type="paragraph" w:styleId="Heading2">
    <w:name w:val="heading 2"/>
    <w:aliases w:val="Heading 2 Char,Heading 2 Char Char Char Char,Heading 2 Char Char1,Heading 2 Char Char3 Char Char Char Char,Heading 2 Char1,Heading 2 Char1 Char Char Char Char1 Char Char,Heading 2 Char1 Char Char1 Char Char,UNDERRUBRIK 1-2,h2,h2 Char"/>
    <w:basedOn w:val="Normal"/>
    <w:next w:val="ParaNum"/>
    <w:autoRedefine/>
    <w:qFormat/>
    <w:rsid w:val="007A1E6D"/>
    <w:pPr>
      <w:keepNext/>
      <w:widowControl w:val="0"/>
      <w:numPr>
        <w:ilvl w:val="1"/>
        <w:numId w:val="3"/>
      </w:numPr>
      <w:spacing w:after="120"/>
      <w:outlineLvl w:val="1"/>
    </w:pPr>
    <w:rPr>
      <w:b/>
      <w:snapToGrid w:val="0"/>
      <w:kern w:val="28"/>
      <w:sz w:val="22"/>
      <w:szCs w:val="20"/>
    </w:rPr>
  </w:style>
  <w:style w:type="paragraph" w:styleId="Heading3">
    <w:name w:val="heading 3"/>
    <w:aliases w:val="1,3,31,?? 3,Heading 3 Char Char,Heading 3 Char Char Char Char,Heading 3 Char Char1 Ch,Heading 3 Char1,Heading 3 Char1 Char Char,Heading 3 Char2 Char1 Char Char,Titre 3,Titre 31"/>
    <w:basedOn w:val="Normal"/>
    <w:next w:val="ParaNum"/>
    <w:qFormat/>
    <w:rsid w:val="00BA6196"/>
    <w:pPr>
      <w:keepNext/>
      <w:widowControl w:val="0"/>
      <w:numPr>
        <w:ilvl w:val="2"/>
        <w:numId w:val="3"/>
      </w:numPr>
      <w:tabs>
        <w:tab w:val="left" w:pos="2160"/>
      </w:tabs>
      <w:spacing w:after="120"/>
      <w:outlineLvl w:val="2"/>
    </w:pPr>
    <w:rPr>
      <w:b/>
      <w:snapToGrid w:val="0"/>
      <w:kern w:val="28"/>
      <w:sz w:val="22"/>
      <w:szCs w:val="20"/>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C426B1"/>
    <w:pPr>
      <w:keepNext/>
      <w:widowControl w:val="0"/>
      <w:numPr>
        <w:ilvl w:val="3"/>
        <w:numId w:val="3"/>
      </w:numPr>
      <w:tabs>
        <w:tab w:val="left" w:pos="2880"/>
      </w:tabs>
      <w:spacing w:after="120"/>
      <w:outlineLvl w:val="3"/>
    </w:pPr>
    <w:rPr>
      <w:b/>
      <w:snapToGrid w:val="0"/>
      <w:kern w:val="28"/>
      <w:sz w:val="22"/>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widowControl w:val="0"/>
      <w:numPr>
        <w:ilvl w:val="4"/>
        <w:numId w:val="3"/>
      </w:numPr>
      <w:tabs>
        <w:tab w:val="left" w:pos="3600"/>
      </w:tabs>
      <w:suppressAutoHyphens/>
      <w:spacing w:after="120"/>
      <w:outlineLvl w:val="4"/>
    </w:pPr>
    <w:rPr>
      <w:b/>
      <w:snapToGrid w:val="0"/>
      <w:kern w:val="28"/>
      <w:sz w:val="22"/>
      <w:szCs w:val="20"/>
    </w:rPr>
  </w:style>
  <w:style w:type="paragraph" w:styleId="Heading6">
    <w:name w:val="heading 6"/>
    <w:aliases w:val="Heading 6 Char Char,Heading 6 Char Char Char,Heading 6 Char Char1,Heading 6 Char1,Heading 6 Char1 Char,Heading 6 Char2,h6"/>
    <w:basedOn w:val="Normal"/>
    <w:next w:val="ParaNum"/>
    <w:qFormat/>
    <w:rsid w:val="00036039"/>
    <w:pPr>
      <w:widowControl w:val="0"/>
      <w:numPr>
        <w:ilvl w:val="5"/>
        <w:numId w:val="3"/>
      </w:numPr>
      <w:tabs>
        <w:tab w:val="left" w:pos="4320"/>
      </w:tabs>
      <w:spacing w:after="120"/>
      <w:outlineLvl w:val="5"/>
    </w:pPr>
    <w:rPr>
      <w:b/>
      <w:snapToGrid w:val="0"/>
      <w:kern w:val="28"/>
      <w:sz w:val="22"/>
      <w:szCs w:val="20"/>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b/>
      <w:snapToGrid w:val="0"/>
      <w:kern w:val="28"/>
      <w:sz w:val="22"/>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b/>
      <w:snapToGrid w:val="0"/>
      <w:kern w:val="28"/>
      <w:sz w:val="22"/>
      <w:szCs w:val="20"/>
    </w:rPr>
  </w:style>
  <w:style w:type="paragraph" w:styleId="Heading9">
    <w:name w:val="heading 9"/>
    <w:aliases w:val="9,Heading 9.table,Titre 9,Topic,t,table"/>
    <w:basedOn w:val="Normal"/>
    <w:next w:val="ParaNum"/>
    <w:qFormat/>
    <w:rsid w:val="001E01CA"/>
    <w:pPr>
      <w:widowControl w:val="0"/>
      <w:numPr>
        <w:ilvl w:val="8"/>
        <w:numId w:val="3"/>
      </w:numPr>
      <w:tabs>
        <w:tab w:val="clear" w:pos="6120"/>
        <w:tab w:val="left" w:pos="6480"/>
      </w:tabs>
      <w:spacing w:after="120"/>
      <w:ind w:left="6480" w:hanging="720"/>
      <w:outlineLvl w:val="8"/>
    </w:pPr>
    <w:rPr>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widowControl w:val="0"/>
      <w:numPr>
        <w:numId w:val="2"/>
      </w:numPr>
      <w:tabs>
        <w:tab w:val="clear" w:pos="1080"/>
        <w:tab w:val="num" w:pos="1440"/>
      </w:tabs>
      <w:spacing w:after="120"/>
    </w:pPr>
    <w:rPr>
      <w:snapToGrid w:val="0"/>
      <w:kern w:val="28"/>
      <w:sz w:val="22"/>
      <w:szCs w:val="20"/>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widowControl w:val="0"/>
      <w:tabs>
        <w:tab w:val="left" w:pos="360"/>
        <w:tab w:val="right" w:leader="dot" w:pos="9360"/>
      </w:tabs>
      <w:suppressAutoHyphens/>
      <w:ind w:left="360" w:right="720" w:hanging="360"/>
    </w:pPr>
    <w:rPr>
      <w:caps/>
      <w:noProof/>
      <w:snapToGrid w:val="0"/>
      <w:kern w:val="28"/>
      <w:sz w:val="22"/>
      <w:szCs w:val="20"/>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widowControl w:val="0"/>
      <w:tabs>
        <w:tab w:val="center" w:pos="4680"/>
        <w:tab w:val="right" w:pos="9360"/>
      </w:tabs>
      <w:ind w:firstLine="1080"/>
    </w:pPr>
    <w:rPr>
      <w:rFonts w:ascii="Arial" w:hAnsi="Arial" w:cs="Arial"/>
      <w:b/>
      <w:snapToGrid w:val="0"/>
      <w:kern w:val="28"/>
      <w:sz w:val="96"/>
      <w:szCs w:val="96"/>
    </w:rPr>
  </w:style>
  <w:style w:type="paragraph" w:styleId="Footer">
    <w:name w:val="footer"/>
    <w:basedOn w:val="Normal"/>
    <w:link w:val="FooterChar"/>
    <w:uiPriority w:val="99"/>
    <w:pPr>
      <w:widowControl w:val="0"/>
      <w:tabs>
        <w:tab w:val="center" w:pos="4320"/>
        <w:tab w:val="right" w:pos="8640"/>
      </w:tabs>
    </w:pPr>
    <w:rPr>
      <w:snapToGrid w:val="0"/>
      <w:kern w:val="28"/>
      <w:sz w:val="22"/>
      <w:szCs w:val="20"/>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AF1D79"/>
  </w:style>
  <w:style w:type="character" w:customStyle="1" w:styleId="UnresolvedMention1">
    <w:name w:val="Unresolved Mention1"/>
    <w:uiPriority w:val="99"/>
    <w:rsid w:val="00C06F6B"/>
    <w:rPr>
      <w:color w:val="605E5C"/>
      <w:shd w:val="clear" w:color="auto" w:fill="E1DFDD"/>
    </w:rPr>
  </w:style>
  <w:style w:type="character" w:styleId="CommentReference">
    <w:name w:val="annotation reference"/>
    <w:uiPriority w:val="99"/>
    <w:semiHidden/>
    <w:unhideWhenUsed/>
    <w:rsid w:val="00E54AE3"/>
    <w:rPr>
      <w:sz w:val="16"/>
      <w:szCs w:val="16"/>
    </w:rPr>
  </w:style>
  <w:style w:type="paragraph" w:styleId="CommentText">
    <w:name w:val="annotation text"/>
    <w:basedOn w:val="Normal"/>
    <w:link w:val="CommentTextChar"/>
    <w:uiPriority w:val="99"/>
    <w:unhideWhenUsed/>
    <w:rsid w:val="00E54AE3"/>
    <w:pPr>
      <w:widowControl w:val="0"/>
    </w:pPr>
    <w:rPr>
      <w:snapToGrid w:val="0"/>
      <w:kern w:val="28"/>
      <w:sz w:val="20"/>
      <w:szCs w:val="20"/>
    </w:rPr>
  </w:style>
  <w:style w:type="character" w:customStyle="1" w:styleId="CommentTextChar">
    <w:name w:val="Comment Text Char"/>
    <w:link w:val="CommentText"/>
    <w:uiPriority w:val="99"/>
    <w:rsid w:val="00E54AE3"/>
    <w:rPr>
      <w:snapToGrid w:val="0"/>
      <w:kern w:val="28"/>
    </w:rPr>
  </w:style>
  <w:style w:type="paragraph" w:styleId="CommentSubject">
    <w:name w:val="annotation subject"/>
    <w:basedOn w:val="CommentText"/>
    <w:next w:val="CommentText"/>
    <w:link w:val="CommentSubjectChar"/>
    <w:uiPriority w:val="99"/>
    <w:semiHidden/>
    <w:unhideWhenUsed/>
    <w:rsid w:val="00E54AE3"/>
    <w:rPr>
      <w:b/>
      <w:bCs/>
    </w:rPr>
  </w:style>
  <w:style w:type="character" w:customStyle="1" w:styleId="CommentSubjectChar">
    <w:name w:val="Comment Subject Char"/>
    <w:link w:val="CommentSubject"/>
    <w:uiPriority w:val="99"/>
    <w:semiHidden/>
    <w:rsid w:val="00E54AE3"/>
    <w:rPr>
      <w:b/>
      <w:bCs/>
      <w:snapToGrid w:val="0"/>
      <w:kern w:val="28"/>
    </w:rPr>
  </w:style>
  <w:style w:type="paragraph" w:styleId="BalloonText">
    <w:name w:val="Balloon Text"/>
    <w:basedOn w:val="Normal"/>
    <w:link w:val="BalloonTextChar"/>
    <w:uiPriority w:val="99"/>
    <w:semiHidden/>
    <w:unhideWhenUsed/>
    <w:rsid w:val="00E54AE3"/>
    <w:pPr>
      <w:widowControl w:val="0"/>
    </w:pPr>
    <w:rPr>
      <w:rFonts w:ascii="Segoe UI" w:hAnsi="Segoe UI" w:cs="Segoe UI"/>
      <w:snapToGrid w:val="0"/>
      <w:kern w:val="28"/>
      <w:sz w:val="18"/>
      <w:szCs w:val="18"/>
    </w:rPr>
  </w:style>
  <w:style w:type="character" w:customStyle="1" w:styleId="BalloonTextChar">
    <w:name w:val="Balloon Text Char"/>
    <w:link w:val="BalloonText"/>
    <w:uiPriority w:val="99"/>
    <w:semiHidden/>
    <w:rsid w:val="00E54AE3"/>
    <w:rPr>
      <w:rFonts w:ascii="Segoe UI" w:hAnsi="Segoe UI" w:cs="Segoe UI"/>
      <w:snapToGrid w:val="0"/>
      <w:kern w:val="28"/>
      <w:sz w:val="18"/>
      <w:szCs w:val="18"/>
    </w:rPr>
  </w:style>
  <w:style w:type="paragraph" w:styleId="ListParagraph">
    <w:name w:val="List Paragraph"/>
    <w:basedOn w:val="Normal"/>
    <w:uiPriority w:val="34"/>
    <w:qFormat/>
    <w:rsid w:val="000A3E41"/>
    <w:pPr>
      <w:widowControl w:val="0"/>
      <w:ind w:left="720"/>
      <w:contextualSpacing/>
    </w:pPr>
    <w:rPr>
      <w:snapToGrid w:val="0"/>
      <w:kern w:val="28"/>
      <w:sz w:val="22"/>
      <w:szCs w:val="20"/>
    </w:rPr>
  </w:style>
  <w:style w:type="character" w:customStyle="1" w:styleId="UnresolvedMention">
    <w:name w:val="Unresolved Mention"/>
    <w:basedOn w:val="DefaultParagraphFont"/>
    <w:uiPriority w:val="99"/>
    <w:rsid w:val="000C2C6E"/>
    <w:rPr>
      <w:color w:val="605E5C"/>
      <w:shd w:val="clear" w:color="auto" w:fill="E1DFDD"/>
    </w:rPr>
  </w:style>
  <w:style w:type="character" w:customStyle="1" w:styleId="ParaNumChar">
    <w:name w:val="ParaNum Char"/>
    <w:link w:val="ParaNum"/>
    <w:locked/>
    <w:rsid w:val="00E545FA"/>
    <w:rPr>
      <w:snapToGrid w:val="0"/>
      <w:kern w:val="28"/>
      <w:sz w:val="22"/>
    </w:rPr>
  </w:style>
  <w:style w:type="paragraph" w:styleId="Title">
    <w:name w:val="Title"/>
    <w:basedOn w:val="Normal"/>
    <w:link w:val="TitleChar"/>
    <w:qFormat/>
    <w:rsid w:val="00E545FA"/>
    <w:pPr>
      <w:widowControl w:val="0"/>
      <w:numPr>
        <w:numId w:val="10"/>
      </w:numPr>
      <w:tabs>
        <w:tab w:val="clear" w:pos="1080"/>
      </w:tabs>
      <w:ind w:firstLine="0"/>
      <w:jc w:val="center"/>
      <w:outlineLvl w:val="0"/>
    </w:pPr>
    <w:rPr>
      <w:b/>
      <w:kern w:val="28"/>
      <w:sz w:val="22"/>
      <w:szCs w:val="20"/>
    </w:rPr>
  </w:style>
  <w:style w:type="character" w:customStyle="1" w:styleId="TitleChar">
    <w:name w:val="Title Char"/>
    <w:basedOn w:val="DefaultParagraphFont"/>
    <w:link w:val="Title"/>
    <w:rsid w:val="00E545FA"/>
    <w:rPr>
      <w:b/>
      <w:kern w:val="28"/>
      <w:sz w:val="22"/>
    </w:rPr>
  </w:style>
  <w:style w:type="character" w:customStyle="1" w:styleId="Heading1Char">
    <w:name w:val="Heading 1 Char"/>
    <w:aliases w:val="H1 Char,Heading 1 Char Char Char Char,Heading 1 Char Char Char Char Char Char,Heading 1 Char Char Char1 Char,Heading 1 Char Char1 Char Char,Heading 1 Char Char1 Char1,Heading 1 Char Char2 Char,Heading 1 Char1 Char Char"/>
    <w:link w:val="Heading1"/>
    <w:rsid w:val="00E545FA"/>
    <w:rPr>
      <w:rFonts w:ascii="Times New Roman Bold" w:hAnsi="Times New Roman Bold"/>
      <w:b/>
      <w:caps/>
      <w:snapToGrid w:val="0"/>
      <w:kern w:val="28"/>
      <w:sz w:val="22"/>
    </w:rPr>
  </w:style>
  <w:style w:type="paragraph" w:styleId="Revision">
    <w:name w:val="Revision"/>
    <w:hidden/>
    <w:uiPriority w:val="99"/>
    <w:semiHidden/>
    <w:rsid w:val="00A7728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