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710BB" w:rsidRPr="006B29E2" w14:paraId="581C2139" w14:textId="77777777">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4A1CA7" w:rsidRPr="00471580" w:rsidP="004A1CA7" w14:paraId="4A3370AE" w14:textId="77777777">
      <w:pPr>
        <w:jc w:val="right"/>
        <w:rPr>
          <w:b/>
          <w:szCs w:val="22"/>
        </w:rPr>
      </w:pPr>
      <w:bookmarkStart w:id="1" w:name="_Hlk26280526"/>
      <w:r w:rsidRPr="00471580">
        <w:rPr>
          <w:b/>
          <w:szCs w:val="22"/>
        </w:rPr>
        <w:t xml:space="preserve">DA </w:t>
      </w:r>
      <w:r>
        <w:rPr>
          <w:b/>
          <w:szCs w:val="22"/>
        </w:rPr>
        <w:t>20</w:t>
      </w:r>
      <w:r w:rsidRPr="00471580">
        <w:rPr>
          <w:b/>
          <w:szCs w:val="22"/>
        </w:rPr>
        <w:t>-</w:t>
      </w:r>
      <w:r w:rsidR="00A20EB6">
        <w:rPr>
          <w:b/>
          <w:szCs w:val="22"/>
        </w:rPr>
        <w:t>565</w:t>
      </w:r>
    </w:p>
    <w:p w:rsidR="004A1CA7" w:rsidRPr="00471580" w:rsidP="004A1CA7" w14:paraId="3276AF69" w14:textId="77777777">
      <w:pPr>
        <w:spacing w:before="60"/>
        <w:jc w:val="right"/>
        <w:rPr>
          <w:b/>
          <w:szCs w:val="22"/>
        </w:rPr>
      </w:pPr>
      <w:r>
        <w:rPr>
          <w:b/>
          <w:szCs w:val="22"/>
        </w:rPr>
        <w:t>May</w:t>
      </w:r>
      <w:r>
        <w:rPr>
          <w:b/>
          <w:szCs w:val="22"/>
        </w:rPr>
        <w:t xml:space="preserve"> </w:t>
      </w:r>
      <w:r w:rsidR="00EA3C73">
        <w:rPr>
          <w:b/>
          <w:szCs w:val="22"/>
        </w:rPr>
        <w:t>28</w:t>
      </w:r>
      <w:r w:rsidRPr="00471580">
        <w:rPr>
          <w:b/>
          <w:szCs w:val="22"/>
        </w:rPr>
        <w:t>, 20</w:t>
      </w:r>
      <w:r>
        <w:rPr>
          <w:b/>
          <w:szCs w:val="22"/>
        </w:rPr>
        <w:t>20</w:t>
      </w:r>
    </w:p>
    <w:p w:rsidR="004A1CA7" w:rsidRPr="00471580" w:rsidP="004A1CA7" w14:paraId="0E340DB7" w14:textId="77777777">
      <w:pPr>
        <w:tabs>
          <w:tab w:val="left" w:pos="5900"/>
        </w:tabs>
        <w:rPr>
          <w:szCs w:val="22"/>
        </w:rPr>
      </w:pPr>
      <w:r w:rsidRPr="00471580">
        <w:rPr>
          <w:szCs w:val="22"/>
        </w:rPr>
        <w:tab/>
      </w:r>
    </w:p>
    <w:p w:rsidR="00EC25F8" w:rsidP="004A1CA7" w14:paraId="7DFECC4A" w14:textId="77777777">
      <w:pPr>
        <w:jc w:val="center"/>
        <w:rPr>
          <w:b/>
          <w:bCs/>
          <w:szCs w:val="22"/>
        </w:rPr>
      </w:pPr>
      <w:bookmarkStart w:id="2" w:name="_Hlk519509475"/>
      <w:bookmarkStart w:id="3" w:name="_Hlk502044717"/>
      <w:bookmarkStart w:id="4" w:name="_Hlk516578398"/>
      <w:r w:rsidRPr="001B3245">
        <w:rPr>
          <w:b/>
          <w:bCs/>
          <w:szCs w:val="22"/>
        </w:rPr>
        <w:t xml:space="preserve">DOMESTIC </w:t>
      </w:r>
      <w:r w:rsidRPr="001B3245">
        <w:rPr>
          <w:b/>
          <w:bCs/>
          <w:caps/>
          <w:szCs w:val="22"/>
        </w:rPr>
        <w:t>SECTION</w:t>
      </w:r>
      <w:r w:rsidRPr="001B3245">
        <w:rPr>
          <w:b/>
          <w:bCs/>
          <w:szCs w:val="22"/>
        </w:rPr>
        <w:t xml:space="preserve"> 214 APPLICATION FILED FOR THE </w:t>
      </w:r>
      <w:bookmarkEnd w:id="2"/>
      <w:bookmarkEnd w:id="3"/>
      <w:bookmarkEnd w:id="4"/>
      <w:r w:rsidR="00D26FA6">
        <w:rPr>
          <w:b/>
          <w:bCs/>
          <w:szCs w:val="22"/>
        </w:rPr>
        <w:t xml:space="preserve">TRANSFER OF CONTROL OF TAG </w:t>
      </w:r>
      <w:r w:rsidR="0069253F">
        <w:rPr>
          <w:b/>
          <w:bCs/>
          <w:szCs w:val="22"/>
        </w:rPr>
        <w:t xml:space="preserve">MOBILE </w:t>
      </w:r>
      <w:r w:rsidR="00D26FA6">
        <w:rPr>
          <w:b/>
          <w:bCs/>
          <w:szCs w:val="22"/>
        </w:rPr>
        <w:t xml:space="preserve">BANKRUPTCY </w:t>
      </w:r>
      <w:r w:rsidR="0069253F">
        <w:rPr>
          <w:b/>
          <w:bCs/>
          <w:szCs w:val="22"/>
        </w:rPr>
        <w:t xml:space="preserve">SALE </w:t>
      </w:r>
      <w:r w:rsidR="00D26FA6">
        <w:rPr>
          <w:b/>
          <w:bCs/>
          <w:szCs w:val="22"/>
        </w:rPr>
        <w:t>ENTITY</w:t>
      </w:r>
      <w:r w:rsidR="0069253F">
        <w:rPr>
          <w:b/>
          <w:bCs/>
          <w:szCs w:val="22"/>
        </w:rPr>
        <w:t>, LLC</w:t>
      </w:r>
      <w:r w:rsidR="00D26FA6">
        <w:rPr>
          <w:b/>
          <w:bCs/>
          <w:szCs w:val="22"/>
        </w:rPr>
        <w:t xml:space="preserve"> </w:t>
      </w:r>
    </w:p>
    <w:p w:rsidR="004A1CA7" w:rsidP="004A1CA7" w14:paraId="32F03688" w14:textId="77777777">
      <w:pPr>
        <w:jc w:val="center"/>
        <w:rPr>
          <w:rFonts w:eastAsia="Calibri"/>
          <w:b/>
          <w:caps/>
          <w:szCs w:val="22"/>
        </w:rPr>
      </w:pPr>
      <w:r>
        <w:rPr>
          <w:b/>
          <w:bCs/>
          <w:szCs w:val="22"/>
        </w:rPr>
        <w:t>TO VECTOR</w:t>
      </w:r>
      <w:r w:rsidR="00EC25F8">
        <w:rPr>
          <w:b/>
          <w:bCs/>
          <w:szCs w:val="22"/>
        </w:rPr>
        <w:t xml:space="preserve"> HOLDINGS GROUP LLC</w:t>
      </w:r>
    </w:p>
    <w:p w:rsidR="004A1CA7" w:rsidRPr="001B3245" w:rsidP="004A1CA7" w14:paraId="4468DECA" w14:textId="77777777">
      <w:pPr>
        <w:autoSpaceDE w:val="0"/>
        <w:autoSpaceDN w:val="0"/>
        <w:adjustRightInd w:val="0"/>
        <w:rPr>
          <w:b/>
          <w:bCs/>
          <w:szCs w:val="22"/>
        </w:rPr>
      </w:pPr>
    </w:p>
    <w:p w:rsidR="004A1CA7" w:rsidRPr="001B3245" w:rsidP="004A1CA7" w14:paraId="0637CDFE" w14:textId="77777777">
      <w:pPr>
        <w:jc w:val="center"/>
        <w:rPr>
          <w:b/>
          <w:szCs w:val="22"/>
        </w:rPr>
      </w:pPr>
      <w:r>
        <w:rPr>
          <w:b/>
          <w:bCs/>
          <w:szCs w:val="22"/>
        </w:rPr>
        <w:t>NON-</w:t>
      </w:r>
      <w:r w:rsidRPr="001B3245">
        <w:rPr>
          <w:b/>
          <w:bCs/>
          <w:szCs w:val="22"/>
        </w:rPr>
        <w:t>STREA</w:t>
      </w:r>
      <w:r w:rsidRPr="001B3245">
        <w:rPr>
          <w:b/>
          <w:szCs w:val="22"/>
        </w:rPr>
        <w:t>MLINED PLEADING CYCLE ESTABLISHED</w:t>
      </w:r>
    </w:p>
    <w:p w:rsidR="004A1CA7" w:rsidRPr="00471580" w:rsidP="004A1CA7" w14:paraId="25E63E40" w14:textId="77777777">
      <w:pPr>
        <w:jc w:val="center"/>
        <w:rPr>
          <w:b/>
          <w:szCs w:val="22"/>
        </w:rPr>
      </w:pPr>
    </w:p>
    <w:p w:rsidR="004A1CA7" w:rsidRPr="00471580" w:rsidP="004A1CA7" w14:paraId="0CEEE0D7" w14:textId="77777777">
      <w:pPr>
        <w:jc w:val="center"/>
        <w:rPr>
          <w:b/>
          <w:szCs w:val="22"/>
        </w:rPr>
      </w:pPr>
      <w:r w:rsidRPr="00471580">
        <w:rPr>
          <w:b/>
          <w:szCs w:val="22"/>
        </w:rPr>
        <w:t xml:space="preserve"> WC Docket No. </w:t>
      </w:r>
      <w:r>
        <w:rPr>
          <w:b/>
          <w:szCs w:val="22"/>
        </w:rPr>
        <w:t>20</w:t>
      </w:r>
      <w:r w:rsidRPr="00471580">
        <w:rPr>
          <w:b/>
          <w:szCs w:val="22"/>
        </w:rPr>
        <w:t>-</w:t>
      </w:r>
      <w:r w:rsidR="0044311A">
        <w:rPr>
          <w:b/>
          <w:szCs w:val="22"/>
        </w:rPr>
        <w:t>140</w:t>
      </w:r>
    </w:p>
    <w:p w:rsidR="004A1CA7" w:rsidRPr="00471580" w:rsidP="004A1CA7" w14:paraId="43344570" w14:textId="77777777">
      <w:pPr>
        <w:jc w:val="center"/>
        <w:rPr>
          <w:szCs w:val="22"/>
        </w:rPr>
      </w:pPr>
    </w:p>
    <w:p w:rsidR="004A1CA7" w:rsidRPr="00471580" w:rsidP="004A1CA7" w14:paraId="4758AF68" w14:textId="77777777">
      <w:pPr>
        <w:pStyle w:val="NoSpacing"/>
        <w:rPr>
          <w:b/>
          <w:szCs w:val="22"/>
        </w:rPr>
      </w:pPr>
      <w:r w:rsidRPr="00471580">
        <w:rPr>
          <w:b/>
          <w:szCs w:val="22"/>
        </w:rPr>
        <w:t xml:space="preserve">Comments Due:  </w:t>
      </w:r>
      <w:r w:rsidR="00D26FA6">
        <w:rPr>
          <w:b/>
          <w:szCs w:val="22"/>
        </w:rPr>
        <w:t xml:space="preserve">June </w:t>
      </w:r>
      <w:r w:rsidR="00EA3C73">
        <w:rPr>
          <w:b/>
          <w:szCs w:val="22"/>
        </w:rPr>
        <w:t>11</w:t>
      </w:r>
      <w:r w:rsidRPr="00471580">
        <w:rPr>
          <w:b/>
          <w:szCs w:val="22"/>
        </w:rPr>
        <w:t>, 20</w:t>
      </w:r>
      <w:r>
        <w:rPr>
          <w:b/>
          <w:szCs w:val="22"/>
        </w:rPr>
        <w:t>20</w:t>
      </w:r>
    </w:p>
    <w:p w:rsidR="004A1CA7" w:rsidRPr="00471580" w:rsidP="004A1CA7" w14:paraId="304DFAD4" w14:textId="77777777">
      <w:pPr>
        <w:pStyle w:val="NoSpacing"/>
        <w:rPr>
          <w:b/>
          <w:szCs w:val="22"/>
        </w:rPr>
      </w:pPr>
      <w:r w:rsidRPr="00471580">
        <w:rPr>
          <w:b/>
          <w:szCs w:val="22"/>
        </w:rPr>
        <w:t xml:space="preserve">Reply Comments Due:  </w:t>
      </w:r>
      <w:r w:rsidR="004669D2">
        <w:rPr>
          <w:b/>
          <w:szCs w:val="22"/>
        </w:rPr>
        <w:t>June</w:t>
      </w:r>
      <w:r>
        <w:rPr>
          <w:b/>
          <w:szCs w:val="22"/>
        </w:rPr>
        <w:t xml:space="preserve"> </w:t>
      </w:r>
      <w:r w:rsidR="00EA3C73">
        <w:rPr>
          <w:b/>
          <w:szCs w:val="22"/>
        </w:rPr>
        <w:t>18</w:t>
      </w:r>
      <w:r w:rsidRPr="00471580">
        <w:rPr>
          <w:b/>
          <w:szCs w:val="22"/>
        </w:rPr>
        <w:t>, 20</w:t>
      </w:r>
      <w:r>
        <w:rPr>
          <w:b/>
          <w:szCs w:val="22"/>
        </w:rPr>
        <w:t>20</w:t>
      </w:r>
    </w:p>
    <w:bookmarkEnd w:id="1"/>
    <w:p w:rsidR="004A1CA7" w:rsidRPr="00DE236B" w:rsidP="004A1CA7" w14:paraId="3A9C6CE2" w14:textId="77777777">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4A1CA7" w:rsidRPr="00A812DF" w:rsidP="000E1007" w14:paraId="1E09FA16" w14:textId="77777777">
      <w:pPr>
        <w:autoSpaceDE w:val="0"/>
        <w:autoSpaceDN w:val="0"/>
        <w:adjustRightInd w:val="0"/>
        <w:spacing w:before="120"/>
        <w:ind w:firstLine="720"/>
        <w:rPr>
          <w:szCs w:val="22"/>
        </w:rPr>
      </w:pPr>
      <w:r w:rsidRPr="00A812DF">
        <w:rPr>
          <w:szCs w:val="22"/>
        </w:rPr>
        <w:t xml:space="preserve">By this Public Notice, the Wireline Competition Bureau seeks comment from interested parties on an application filed by </w:t>
      </w:r>
      <w:r w:rsidRPr="00A812DF" w:rsidR="00D26FA6">
        <w:rPr>
          <w:szCs w:val="22"/>
        </w:rPr>
        <w:t xml:space="preserve">TAG Mobile, LLC (TAG Mobile), TAG Mobile Bankruptcy Sale Entity, LLC (TAG </w:t>
      </w:r>
      <w:r w:rsidR="00132714">
        <w:rPr>
          <w:szCs w:val="22"/>
        </w:rPr>
        <w:t>Bankruptcy Entity</w:t>
      </w:r>
      <w:r w:rsidRPr="00A812DF" w:rsidR="00D26FA6">
        <w:rPr>
          <w:szCs w:val="22"/>
        </w:rPr>
        <w:t>)</w:t>
      </w:r>
      <w:r w:rsidR="005D642E">
        <w:rPr>
          <w:szCs w:val="22"/>
        </w:rPr>
        <w:t>,</w:t>
      </w:r>
      <w:r w:rsidRPr="00A812DF" w:rsidR="00D26FA6">
        <w:rPr>
          <w:szCs w:val="22"/>
        </w:rPr>
        <w:t xml:space="preserve"> and Vector Holdings Group LLC (Vector) </w:t>
      </w:r>
      <w:r w:rsidRPr="00A812DF">
        <w:rPr>
          <w:szCs w:val="22"/>
        </w:rPr>
        <w:t xml:space="preserve">(collectively, Applicants), pursuant to section 214 of the Communications Act of 1934, as amended, and sections 63.03-04 of the Commission’s rules, requesting consent to transfer </w:t>
      </w:r>
      <w:r w:rsidR="00E24C5E">
        <w:rPr>
          <w:szCs w:val="22"/>
        </w:rPr>
        <w:t xml:space="preserve">control of TAG </w:t>
      </w:r>
      <w:r w:rsidR="00132714">
        <w:rPr>
          <w:szCs w:val="22"/>
        </w:rPr>
        <w:t>Bankruptcy Entity</w:t>
      </w:r>
      <w:r w:rsidR="00E24C5E">
        <w:rPr>
          <w:szCs w:val="22"/>
        </w:rPr>
        <w:t xml:space="preserve"> </w:t>
      </w:r>
      <w:r w:rsidRPr="00A812DF" w:rsidR="00D26FA6">
        <w:rPr>
          <w:szCs w:val="22"/>
        </w:rPr>
        <w:t>to Vector.</w:t>
      </w:r>
      <w:r>
        <w:rPr>
          <w:rStyle w:val="FootnoteReference"/>
          <w:szCs w:val="22"/>
        </w:rPr>
        <w:footnoteReference w:id="3"/>
      </w:r>
      <w:r w:rsidRPr="00A812DF" w:rsidR="004E3F6E">
        <w:rPr>
          <w:szCs w:val="22"/>
        </w:rPr>
        <w:t xml:space="preserve">  </w:t>
      </w:r>
    </w:p>
    <w:p w:rsidR="00177623" w:rsidP="004B06A7" w14:paraId="7FCBEB9D" w14:textId="77777777">
      <w:pPr>
        <w:autoSpaceDE w:val="0"/>
        <w:autoSpaceDN w:val="0"/>
        <w:adjustRightInd w:val="0"/>
        <w:spacing w:before="120"/>
        <w:ind w:firstLine="720"/>
        <w:rPr>
          <w:szCs w:val="22"/>
        </w:rPr>
      </w:pPr>
      <w:r>
        <w:rPr>
          <w:szCs w:val="22"/>
        </w:rPr>
        <w:t>TAG Mobile</w:t>
      </w:r>
      <w:r w:rsidR="004B06A7">
        <w:rPr>
          <w:szCs w:val="22"/>
        </w:rPr>
        <w:t>,</w:t>
      </w:r>
      <w:r w:rsidR="00D26FA6">
        <w:rPr>
          <w:szCs w:val="22"/>
        </w:rPr>
        <w:t xml:space="preserve"> a Texas limited liability company</w:t>
      </w:r>
      <w:r w:rsidR="004B06A7">
        <w:rPr>
          <w:szCs w:val="22"/>
        </w:rPr>
        <w:t>,</w:t>
      </w:r>
      <w:r w:rsidR="00D26FA6">
        <w:rPr>
          <w:szCs w:val="22"/>
        </w:rPr>
        <w:t xml:space="preserve"> provides </w:t>
      </w:r>
      <w:r w:rsidR="00AD6D19">
        <w:rPr>
          <w:szCs w:val="22"/>
        </w:rPr>
        <w:t xml:space="preserve">resold domestic interexchange services and </w:t>
      </w:r>
      <w:r w:rsidR="000115DB">
        <w:rPr>
          <w:szCs w:val="22"/>
        </w:rPr>
        <w:t>wireless commercia</w:t>
      </w:r>
      <w:r w:rsidR="00EC25F8">
        <w:rPr>
          <w:szCs w:val="22"/>
        </w:rPr>
        <w:t>l</w:t>
      </w:r>
      <w:r w:rsidR="000115DB">
        <w:rPr>
          <w:szCs w:val="22"/>
        </w:rPr>
        <w:t xml:space="preserve"> mobile radio service</w:t>
      </w:r>
      <w:r w:rsidR="00D26FA6">
        <w:rPr>
          <w:szCs w:val="22"/>
        </w:rPr>
        <w:t xml:space="preserve"> to customer</w:t>
      </w:r>
      <w:r w:rsidR="0012783F">
        <w:rPr>
          <w:szCs w:val="22"/>
        </w:rPr>
        <w:t>s</w:t>
      </w:r>
      <w:r w:rsidR="00D26FA6">
        <w:rPr>
          <w:szCs w:val="22"/>
        </w:rPr>
        <w:t xml:space="preserve"> in </w:t>
      </w:r>
      <w:r w:rsidR="000115DB">
        <w:rPr>
          <w:szCs w:val="22"/>
        </w:rPr>
        <w:t>multiple</w:t>
      </w:r>
      <w:r w:rsidR="002A64A8">
        <w:rPr>
          <w:szCs w:val="22"/>
        </w:rPr>
        <w:t xml:space="preserve"> states in which it has been designated as an eligible telecommunications carrier (ETC) to provide Lifeline services.  </w:t>
      </w:r>
      <w:r w:rsidR="00132714">
        <w:rPr>
          <w:szCs w:val="22"/>
        </w:rPr>
        <w:t>TAG Bankruptcy Entity, a Texas limited liability company</w:t>
      </w:r>
      <w:r w:rsidR="00B51110">
        <w:rPr>
          <w:szCs w:val="22"/>
        </w:rPr>
        <w:t xml:space="preserve">, </w:t>
      </w:r>
      <w:r w:rsidR="00132714">
        <w:rPr>
          <w:szCs w:val="22"/>
        </w:rPr>
        <w:t>was formed for the purposes of the proposed transaction and is wholly owned by TAG Mobile.</w:t>
      </w:r>
      <w:r>
        <w:rPr>
          <w:rStyle w:val="FootnoteReference"/>
          <w:szCs w:val="22"/>
        </w:rPr>
        <w:footnoteReference w:id="4"/>
      </w:r>
      <w:r w:rsidR="00132714">
        <w:rPr>
          <w:szCs w:val="22"/>
        </w:rPr>
        <w:t xml:space="preserve"> </w:t>
      </w:r>
    </w:p>
    <w:p w:rsidR="009607BF" w:rsidRPr="009607BF" w:rsidP="00132714" w14:paraId="4D1AED21" w14:textId="77777777">
      <w:pPr>
        <w:autoSpaceDE w:val="0"/>
        <w:autoSpaceDN w:val="0"/>
        <w:adjustRightInd w:val="0"/>
        <w:spacing w:before="120"/>
        <w:ind w:firstLine="720"/>
        <w:rPr>
          <w:szCs w:val="22"/>
        </w:rPr>
      </w:pPr>
      <w:r>
        <w:rPr>
          <w:szCs w:val="22"/>
        </w:rPr>
        <w:t>Vector</w:t>
      </w:r>
      <w:r w:rsidR="00BA01B6">
        <w:rPr>
          <w:szCs w:val="22"/>
        </w:rPr>
        <w:t>,</w:t>
      </w:r>
      <w:r>
        <w:rPr>
          <w:szCs w:val="22"/>
        </w:rPr>
        <w:t xml:space="preserve"> a Delaware limited liability company</w:t>
      </w:r>
      <w:r w:rsidR="00BA01B6">
        <w:rPr>
          <w:szCs w:val="22"/>
        </w:rPr>
        <w:t>,</w:t>
      </w:r>
      <w:r>
        <w:rPr>
          <w:szCs w:val="22"/>
        </w:rPr>
        <w:t xml:space="preserve"> was created for this proposed transaction and currently has no operations.  </w:t>
      </w:r>
      <w:r w:rsidR="00BA01B6">
        <w:rPr>
          <w:szCs w:val="22"/>
        </w:rPr>
        <w:t>Vector is wholly owned by Quadrant Holdings Group LLC (Quadrant), a U.S. corporation, which, in turn, is wholly owned by Issa Asad, a U.S. citizen.  Quadrant wholl</w:t>
      </w:r>
      <w:r w:rsidR="00624433">
        <w:rPr>
          <w:szCs w:val="22"/>
        </w:rPr>
        <w:t xml:space="preserve">y owns Q Link Wireless, LLC, which provides services as an </w:t>
      </w:r>
      <w:r w:rsidR="0004400C">
        <w:rPr>
          <w:szCs w:val="22"/>
        </w:rPr>
        <w:t>ETC</w:t>
      </w:r>
      <w:r w:rsidR="00624433">
        <w:rPr>
          <w:szCs w:val="22"/>
        </w:rPr>
        <w:t xml:space="preserve"> to provide Lifeline service in multiple states.</w:t>
      </w:r>
      <w:r>
        <w:rPr>
          <w:rStyle w:val="FootnoteReference"/>
          <w:szCs w:val="22"/>
        </w:rPr>
        <w:footnoteReference w:id="5"/>
      </w:r>
      <w:r w:rsidR="00624433">
        <w:rPr>
          <w:szCs w:val="22"/>
        </w:rPr>
        <w:t xml:space="preserve">  </w:t>
      </w:r>
    </w:p>
    <w:p w:rsidR="00204616" w:rsidRPr="004E1439" w:rsidP="00132714" w14:paraId="1D07F803" w14:textId="77777777">
      <w:pPr>
        <w:autoSpaceDE w:val="0"/>
        <w:autoSpaceDN w:val="0"/>
        <w:adjustRightInd w:val="0"/>
        <w:spacing w:before="120"/>
        <w:ind w:firstLine="720"/>
        <w:rPr>
          <w:szCs w:val="22"/>
        </w:rPr>
      </w:pPr>
      <w:r w:rsidRPr="00AD0B0E">
        <w:rPr>
          <w:szCs w:val="22"/>
        </w:rPr>
        <w:t xml:space="preserve">Pursuant to the terms of the </w:t>
      </w:r>
      <w:r w:rsidR="00867DBD">
        <w:rPr>
          <w:szCs w:val="22"/>
        </w:rPr>
        <w:t>m</w:t>
      </w:r>
      <w:r w:rsidR="004E1439">
        <w:rPr>
          <w:szCs w:val="22"/>
        </w:rPr>
        <w:t>embership purchase agreement</w:t>
      </w:r>
      <w:r w:rsidRPr="00AD0B0E">
        <w:rPr>
          <w:szCs w:val="22"/>
        </w:rPr>
        <w:t>,</w:t>
      </w:r>
      <w:r w:rsidRPr="004E1439" w:rsidR="004E1439">
        <w:rPr>
          <w:szCs w:val="22"/>
        </w:rPr>
        <w:t xml:space="preserve"> </w:t>
      </w:r>
      <w:r w:rsidR="00132714">
        <w:rPr>
          <w:szCs w:val="22"/>
        </w:rPr>
        <w:t xml:space="preserve">TAG Mobile will transfer </w:t>
      </w:r>
      <w:r w:rsidR="00132714">
        <w:rPr>
          <w:szCs w:val="22"/>
        </w:rPr>
        <w:t>all of</w:t>
      </w:r>
      <w:r w:rsidR="00132714">
        <w:rPr>
          <w:szCs w:val="22"/>
        </w:rPr>
        <w:t xml:space="preserve"> its regulated assets</w:t>
      </w:r>
      <w:r w:rsidR="00DD5652">
        <w:rPr>
          <w:szCs w:val="22"/>
        </w:rPr>
        <w:t xml:space="preserve">, including </w:t>
      </w:r>
      <w:r w:rsidR="00BA3BB6">
        <w:rPr>
          <w:szCs w:val="22"/>
        </w:rPr>
        <w:t>customers and section 214 authorizations,</w:t>
      </w:r>
      <w:r w:rsidR="00132714">
        <w:rPr>
          <w:szCs w:val="22"/>
        </w:rPr>
        <w:t xml:space="preserve"> to TAG Bankruptcy Entity</w:t>
      </w:r>
      <w:r w:rsidR="00B51110">
        <w:rPr>
          <w:szCs w:val="22"/>
        </w:rPr>
        <w:t>,</w:t>
      </w:r>
      <w:r w:rsidR="00132714">
        <w:rPr>
          <w:szCs w:val="22"/>
        </w:rPr>
        <w:t xml:space="preserve"> and </w:t>
      </w:r>
      <w:r w:rsidRPr="004E1439" w:rsidR="004E1439">
        <w:rPr>
          <w:szCs w:val="22"/>
        </w:rPr>
        <w:t xml:space="preserve">Vector </w:t>
      </w:r>
      <w:r w:rsidR="00132714">
        <w:rPr>
          <w:szCs w:val="22"/>
        </w:rPr>
        <w:t xml:space="preserve">will subsequently purchase </w:t>
      </w:r>
      <w:r w:rsidRPr="004E1439" w:rsidR="004E1439">
        <w:rPr>
          <w:szCs w:val="22"/>
        </w:rPr>
        <w:t>100% of the membership interests of</w:t>
      </w:r>
      <w:r w:rsidR="004E1439">
        <w:rPr>
          <w:szCs w:val="22"/>
        </w:rPr>
        <w:t xml:space="preserve"> </w:t>
      </w:r>
      <w:r w:rsidRPr="004E1439" w:rsidR="004E1439">
        <w:rPr>
          <w:szCs w:val="22"/>
        </w:rPr>
        <w:t xml:space="preserve">TAG Bankruptcy Entity. </w:t>
      </w:r>
      <w:r w:rsidR="004E3F6E">
        <w:rPr>
          <w:szCs w:val="22"/>
        </w:rPr>
        <w:t xml:space="preserve"> </w:t>
      </w:r>
      <w:r w:rsidR="004E1439">
        <w:rPr>
          <w:szCs w:val="22"/>
        </w:rPr>
        <w:t>The Applicants state</w:t>
      </w:r>
      <w:r w:rsidR="00132714">
        <w:rPr>
          <w:szCs w:val="22"/>
        </w:rPr>
        <w:t xml:space="preserve"> that</w:t>
      </w:r>
      <w:r w:rsidR="004E1439">
        <w:rPr>
          <w:szCs w:val="22"/>
        </w:rPr>
        <w:t xml:space="preserve"> t</w:t>
      </w:r>
      <w:r w:rsidRPr="004E1439" w:rsidR="004E1439">
        <w:rPr>
          <w:szCs w:val="22"/>
        </w:rPr>
        <w:t xml:space="preserve">he </w:t>
      </w:r>
      <w:r w:rsidR="00451930">
        <w:rPr>
          <w:szCs w:val="22"/>
        </w:rPr>
        <w:t xml:space="preserve">proposed </w:t>
      </w:r>
      <w:r w:rsidR="00EC25F8">
        <w:rPr>
          <w:szCs w:val="22"/>
        </w:rPr>
        <w:t>t</w:t>
      </w:r>
      <w:r w:rsidRPr="004E1439" w:rsidR="004E1439">
        <w:rPr>
          <w:szCs w:val="22"/>
        </w:rPr>
        <w:t>ransaction will be transparent to TAG Mobile’s customers</w:t>
      </w:r>
      <w:r w:rsidR="004E1439">
        <w:rPr>
          <w:szCs w:val="22"/>
        </w:rPr>
        <w:t xml:space="preserve"> </w:t>
      </w:r>
      <w:r w:rsidRPr="004E1439" w:rsidR="004E1439">
        <w:rPr>
          <w:szCs w:val="22"/>
        </w:rPr>
        <w:t>and will not result in any loss or impairment of service for any customer.</w:t>
      </w:r>
      <w:r w:rsidRPr="0086589B" w:rsidR="00924840">
        <w:rPr>
          <w:bCs/>
          <w:szCs w:val="22"/>
        </w:rPr>
        <w:t xml:space="preserve">  </w:t>
      </w:r>
      <w:r w:rsidR="009C20F0">
        <w:rPr>
          <w:bCs/>
          <w:szCs w:val="22"/>
        </w:rPr>
        <w:t>Applicants assert that a grant of the application w</w:t>
      </w:r>
      <w:r w:rsidR="00B51110">
        <w:rPr>
          <w:bCs/>
          <w:szCs w:val="22"/>
        </w:rPr>
        <w:t>ould</w:t>
      </w:r>
      <w:r w:rsidR="009C20F0">
        <w:rPr>
          <w:bCs/>
          <w:szCs w:val="22"/>
        </w:rPr>
        <w:t xml:space="preserve"> serve the public interest, convenience</w:t>
      </w:r>
      <w:r w:rsidR="00DD5652">
        <w:rPr>
          <w:bCs/>
          <w:szCs w:val="22"/>
        </w:rPr>
        <w:t>,</w:t>
      </w:r>
      <w:r w:rsidR="009C20F0">
        <w:rPr>
          <w:bCs/>
          <w:szCs w:val="22"/>
        </w:rPr>
        <w:t xml:space="preserve"> and </w:t>
      </w:r>
      <w:r w:rsidR="009607BF">
        <w:rPr>
          <w:bCs/>
          <w:szCs w:val="22"/>
        </w:rPr>
        <w:t>necessity.  Because the transaction is more complex than usual, in order to analyze whether the proposed transaction would serve the public interest, this application will not be streamlined</w:t>
      </w:r>
      <w:r w:rsidRPr="0086589B" w:rsidR="00924840">
        <w:rPr>
          <w:bCs/>
          <w:szCs w:val="22"/>
        </w:rPr>
        <w:t>.</w:t>
      </w:r>
      <w:r>
        <w:rPr>
          <w:bCs/>
          <w:szCs w:val="22"/>
          <w:vertAlign w:val="superscript"/>
        </w:rPr>
        <w:footnoteReference w:id="6"/>
      </w:r>
      <w:r w:rsidRPr="0086589B" w:rsidR="00924840">
        <w:rPr>
          <w:bCs/>
          <w:szCs w:val="22"/>
        </w:rPr>
        <w:t xml:space="preserve"> </w:t>
      </w:r>
    </w:p>
    <w:p w:rsidR="007674A6" w:rsidP="005316A4" w14:paraId="55C24994" w14:textId="77777777">
      <w:pPr>
        <w:autoSpaceDE w:val="0"/>
        <w:autoSpaceDN w:val="0"/>
        <w:adjustRightInd w:val="0"/>
        <w:ind w:firstLine="720"/>
        <w:rPr>
          <w:bCs/>
          <w:szCs w:val="22"/>
        </w:rPr>
      </w:pPr>
    </w:p>
    <w:p w:rsidR="00DD5652" w:rsidP="00DD5652" w14:paraId="198D9F57" w14:textId="77777777">
      <w:pPr>
        <w:ind w:left="720"/>
        <w:rPr>
          <w:szCs w:val="22"/>
        </w:rPr>
      </w:pPr>
      <w:bookmarkStart w:id="6" w:name="_Hlk510618895"/>
      <w:r w:rsidRPr="00A6163F">
        <w:rPr>
          <w:szCs w:val="22"/>
        </w:rPr>
        <w:t xml:space="preserve">Domestic Section 214 Application Filed for the </w:t>
      </w:r>
      <w:r>
        <w:rPr>
          <w:szCs w:val="22"/>
        </w:rPr>
        <w:t xml:space="preserve">Transfer of </w:t>
      </w:r>
      <w:r>
        <w:rPr>
          <w:szCs w:val="22"/>
        </w:rPr>
        <w:t xml:space="preserve">Control of TAG Mobile Bankruptcy Sale Entity, LLC to Vector Holdings Group LLC, </w:t>
      </w:r>
      <w:r w:rsidRPr="00A6163F">
        <w:rPr>
          <w:szCs w:val="22"/>
        </w:rPr>
        <w:t>W</w:t>
      </w:r>
      <w:r>
        <w:rPr>
          <w:szCs w:val="22"/>
        </w:rPr>
        <w:t xml:space="preserve">C Docket No. 20-140 </w:t>
      </w:r>
    </w:p>
    <w:p w:rsidR="007674A6" w:rsidP="00DD5652" w14:paraId="692687A6" w14:textId="77777777">
      <w:pPr>
        <w:ind w:left="720"/>
        <w:rPr>
          <w:bCs/>
          <w:szCs w:val="22"/>
        </w:rPr>
      </w:pPr>
      <w:r>
        <w:rPr>
          <w:szCs w:val="22"/>
        </w:rPr>
        <w:t>(filed May</w:t>
      </w:r>
      <w:r w:rsidR="00DD5652">
        <w:rPr>
          <w:szCs w:val="22"/>
        </w:rPr>
        <w:t xml:space="preserve"> </w:t>
      </w:r>
      <w:r>
        <w:rPr>
          <w:szCs w:val="22"/>
        </w:rPr>
        <w:t>12</w:t>
      </w:r>
      <w:r w:rsidRPr="00A6163F">
        <w:rPr>
          <w:szCs w:val="22"/>
        </w:rPr>
        <w:t>, 20</w:t>
      </w:r>
      <w:r>
        <w:rPr>
          <w:szCs w:val="22"/>
        </w:rPr>
        <w:t>20</w:t>
      </w:r>
      <w:r w:rsidRPr="00A6163F">
        <w:rPr>
          <w:szCs w:val="22"/>
        </w:rPr>
        <w:t>)</w:t>
      </w:r>
      <w:bookmarkEnd w:id="6"/>
      <w:r>
        <w:rPr>
          <w:szCs w:val="22"/>
        </w:rPr>
        <w:t>.</w:t>
      </w:r>
    </w:p>
    <w:p w:rsidR="006123C9" w:rsidP="004A1CA7" w14:paraId="062ECA3E" w14:textId="77777777">
      <w:pPr>
        <w:autoSpaceDE w:val="0"/>
        <w:autoSpaceDN w:val="0"/>
        <w:adjustRightInd w:val="0"/>
        <w:rPr>
          <w:szCs w:val="22"/>
        </w:rPr>
      </w:pPr>
    </w:p>
    <w:p w:rsidR="004A1CA7" w:rsidP="004A1CA7" w14:paraId="4C116552" w14:textId="77777777">
      <w:pPr>
        <w:autoSpaceDE w:val="0"/>
        <w:autoSpaceDN w:val="0"/>
        <w:adjustRightInd w:val="0"/>
        <w:rPr>
          <w:szCs w:val="22"/>
        </w:rPr>
      </w:pPr>
      <w:r w:rsidRPr="00B713DE">
        <w:rPr>
          <w:b/>
          <w:szCs w:val="22"/>
          <w:u w:val="single"/>
        </w:rPr>
        <w:t>GENERAL INFORMATION</w:t>
      </w:r>
    </w:p>
    <w:p w:rsidR="004A1CA7" w:rsidP="004A1CA7" w14:paraId="5268C87D" w14:textId="77777777">
      <w:pPr>
        <w:autoSpaceDE w:val="0"/>
        <w:autoSpaceDN w:val="0"/>
        <w:adjustRightInd w:val="0"/>
        <w:rPr>
          <w:szCs w:val="22"/>
        </w:rPr>
      </w:pPr>
    </w:p>
    <w:p w:rsidR="004A1CA7" w:rsidRPr="00EC66CA" w:rsidP="004A1CA7" w14:paraId="18E04B1D"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4A1CA7" w:rsidRPr="00EC66CA" w:rsidP="004A1CA7" w14:paraId="6FAE59FE" w14:textId="7620AFD2">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sidR="00D26FA6">
        <w:rPr>
          <w:b/>
          <w:bCs/>
          <w:szCs w:val="22"/>
        </w:rPr>
        <w:t xml:space="preserve">June </w:t>
      </w:r>
      <w:r w:rsidR="00EA3C73">
        <w:rPr>
          <w:b/>
          <w:bCs/>
          <w:szCs w:val="22"/>
        </w:rPr>
        <w:t>1</w:t>
      </w:r>
      <w:r w:rsidR="00A13AEC">
        <w:rPr>
          <w:b/>
          <w:bCs/>
          <w:szCs w:val="22"/>
        </w:rPr>
        <w:t>1</w:t>
      </w:r>
      <w:r w:rsidRPr="00EC66CA">
        <w:rPr>
          <w:b/>
          <w:szCs w:val="22"/>
        </w:rPr>
        <w:t>,</w:t>
      </w:r>
      <w:r w:rsidR="00D26FA6">
        <w:rPr>
          <w:b/>
          <w:szCs w:val="22"/>
        </w:rPr>
        <w:t xml:space="preserve"> 2020</w:t>
      </w:r>
      <w:r w:rsidRPr="00EC66CA">
        <w:rPr>
          <w:szCs w:val="22"/>
        </w:rPr>
        <w:t xml:space="preserve"> and reply comments or oppositions to petitions </w:t>
      </w:r>
      <w:r w:rsidRPr="00EC66CA">
        <w:rPr>
          <w:b/>
          <w:szCs w:val="22"/>
        </w:rPr>
        <w:t xml:space="preserve">on or before </w:t>
      </w:r>
      <w:r w:rsidR="004669D2">
        <w:rPr>
          <w:b/>
          <w:szCs w:val="22"/>
        </w:rPr>
        <w:t>June</w:t>
      </w:r>
      <w:r>
        <w:rPr>
          <w:b/>
          <w:szCs w:val="22"/>
        </w:rPr>
        <w:t xml:space="preserve"> </w:t>
      </w:r>
      <w:r w:rsidR="00A13AEC">
        <w:rPr>
          <w:b/>
          <w:szCs w:val="22"/>
        </w:rPr>
        <w:t>18</w:t>
      </w:r>
      <w:bookmarkStart w:id="7" w:name="_GoBack"/>
      <w:bookmarkEnd w:id="7"/>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4A1CA7" w:rsidP="004A1CA7" w14:paraId="0EBF69E6"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11" w:history="1">
        <w:r w:rsidRPr="00EC66CA">
          <w:rPr>
            <w:rStyle w:val="Hyperlink"/>
            <w:szCs w:val="22"/>
          </w:rPr>
          <w:t>http://apps.fcc.gov/ecfs/</w:t>
        </w:r>
      </w:hyperlink>
      <w:r w:rsidRPr="00EC66CA">
        <w:rPr>
          <w:szCs w:val="22"/>
        </w:rPr>
        <w:t>.</w:t>
      </w:r>
    </w:p>
    <w:p w:rsidR="004A1CA7" w:rsidRPr="00EC66CA" w:rsidP="004A1CA7" w14:paraId="604E6383" w14:textId="77777777">
      <w:pPr>
        <w:autoSpaceDE w:val="0"/>
        <w:autoSpaceDN w:val="0"/>
        <w:adjustRightInd w:val="0"/>
        <w:ind w:left="720"/>
        <w:rPr>
          <w:szCs w:val="22"/>
        </w:rPr>
      </w:pPr>
    </w:p>
    <w:p w:rsidR="004A1CA7" w:rsidP="004A1CA7" w14:paraId="3A4C72F4"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A1CA7" w:rsidRPr="004D7912" w:rsidP="004A1CA7" w14:paraId="21E2D6BB" w14:textId="77777777">
      <w:pPr>
        <w:autoSpaceDE w:val="0"/>
        <w:autoSpaceDN w:val="0"/>
        <w:adjustRightInd w:val="0"/>
        <w:ind w:left="720"/>
        <w:rPr>
          <w:szCs w:val="22"/>
        </w:rPr>
      </w:pPr>
    </w:p>
    <w:p w:rsidR="004A1CA7" w:rsidRPr="004D7912" w:rsidP="004A1CA7" w14:paraId="1654807B"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7"/>
      </w:r>
      <w:r w:rsidRPr="004D7912">
        <w:rPr>
          <w:szCs w:val="22"/>
        </w:rPr>
        <w:t xml:space="preserve">  All filings must be addressed to the Commission’s Secretary, Office of the Secretary, Federal Communications Commission.</w:t>
      </w:r>
    </w:p>
    <w:p w:rsidR="004A1CA7" w:rsidRPr="004D7912" w:rsidP="004A1CA7" w14:paraId="42D1992B" w14:textId="77777777">
      <w:pPr>
        <w:autoSpaceDE w:val="0"/>
        <w:autoSpaceDN w:val="0"/>
        <w:adjustRightInd w:val="0"/>
        <w:ind w:left="720"/>
        <w:rPr>
          <w:szCs w:val="22"/>
        </w:rPr>
      </w:pPr>
    </w:p>
    <w:p w:rsidR="004A1CA7" w:rsidRPr="0075291B" w:rsidP="004A1CA7" w14:paraId="7DEDE015"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4A1CA7" w:rsidRPr="0075291B" w:rsidP="004A1CA7" w14:paraId="29BA8130" w14:textId="77777777">
      <w:pPr>
        <w:autoSpaceDE w:val="0"/>
        <w:autoSpaceDN w:val="0"/>
        <w:adjustRightInd w:val="0"/>
        <w:ind w:left="720"/>
        <w:rPr>
          <w:szCs w:val="22"/>
        </w:rPr>
      </w:pPr>
    </w:p>
    <w:p w:rsidR="004A1CA7" w:rsidRPr="0075291B" w:rsidP="004A1CA7" w14:paraId="72FAD624" w14:textId="77777777">
      <w:pPr>
        <w:numPr>
          <w:ilvl w:val="1"/>
          <w:numId w:val="21"/>
        </w:numPr>
        <w:autoSpaceDE w:val="0"/>
        <w:autoSpaceDN w:val="0"/>
        <w:adjustRightInd w:val="0"/>
        <w:rPr>
          <w:szCs w:val="22"/>
        </w:rPr>
      </w:pPr>
      <w:r w:rsidRPr="0075291B">
        <w:rPr>
          <w:szCs w:val="22"/>
        </w:rPr>
        <w:t>U.S. Postal Service first-class, Express, and Priority mail must be addressed to 445 12</w:t>
      </w:r>
      <w:r w:rsidRPr="0075291B">
        <w:rPr>
          <w:szCs w:val="22"/>
          <w:vertAlign w:val="superscript"/>
        </w:rPr>
        <w:t>th</w:t>
      </w:r>
      <w:r w:rsidRPr="0075291B">
        <w:rPr>
          <w:szCs w:val="22"/>
        </w:rPr>
        <w:t xml:space="preserve"> Street, SW, Washington, DC 20554.</w:t>
      </w:r>
    </w:p>
    <w:p w:rsidR="004A1CA7" w:rsidP="004A1CA7" w14:paraId="1BF61CC4" w14:textId="77777777">
      <w:pPr>
        <w:autoSpaceDE w:val="0"/>
        <w:autoSpaceDN w:val="0"/>
        <w:adjustRightInd w:val="0"/>
        <w:spacing w:after="120"/>
        <w:ind w:firstLine="720"/>
        <w:rPr>
          <w:szCs w:val="22"/>
        </w:rPr>
      </w:pPr>
    </w:p>
    <w:p w:rsidR="004A1CA7" w:rsidRPr="00EC66CA" w:rsidP="004A1CA7" w14:paraId="4BBA3E14" w14:textId="77777777">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4A1CA7" w:rsidRPr="00EC66CA" w:rsidP="004A1CA7" w14:paraId="42EC6BEB" w14:textId="77777777">
      <w:pPr>
        <w:autoSpaceDE w:val="0"/>
        <w:autoSpaceDN w:val="0"/>
        <w:adjustRightInd w:val="0"/>
        <w:ind w:firstLine="720"/>
        <w:rPr>
          <w:b/>
          <w:szCs w:val="22"/>
        </w:rPr>
      </w:pPr>
    </w:p>
    <w:p w:rsidR="004A1CA7" w:rsidRPr="00EC66CA" w:rsidP="004A1CA7" w14:paraId="02F4EA5F" w14:textId="77777777">
      <w:pPr>
        <w:autoSpaceDE w:val="0"/>
        <w:autoSpaceDN w:val="0"/>
        <w:adjustRightInd w:val="0"/>
        <w:ind w:firstLine="720"/>
        <w:rPr>
          <w:b/>
          <w:szCs w:val="22"/>
        </w:rPr>
      </w:pPr>
      <w:r w:rsidRPr="00EC66CA">
        <w:rPr>
          <w:b/>
          <w:szCs w:val="22"/>
        </w:rPr>
        <w:t>In addition, e-mail one copy of each pleading to each of the following:</w:t>
      </w:r>
    </w:p>
    <w:p w:rsidR="004A1CA7" w:rsidRPr="00EC66CA" w:rsidP="004A1CA7" w14:paraId="08CFE361" w14:textId="77777777">
      <w:pPr>
        <w:autoSpaceDE w:val="0"/>
        <w:autoSpaceDN w:val="0"/>
        <w:adjustRightInd w:val="0"/>
        <w:ind w:firstLine="720"/>
        <w:rPr>
          <w:b/>
          <w:szCs w:val="22"/>
        </w:rPr>
      </w:pPr>
    </w:p>
    <w:p w:rsidR="004A1CA7" w:rsidRPr="00EC66CA" w:rsidP="004A1CA7" w14:paraId="2A52C1CE" w14:textId="77777777">
      <w:pPr>
        <w:numPr>
          <w:ilvl w:val="0"/>
          <w:numId w:val="18"/>
        </w:numPr>
        <w:autoSpaceDE w:val="0"/>
        <w:autoSpaceDN w:val="0"/>
        <w:adjustRightInd w:val="0"/>
        <w:rPr>
          <w:szCs w:val="22"/>
        </w:rPr>
      </w:pPr>
      <w:r w:rsidRPr="00EC66CA">
        <w:rPr>
          <w:szCs w:val="22"/>
        </w:rPr>
        <w:t xml:space="preserve">Tracey Wilson, Competition Policy Division, Wireline Competition Bureau,  </w:t>
      </w:r>
      <w:hyperlink r:id="rId12" w:history="1">
        <w:r w:rsidRPr="00EC66CA">
          <w:rPr>
            <w:rStyle w:val="Hyperlink"/>
            <w:szCs w:val="22"/>
          </w:rPr>
          <w:t>tracey.wilson@fcc.gov</w:t>
        </w:r>
      </w:hyperlink>
      <w:r w:rsidRPr="00EC66CA">
        <w:rPr>
          <w:szCs w:val="22"/>
        </w:rPr>
        <w:t>;</w:t>
      </w:r>
    </w:p>
    <w:p w:rsidR="004A1CA7" w:rsidRPr="00EC66CA" w:rsidP="004A1CA7" w14:paraId="43E1C3D5" w14:textId="77777777">
      <w:pPr>
        <w:autoSpaceDE w:val="0"/>
        <w:autoSpaceDN w:val="0"/>
        <w:adjustRightInd w:val="0"/>
        <w:ind w:firstLine="720"/>
        <w:rPr>
          <w:szCs w:val="22"/>
        </w:rPr>
      </w:pPr>
    </w:p>
    <w:p w:rsidR="004A1CA7" w:rsidP="004A1CA7" w14:paraId="4722A253" w14:textId="77777777">
      <w:pPr>
        <w:numPr>
          <w:ilvl w:val="0"/>
          <w:numId w:val="18"/>
        </w:numPr>
        <w:autoSpaceDE w:val="0"/>
        <w:autoSpaceDN w:val="0"/>
        <w:adjustRightInd w:val="0"/>
        <w:rPr>
          <w:szCs w:val="22"/>
        </w:rPr>
      </w:pPr>
      <w:r>
        <w:rPr>
          <w:szCs w:val="22"/>
        </w:rPr>
        <w:t>Dennis Johnson</w:t>
      </w:r>
      <w:r w:rsidRPr="00EC66CA">
        <w:rPr>
          <w:szCs w:val="22"/>
        </w:rPr>
        <w:t xml:space="preserve">, Competition Policy Division, Wireline Competition Bureau, </w:t>
      </w:r>
      <w:hyperlink r:id="rId13" w:history="1">
        <w:r w:rsidRPr="00180ED4" w:rsidR="002808FD">
          <w:rPr>
            <w:rStyle w:val="Hyperlink"/>
            <w:szCs w:val="22"/>
          </w:rPr>
          <w:t>dennis.johnson@fcc.gov</w:t>
        </w:r>
      </w:hyperlink>
      <w:r w:rsidRPr="00EC66CA">
        <w:rPr>
          <w:szCs w:val="22"/>
        </w:rPr>
        <w:t xml:space="preserve">; </w:t>
      </w:r>
    </w:p>
    <w:p w:rsidR="004A1CA7" w:rsidP="004A1CA7" w14:paraId="16BA2784" w14:textId="77777777">
      <w:pPr>
        <w:pStyle w:val="ListParagraph"/>
        <w:rPr>
          <w:szCs w:val="22"/>
        </w:rPr>
      </w:pPr>
    </w:p>
    <w:p w:rsidR="00CE0363" w:rsidRPr="00CE0363" w:rsidP="004A1CA7" w14:paraId="7E8AB2DD" w14:textId="77777777">
      <w:pPr>
        <w:numPr>
          <w:ilvl w:val="0"/>
          <w:numId w:val="18"/>
        </w:numPr>
        <w:autoSpaceDE w:val="0"/>
        <w:autoSpaceDN w:val="0"/>
        <w:adjustRightInd w:val="0"/>
        <w:rPr>
          <w:rStyle w:val="Hyperlink"/>
          <w:color w:val="auto"/>
          <w:szCs w:val="22"/>
          <w:u w:val="none"/>
        </w:rPr>
      </w:pPr>
      <w:r w:rsidRPr="00CE0363">
        <w:rPr>
          <w:szCs w:val="22"/>
        </w:rPr>
        <w:t xml:space="preserve">Sumita Mukhoty, Policy Division, International Bureau, </w:t>
      </w:r>
      <w:hyperlink r:id="rId14" w:history="1">
        <w:r w:rsidRPr="00CE0363">
          <w:rPr>
            <w:rStyle w:val="Hyperlink"/>
            <w:szCs w:val="22"/>
          </w:rPr>
          <w:t>smita.mukhoty@fcc.gov</w:t>
        </w:r>
      </w:hyperlink>
      <w:r>
        <w:rPr>
          <w:rStyle w:val="Hyperlink"/>
          <w:szCs w:val="22"/>
        </w:rPr>
        <w:t>;</w:t>
      </w:r>
    </w:p>
    <w:p w:rsidR="00CE0363" w:rsidP="00CE0363" w14:paraId="29FCC62B" w14:textId="77777777">
      <w:pPr>
        <w:pStyle w:val="ListParagraph"/>
        <w:rPr>
          <w:rStyle w:val="Hyperlink"/>
          <w:color w:val="auto"/>
          <w:szCs w:val="22"/>
          <w:u w:val="none"/>
        </w:rPr>
      </w:pPr>
    </w:p>
    <w:p w:rsidR="00CE0363" w:rsidRPr="00CE0363" w:rsidP="00CE0363" w14:paraId="614B1917" w14:textId="77777777">
      <w:pPr>
        <w:numPr>
          <w:ilvl w:val="0"/>
          <w:numId w:val="18"/>
        </w:numPr>
        <w:autoSpaceDE w:val="0"/>
        <w:autoSpaceDN w:val="0"/>
        <w:adjustRightInd w:val="0"/>
        <w:rPr>
          <w:rStyle w:val="Hyperlink"/>
          <w:color w:val="auto"/>
          <w:szCs w:val="22"/>
          <w:u w:val="none"/>
        </w:rPr>
      </w:pPr>
      <w:r>
        <w:rPr>
          <w:szCs w:val="22"/>
        </w:rPr>
        <w:t xml:space="preserve">David Krech, Policy Division, International Bureau, </w:t>
      </w:r>
      <w:hyperlink r:id="rId15" w:history="1">
        <w:r>
          <w:rPr>
            <w:rStyle w:val="Hyperlink"/>
            <w:szCs w:val="22"/>
          </w:rPr>
          <w:t>david.krech@fcc.gov</w:t>
        </w:r>
      </w:hyperlink>
      <w:r>
        <w:rPr>
          <w:szCs w:val="22"/>
        </w:rPr>
        <w:t xml:space="preserve">; </w:t>
      </w:r>
      <w:r w:rsidRPr="000235D6">
        <w:rPr>
          <w:szCs w:val="22"/>
        </w:rPr>
        <w:t>and</w:t>
      </w:r>
    </w:p>
    <w:p w:rsidR="00CE0363" w:rsidP="00CE0363" w14:paraId="190E6D69" w14:textId="77777777">
      <w:pPr>
        <w:pStyle w:val="ListParagraph"/>
        <w:rPr>
          <w:szCs w:val="22"/>
        </w:rPr>
      </w:pPr>
    </w:p>
    <w:p w:rsidR="004A1CA7" w:rsidRPr="00CE0363" w:rsidP="004A1CA7" w14:paraId="598817C1" w14:textId="77777777">
      <w:pPr>
        <w:numPr>
          <w:ilvl w:val="0"/>
          <w:numId w:val="18"/>
        </w:numPr>
        <w:autoSpaceDE w:val="0"/>
        <w:autoSpaceDN w:val="0"/>
        <w:adjustRightInd w:val="0"/>
        <w:rPr>
          <w:szCs w:val="22"/>
        </w:rPr>
      </w:pPr>
      <w:r w:rsidRPr="00CE0363">
        <w:rPr>
          <w:szCs w:val="22"/>
        </w:rPr>
        <w:t xml:space="preserve">Jim Bird, Office of General Counsel, </w:t>
      </w:r>
      <w:hyperlink r:id="rId16" w:history="1">
        <w:r w:rsidRPr="00CE0363">
          <w:rPr>
            <w:rStyle w:val="Hyperlink"/>
            <w:szCs w:val="22"/>
          </w:rPr>
          <w:t>jim.bird@fcc.gov</w:t>
        </w:r>
      </w:hyperlink>
      <w:r w:rsidRPr="00CE0363">
        <w:rPr>
          <w:szCs w:val="22"/>
        </w:rPr>
        <w:t>.</w:t>
      </w:r>
    </w:p>
    <w:p w:rsidR="004A1CA7" w:rsidRPr="00EC66CA" w:rsidP="004A1CA7" w14:paraId="5504334F" w14:textId="77777777">
      <w:pPr>
        <w:autoSpaceDE w:val="0"/>
        <w:autoSpaceDN w:val="0"/>
        <w:adjustRightInd w:val="0"/>
        <w:ind w:firstLine="720"/>
        <w:rPr>
          <w:szCs w:val="22"/>
        </w:rPr>
      </w:pPr>
    </w:p>
    <w:p w:rsidR="004A1CA7" w:rsidRPr="00EC66CA" w:rsidP="004A1CA7" w14:paraId="1D3142A1" w14:textId="77777777">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4A1CA7" w:rsidRPr="00EC66CA" w:rsidP="004A1CA7" w14:paraId="05D5E7AB"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4A1CA7" w:rsidRPr="00EC66CA" w:rsidP="004A1CA7" w14:paraId="7A25420A"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8"/>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4A1CA7" w:rsidP="004A1CA7" w14:paraId="02637F4F" w14:textId="77777777">
      <w:pPr>
        <w:autoSpaceDE w:val="0"/>
        <w:autoSpaceDN w:val="0"/>
        <w:adjustRightInd w:val="0"/>
        <w:rPr>
          <w:b/>
          <w:szCs w:val="22"/>
          <w:u w:val="single"/>
        </w:rPr>
      </w:pPr>
    </w:p>
    <w:p w:rsidR="004A1CA7" w:rsidRPr="006B7F06" w:rsidP="004A1CA7" w14:paraId="3E17AEF9" w14:textId="77777777">
      <w:pPr>
        <w:autoSpaceDE w:val="0"/>
        <w:autoSpaceDN w:val="0"/>
        <w:adjustRightInd w:val="0"/>
        <w:ind w:firstLine="720"/>
        <w:rPr>
          <w:szCs w:val="22"/>
        </w:rPr>
      </w:pPr>
      <w:r>
        <w:rPr>
          <w:szCs w:val="22"/>
        </w:rPr>
        <w:t>For further information, please contact Tracey Wilson at (202) 418-1394 or Dennis Johnson at (202) 418-0809</w:t>
      </w:r>
      <w:r w:rsidRPr="006B7F06">
        <w:rPr>
          <w:szCs w:val="22"/>
        </w:rPr>
        <w:t>.</w:t>
      </w:r>
    </w:p>
    <w:p w:rsidR="004A1CA7" w:rsidP="004A1CA7" w14:paraId="2DA065EB" w14:textId="77777777">
      <w:pPr>
        <w:autoSpaceDE w:val="0"/>
        <w:autoSpaceDN w:val="0"/>
        <w:adjustRightInd w:val="0"/>
        <w:ind w:firstLine="720"/>
        <w:rPr>
          <w:szCs w:val="22"/>
        </w:rPr>
      </w:pPr>
    </w:p>
    <w:p w:rsidR="004A1CA7" w:rsidRPr="008C564D" w:rsidP="004A1CA7" w14:paraId="7D72C295" w14:textId="77777777">
      <w:pPr>
        <w:autoSpaceDE w:val="0"/>
        <w:autoSpaceDN w:val="0"/>
        <w:adjustRightInd w:val="0"/>
        <w:rPr>
          <w:szCs w:val="22"/>
        </w:rPr>
      </w:pPr>
    </w:p>
    <w:p w:rsidR="004A1CA7" w:rsidP="004A1CA7" w14:paraId="369FC2A5" w14:textId="77777777">
      <w:pPr>
        <w:autoSpaceDE w:val="0"/>
        <w:autoSpaceDN w:val="0"/>
        <w:adjustRightInd w:val="0"/>
        <w:jc w:val="center"/>
        <w:rPr>
          <w:color w:val="000000"/>
          <w:szCs w:val="22"/>
        </w:rPr>
      </w:pPr>
      <w:r w:rsidRPr="008C564D">
        <w:rPr>
          <w:b/>
          <w:szCs w:val="22"/>
        </w:rPr>
        <w:t>FCC</w:t>
      </w:r>
    </w:p>
    <w:p w:rsidR="00C92711" w:rsidP="00EC66CA" w14:paraId="29FAF8CD" w14:textId="77777777">
      <w:pPr>
        <w:autoSpaceDE w:val="0"/>
        <w:autoSpaceDN w:val="0"/>
        <w:adjustRightInd w:val="0"/>
        <w:spacing w:after="120"/>
        <w:jc w:val="center"/>
        <w:rPr>
          <w:b/>
          <w:szCs w:val="22"/>
        </w:rPr>
      </w:pPr>
    </w:p>
    <w:p w:rsidR="00C92711" w:rsidP="00355F84" w14:paraId="1C27A78B" w14:textId="77777777">
      <w:pPr>
        <w:autoSpaceDE w:val="0"/>
        <w:autoSpaceDN w:val="0"/>
        <w:adjustRightInd w:val="0"/>
        <w:jc w:val="center"/>
        <w:rPr>
          <w:b/>
          <w:szCs w:val="22"/>
        </w:rPr>
      </w:pPr>
    </w:p>
    <w:p w:rsidR="00C92711" w:rsidP="00C92711" w14:paraId="38533585" w14:textId="77777777">
      <w:pPr>
        <w:autoSpaceDE w:val="0"/>
        <w:autoSpaceDN w:val="0"/>
        <w:adjustRightInd w:val="0"/>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1F73B9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14:paraId="35AF17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26B148C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14:paraId="7A41B7E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2B583CB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5486342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14:paraId="3B8CA70C" w14:textId="77777777"/>
  <w:p w:rsidR="000918AB" w14:paraId="1DF1452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5346" w14:paraId="6B3907BB" w14:textId="77777777">
      <w:r>
        <w:separator/>
      </w:r>
    </w:p>
  </w:footnote>
  <w:footnote w:type="continuationSeparator" w:id="1">
    <w:p w:rsidR="00695346" w14:paraId="0EFD6970" w14:textId="77777777">
      <w:r>
        <w:continuationSeparator/>
      </w:r>
    </w:p>
  </w:footnote>
  <w:footnote w:type="continuationNotice" w:id="2">
    <w:p w:rsidR="00695346" w14:paraId="05EA4E3D" w14:textId="77777777"/>
  </w:footnote>
  <w:footnote w:id="3">
    <w:p w:rsidR="00B51110" w:rsidP="00B429F9" w14:paraId="465EAA09" w14:textId="77777777">
      <w:pPr>
        <w:pStyle w:val="FootnoteText"/>
      </w:pPr>
      <w:r w:rsidRPr="00AD6D19">
        <w:rPr>
          <w:rStyle w:val="FootnoteReference"/>
          <w:sz w:val="20"/>
        </w:rPr>
        <w:footnoteRef/>
      </w:r>
      <w:r w:rsidRPr="00AD6D19">
        <w:rPr>
          <w:sz w:val="20"/>
        </w:rPr>
        <w:t xml:space="preserve"> </w:t>
      </w:r>
      <w:r w:rsidRPr="00AD6D19">
        <w:rPr>
          <w:i/>
          <w:sz w:val="20"/>
        </w:rPr>
        <w:t>See</w:t>
      </w:r>
      <w:r w:rsidRPr="00AD6D19">
        <w:rPr>
          <w:sz w:val="20"/>
        </w:rPr>
        <w:t xml:space="preserve"> 47 U.S.C. § 214; 47 CFR </w:t>
      </w:r>
      <w:bookmarkStart w:id="5" w:name="_Hlk41044195"/>
      <w:r w:rsidRPr="00AD6D19">
        <w:rPr>
          <w:sz w:val="20"/>
        </w:rPr>
        <w:t>§§</w:t>
      </w:r>
      <w:bookmarkEnd w:id="5"/>
      <w:r w:rsidRPr="00AD6D19">
        <w:rPr>
          <w:sz w:val="20"/>
        </w:rPr>
        <w:t xml:space="preserve"> 63.03-04</w:t>
      </w:r>
      <w:r w:rsidRPr="00AD6D19" w:rsidR="00A05D2B">
        <w:rPr>
          <w:sz w:val="20"/>
        </w:rPr>
        <w:t>.</w:t>
      </w:r>
      <w:r w:rsidRPr="00AD6D19" w:rsidR="00AD6D19">
        <w:rPr>
          <w:sz w:val="20"/>
        </w:rPr>
        <w:t xml:space="preserve"> </w:t>
      </w:r>
      <w:r w:rsidRPr="00AD6D19" w:rsidR="00A05D2B">
        <w:rPr>
          <w:sz w:val="20"/>
        </w:rPr>
        <w:t xml:space="preserve"> </w:t>
      </w:r>
      <w:r w:rsidRPr="00AD6D19" w:rsidR="00560CEE">
        <w:rPr>
          <w:sz w:val="20"/>
        </w:rPr>
        <w:t>Application for Approval of a Transfer Control of TAG Mobile, LLC, WC Docket No. 20-140 (filed May 12, 2020)</w:t>
      </w:r>
      <w:r w:rsidRPr="00AD6D19" w:rsidR="004E3F6E">
        <w:rPr>
          <w:sz w:val="20"/>
        </w:rPr>
        <w:t xml:space="preserve"> </w:t>
      </w:r>
      <w:r w:rsidRPr="00AD6D19" w:rsidR="00560CEE">
        <w:rPr>
          <w:sz w:val="20"/>
        </w:rPr>
        <w:t xml:space="preserve">(Application).  </w:t>
      </w:r>
      <w:r w:rsidRPr="00AD6D19">
        <w:rPr>
          <w:sz w:val="20"/>
        </w:rPr>
        <w:t xml:space="preserve">Applicants also filed an application for the transfer of authorizations associated with </w:t>
      </w:r>
      <w:r w:rsidRPr="00AD6D19" w:rsidR="00A05D2B">
        <w:rPr>
          <w:sz w:val="20"/>
        </w:rPr>
        <w:t>international</w:t>
      </w:r>
      <w:r w:rsidRPr="00AD6D19" w:rsidR="00B2711C">
        <w:rPr>
          <w:sz w:val="20"/>
        </w:rPr>
        <w:t xml:space="preserve"> </w:t>
      </w:r>
      <w:r w:rsidRPr="00AD6D19" w:rsidR="00850DC0">
        <w:rPr>
          <w:sz w:val="20"/>
        </w:rPr>
        <w:t>authorizations</w:t>
      </w:r>
      <w:r w:rsidRPr="00AD6D19">
        <w:rPr>
          <w:sz w:val="20"/>
        </w:rPr>
        <w:t>.</w:t>
      </w:r>
      <w:r w:rsidRPr="00AD6D19" w:rsidR="005F1968">
        <w:rPr>
          <w:sz w:val="20"/>
        </w:rPr>
        <w:t xml:space="preserve"> </w:t>
      </w:r>
      <w:r w:rsidRPr="00AD6D19">
        <w:rPr>
          <w:sz w:val="20"/>
        </w:rPr>
        <w:t xml:space="preserve"> Any action on this domestic section 214 application is without prejudice to </w:t>
      </w:r>
      <w:r w:rsidR="00B429F9">
        <w:rPr>
          <w:sz w:val="20"/>
        </w:rPr>
        <w:t xml:space="preserve">Federal Communications </w:t>
      </w:r>
      <w:r w:rsidRPr="00AD6D19">
        <w:rPr>
          <w:sz w:val="20"/>
        </w:rPr>
        <w:t xml:space="preserve">Commission </w:t>
      </w:r>
      <w:r w:rsidR="00B429F9">
        <w:rPr>
          <w:sz w:val="20"/>
        </w:rPr>
        <w:t xml:space="preserve">(Commission) </w:t>
      </w:r>
      <w:r w:rsidRPr="00AD6D19">
        <w:rPr>
          <w:sz w:val="20"/>
        </w:rPr>
        <w:t>action on other related, pending applications</w:t>
      </w:r>
      <w:r w:rsidR="00A8154E">
        <w:rPr>
          <w:sz w:val="20"/>
        </w:rPr>
        <w:t>, including any necessary approval</w:t>
      </w:r>
      <w:r w:rsidR="00BA3BB6">
        <w:rPr>
          <w:sz w:val="20"/>
        </w:rPr>
        <w:t>s</w:t>
      </w:r>
      <w:r w:rsidR="00A8154E">
        <w:rPr>
          <w:sz w:val="20"/>
        </w:rPr>
        <w:t xml:space="preserve"> related to </w:t>
      </w:r>
      <w:r w:rsidR="00BA3BB6">
        <w:rPr>
          <w:sz w:val="20"/>
        </w:rPr>
        <w:t>Applicants’ compliance with the Commission’s</w:t>
      </w:r>
      <w:r w:rsidR="00B429F9">
        <w:rPr>
          <w:sz w:val="20"/>
        </w:rPr>
        <w:t xml:space="preserve"> </w:t>
      </w:r>
      <w:r w:rsidR="00BA3BB6">
        <w:rPr>
          <w:sz w:val="20"/>
        </w:rPr>
        <w:t>Lifeline rules and requirements.</w:t>
      </w:r>
    </w:p>
  </w:footnote>
  <w:footnote w:id="4">
    <w:p w:rsidR="00B51110" w14:paraId="38AE07D7" w14:textId="77777777">
      <w:pPr>
        <w:pStyle w:val="FootnoteText"/>
      </w:pPr>
      <w:r>
        <w:rPr>
          <w:rStyle w:val="FootnoteReference"/>
        </w:rPr>
        <w:footnoteRef/>
      </w:r>
      <w:r>
        <w:t xml:space="preserve"> </w:t>
      </w:r>
      <w:r w:rsidRPr="00B51110">
        <w:rPr>
          <w:sz w:val="20"/>
        </w:rPr>
        <w:t xml:space="preserve">On October 5, 2017, TAG Mobile’s creditors filed an involuntary petition for relief under Chapter 7 of Title 11 of the United States Code, 11 U.S.C. §§ 101 </w:t>
      </w:r>
      <w:r w:rsidRPr="00B51110">
        <w:rPr>
          <w:i/>
          <w:iCs/>
          <w:sz w:val="20"/>
        </w:rPr>
        <w:t>et seq</w:t>
      </w:r>
      <w:r w:rsidRPr="00B51110">
        <w:rPr>
          <w:sz w:val="20"/>
        </w:rPr>
        <w:t>.  United States Bankruptcy Court for the Northern District of Texas (Bankruptcy Court), Dallas Division, Case No. 17-33791-sgi-11.</w:t>
      </w:r>
      <w:r w:rsidR="00EA3C73">
        <w:rPr>
          <w:sz w:val="20"/>
        </w:rPr>
        <w:t xml:space="preserve"> </w:t>
      </w:r>
      <w:r w:rsidRPr="00B51110">
        <w:rPr>
          <w:sz w:val="20"/>
        </w:rPr>
        <w:t xml:space="preserve"> The Bankruptcy Court subsequently assigned TAG Mobile a Trustee, Robert </w:t>
      </w:r>
      <w:r w:rsidRPr="00B51110">
        <w:rPr>
          <w:sz w:val="20"/>
        </w:rPr>
        <w:t>Yaquinto</w:t>
      </w:r>
      <w:r w:rsidRPr="00B51110">
        <w:rPr>
          <w:sz w:val="20"/>
        </w:rPr>
        <w:t>, Jr., and authorized TAG Mobile to form TAG Bankruptcy Entity and to transfer the regulated assets of TAG Mobile to TAG Bankruptcy Entity.  On May 8, 2020</w:t>
      </w:r>
      <w:r w:rsidR="00B429F9">
        <w:rPr>
          <w:sz w:val="20"/>
        </w:rPr>
        <w:t>,</w:t>
      </w:r>
      <w:r w:rsidRPr="00B51110">
        <w:rPr>
          <w:sz w:val="20"/>
        </w:rPr>
        <w:t xml:space="preserve"> the Bankruptcy Court issued an order approving a motion filed by the Trustee for the Bankruptcy Court to approve the proposed transaction</w:t>
      </w:r>
      <w:r w:rsidR="00B429F9">
        <w:rPr>
          <w:sz w:val="20"/>
        </w:rPr>
        <w:t>, subject to necessary regulatory approvals by the Commission</w:t>
      </w:r>
      <w:r w:rsidRPr="00B51110">
        <w:rPr>
          <w:sz w:val="20"/>
        </w:rPr>
        <w:t xml:space="preserve">.  </w:t>
      </w:r>
      <w:r w:rsidR="00B429F9">
        <w:rPr>
          <w:i/>
          <w:iCs/>
          <w:sz w:val="20"/>
        </w:rPr>
        <w:t xml:space="preserve">See </w:t>
      </w:r>
      <w:r w:rsidRPr="00B51110">
        <w:rPr>
          <w:sz w:val="20"/>
        </w:rPr>
        <w:t>Application at Exh. B</w:t>
      </w:r>
      <w:r w:rsidR="00B429F9">
        <w:rPr>
          <w:sz w:val="20"/>
        </w:rPr>
        <w:t xml:space="preserve"> at 15 </w:t>
      </w:r>
      <w:r w:rsidRPr="00B51110">
        <w:rPr>
          <w:sz w:val="20"/>
        </w:rPr>
        <w:t>(Sale Order)</w:t>
      </w:r>
      <w:r w:rsidR="00B429F9">
        <w:rPr>
          <w:sz w:val="20"/>
        </w:rPr>
        <w:t>.</w:t>
      </w:r>
    </w:p>
  </w:footnote>
  <w:footnote w:id="5">
    <w:p w:rsidR="00560CEE" w:rsidRPr="00560CEE" w14:paraId="076FA484" w14:textId="77777777">
      <w:pPr>
        <w:pStyle w:val="FootnoteText"/>
        <w:rPr>
          <w:sz w:val="20"/>
        </w:rPr>
      </w:pPr>
      <w:r w:rsidRPr="00560CEE">
        <w:rPr>
          <w:rStyle w:val="FootnoteReference"/>
          <w:sz w:val="20"/>
        </w:rPr>
        <w:footnoteRef/>
      </w:r>
      <w:r w:rsidRPr="00560CEE">
        <w:rPr>
          <w:sz w:val="20"/>
        </w:rPr>
        <w:t xml:space="preserve"> Applicants provided a more complete description of their </w:t>
      </w:r>
      <w:r>
        <w:rPr>
          <w:sz w:val="20"/>
        </w:rPr>
        <w:t xml:space="preserve">operating affiliates in their Application.  Application at Exh.A. </w:t>
      </w:r>
    </w:p>
  </w:footnote>
  <w:footnote w:id="6">
    <w:p w:rsidR="00924840" w:rsidP="00924840" w14:paraId="61071486" w14:textId="77777777">
      <w:pPr>
        <w:pStyle w:val="FootnoteText"/>
        <w:rPr>
          <w:sz w:val="20"/>
        </w:rPr>
      </w:pPr>
      <w:r>
        <w:rPr>
          <w:rStyle w:val="FootnoteReference"/>
          <w:sz w:val="20"/>
        </w:rPr>
        <w:footnoteRef/>
      </w:r>
      <w:r>
        <w:rPr>
          <w:sz w:val="20"/>
        </w:rPr>
        <w:t xml:space="preserve"> </w:t>
      </w:r>
      <w:r>
        <w:rPr>
          <w:color w:val="020100"/>
          <w:sz w:val="20"/>
        </w:rPr>
        <w:t xml:space="preserve">47 CFR </w:t>
      </w:r>
      <w:r w:rsidR="007674A6">
        <w:rPr>
          <w:color w:val="020100"/>
          <w:sz w:val="20"/>
        </w:rPr>
        <w:t>§ 63.03(</w:t>
      </w:r>
      <w:r w:rsidR="00EC25F8">
        <w:rPr>
          <w:color w:val="020100"/>
          <w:sz w:val="20"/>
        </w:rPr>
        <w:t>c</w:t>
      </w:r>
      <w:r w:rsidR="007674A6">
        <w:rPr>
          <w:color w:val="020100"/>
          <w:sz w:val="20"/>
        </w:rPr>
        <w:t>)(</w:t>
      </w:r>
      <w:r w:rsidR="00EC25F8">
        <w:rPr>
          <w:color w:val="020100"/>
          <w:sz w:val="20"/>
        </w:rPr>
        <w:t>1</w:t>
      </w:r>
      <w:r w:rsidR="007674A6">
        <w:rPr>
          <w:color w:val="020100"/>
          <w:sz w:val="20"/>
        </w:rPr>
        <w:t>)(</w:t>
      </w:r>
      <w:r w:rsidR="00EC25F8">
        <w:rPr>
          <w:color w:val="020100"/>
          <w:sz w:val="20"/>
        </w:rPr>
        <w:t>v</w:t>
      </w:r>
      <w:r w:rsidR="007674A6">
        <w:rPr>
          <w:color w:val="020100"/>
          <w:sz w:val="20"/>
        </w:rPr>
        <w:t>)</w:t>
      </w:r>
      <w:r>
        <w:rPr>
          <w:color w:val="020100"/>
          <w:sz w:val="20"/>
        </w:rPr>
        <w:t>.</w:t>
      </w:r>
    </w:p>
  </w:footnote>
  <w:footnote w:id="7">
    <w:p w:rsidR="004A1CA7" w:rsidRPr="006936BB" w:rsidP="004A1CA7" w14:paraId="67AB37D6" w14:textId="77777777">
      <w:pPr>
        <w:pStyle w:val="FootnoteText"/>
        <w:rPr>
          <w:sz w:val="20"/>
        </w:rPr>
      </w:pPr>
      <w:r w:rsidRPr="00686E16">
        <w:rPr>
          <w:rStyle w:val="FootnoteReference"/>
          <w:sz w:val="20"/>
        </w:rPr>
        <w:footnoteRef/>
      </w:r>
      <w:r w:rsidRPr="00686E16">
        <w:rPr>
          <w:sz w:val="20"/>
        </w:rPr>
        <w:t xml:space="preserve"> </w:t>
      </w:r>
      <w:r w:rsidRPr="006936B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FB2998">
        <w:rPr>
          <w:i/>
          <w:iCs/>
          <w:sz w:val="20"/>
        </w:rPr>
        <w:t xml:space="preserve">  FCC Announces Closure of FCC Headquarters Open Window and Change in Hand-Delivery Filing</w:t>
      </w:r>
      <w:r w:rsidRPr="00FB2998">
        <w:rPr>
          <w:sz w:val="20"/>
        </w:rPr>
        <w:t>,</w:t>
      </w:r>
      <w:r w:rsidRPr="00FB2998">
        <w:rPr>
          <w:i/>
          <w:iCs/>
          <w:sz w:val="20"/>
        </w:rPr>
        <w:t xml:space="preserve"> </w:t>
      </w:r>
      <w:r w:rsidRPr="00FB2998">
        <w:rPr>
          <w:sz w:val="20"/>
        </w:rPr>
        <w:t>Public Notice, DA 20-304 (rel. Mar. 19, 2020).</w:t>
      </w:r>
      <w:r w:rsidRPr="00FB2998" w:rsidR="00E767DC">
        <w:rPr>
          <w:sz w:val="20"/>
        </w:rPr>
        <w:t xml:space="preserve">  </w:t>
      </w:r>
      <w:r w:rsidRPr="00E93AAF" w:rsidR="00E767DC">
        <w:rPr>
          <w:b/>
          <w:bCs/>
          <w:color w:val="201F1E"/>
          <w:sz w:val="20"/>
          <w:shd w:val="clear" w:color="auto" w:fill="FFFFFF"/>
        </w:rPr>
        <w:t> </w:t>
      </w:r>
      <w:hyperlink r:id="rId1" w:tgtFrame="_blank" w:history="1">
        <w:r w:rsidRPr="00E93AAF" w:rsidR="00E767DC">
          <w:rPr>
            <w:color w:val="0563C1"/>
            <w:sz w:val="20"/>
            <w:u w:val="single"/>
            <w:bdr w:val="none" w:sz="0" w:space="0" w:color="auto" w:frame="1"/>
            <w:shd w:val="clear" w:color="auto" w:fill="FFFFFF"/>
          </w:rPr>
          <w:t>https://www.fcc.gov/document/fcc-closes-headquarters-open-window-and-changes-hand-delivery-policy</w:t>
        </w:r>
      </w:hyperlink>
      <w:r w:rsidRPr="006936BB" w:rsidR="00DB1D40">
        <w:rPr>
          <w:sz w:val="20"/>
        </w:rPr>
        <w:t>.</w:t>
      </w:r>
      <w:r w:rsidRPr="00E93AAF" w:rsidR="00E767DC">
        <w:rPr>
          <w:color w:val="201F1E"/>
          <w:sz w:val="20"/>
          <w:shd w:val="clear" w:color="auto" w:fill="FFFFFF"/>
        </w:rPr>
        <w:t> </w:t>
      </w:r>
    </w:p>
  </w:footnote>
  <w:footnote w:id="8">
    <w:p w:rsidR="004A1CA7" w:rsidRPr="00D77BE4" w:rsidP="004A1CA7" w14:paraId="2E8A00CF" w14:textId="77777777">
      <w:pPr>
        <w:pStyle w:val="FootnoteText"/>
        <w:tabs>
          <w:tab w:val="clear" w:pos="720"/>
        </w:tabs>
        <w:spacing w:after="120"/>
        <w:rPr>
          <w:sz w:val="20"/>
        </w:rPr>
      </w:pPr>
      <w:r w:rsidRPr="00202C10">
        <w:rPr>
          <w:rStyle w:val="FootnoteReference"/>
          <w:sz w:val="20"/>
        </w:rPr>
        <w:footnoteRef/>
      </w:r>
      <w:r w:rsidRPr="00202C10">
        <w:rPr>
          <w:sz w:val="20"/>
        </w:rPr>
        <w:t xml:space="preserve"> </w:t>
      </w:r>
      <w:r w:rsidRPr="00202C10">
        <w:rPr>
          <w:i/>
          <w:sz w:val="20"/>
        </w:rPr>
        <w:t>See</w:t>
      </w:r>
      <w:r w:rsidRPr="00202C1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3578C7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3BDDBDC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76CD44D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14:paraId="65C65E98" w14:textId="77777777">
                <w:pPr>
                  <w:rPr>
                    <w:rFonts w:ascii="Arial" w:hAnsi="Arial"/>
                    <w:b/>
                  </w:rPr>
                </w:pPr>
                <w:r>
                  <w:rPr>
                    <w:rFonts w:ascii="Arial" w:hAnsi="Arial"/>
                    <w:b/>
                  </w:rPr>
                  <w:t>Federal Communications Commission</w:t>
                </w:r>
              </w:p>
              <w:p w:rsidR="002710BB" w14:paraId="0627CB8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14:paraId="3FB8D45D" w14:textId="77777777">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14:paraId="3BD7B3B1"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14:paraId="13B7A310" w14:textId="77777777">
                <w:pPr>
                  <w:spacing w:before="40"/>
                  <w:jc w:val="right"/>
                  <w:rPr>
                    <w:rFonts w:ascii="Arial" w:hAnsi="Arial"/>
                    <w:b/>
                    <w:sz w:val="16"/>
                  </w:rPr>
                </w:pPr>
                <w:r>
                  <w:rPr>
                    <w:rFonts w:ascii="Arial" w:hAnsi="Arial"/>
                    <w:b/>
                    <w:sz w:val="16"/>
                  </w:rPr>
                  <w:t>News Media Information 202 / 418-0500</w:t>
                </w:r>
              </w:p>
              <w:p w:rsidR="002710BB" w14:paraId="06F7551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14:paraId="5987F047" w14:textId="77777777">
                <w:pPr>
                  <w:jc w:val="right"/>
                  <w:rPr>
                    <w:rFonts w:ascii="Arial" w:hAnsi="Arial"/>
                    <w:b/>
                    <w:sz w:val="16"/>
                  </w:rPr>
                </w:pPr>
                <w:r>
                  <w:rPr>
                    <w:rFonts w:ascii="Arial" w:hAnsi="Arial"/>
                    <w:b/>
                    <w:sz w:val="16"/>
                  </w:rPr>
                  <w:t>TTY: 1-888-835-5322</w:t>
                </w:r>
              </w:p>
              <w:p w:rsidR="002710BB" w14:paraId="4F19B1FA" w14:textId="77777777">
                <w:pPr>
                  <w:jc w:val="right"/>
                </w:pPr>
              </w:p>
            </w:txbxContent>
          </v:textbox>
        </v:shape>
      </w:pict>
    </w:r>
  </w:p>
  <w:p w:rsidR="002710BB" w14:paraId="5D156C3C"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3B045C85"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CC"/>
    <w:rsid w:val="00002A38"/>
    <w:rsid w:val="00004E34"/>
    <w:rsid w:val="000115DB"/>
    <w:rsid w:val="00011D0A"/>
    <w:rsid w:val="00015926"/>
    <w:rsid w:val="00020F12"/>
    <w:rsid w:val="00021394"/>
    <w:rsid w:val="000224EB"/>
    <w:rsid w:val="00022BFC"/>
    <w:rsid w:val="000235D6"/>
    <w:rsid w:val="000240A9"/>
    <w:rsid w:val="00025FB5"/>
    <w:rsid w:val="000275C0"/>
    <w:rsid w:val="00027CDF"/>
    <w:rsid w:val="00030DE7"/>
    <w:rsid w:val="00031517"/>
    <w:rsid w:val="0003225F"/>
    <w:rsid w:val="0003582A"/>
    <w:rsid w:val="00036507"/>
    <w:rsid w:val="00036643"/>
    <w:rsid w:val="00037B27"/>
    <w:rsid w:val="00040A35"/>
    <w:rsid w:val="000411D2"/>
    <w:rsid w:val="0004400C"/>
    <w:rsid w:val="00047177"/>
    <w:rsid w:val="00050129"/>
    <w:rsid w:val="0005111F"/>
    <w:rsid w:val="00051153"/>
    <w:rsid w:val="00053CE9"/>
    <w:rsid w:val="00054BC3"/>
    <w:rsid w:val="00056434"/>
    <w:rsid w:val="00056FBA"/>
    <w:rsid w:val="00057B28"/>
    <w:rsid w:val="000622EA"/>
    <w:rsid w:val="00066D0D"/>
    <w:rsid w:val="0006786B"/>
    <w:rsid w:val="00067BF5"/>
    <w:rsid w:val="000700A8"/>
    <w:rsid w:val="00073655"/>
    <w:rsid w:val="00076AE0"/>
    <w:rsid w:val="00076BB2"/>
    <w:rsid w:val="00080A7B"/>
    <w:rsid w:val="00081CA7"/>
    <w:rsid w:val="00082438"/>
    <w:rsid w:val="000846C0"/>
    <w:rsid w:val="00090687"/>
    <w:rsid w:val="000910D2"/>
    <w:rsid w:val="000918AB"/>
    <w:rsid w:val="0009272E"/>
    <w:rsid w:val="00092CAF"/>
    <w:rsid w:val="00093D80"/>
    <w:rsid w:val="00096A5D"/>
    <w:rsid w:val="00097A36"/>
    <w:rsid w:val="00097A4D"/>
    <w:rsid w:val="000A0AF8"/>
    <w:rsid w:val="000A0E7B"/>
    <w:rsid w:val="000A1D9D"/>
    <w:rsid w:val="000A2B34"/>
    <w:rsid w:val="000A3AF2"/>
    <w:rsid w:val="000A4892"/>
    <w:rsid w:val="000A7AC1"/>
    <w:rsid w:val="000A7CB5"/>
    <w:rsid w:val="000B0DE3"/>
    <w:rsid w:val="000B1D50"/>
    <w:rsid w:val="000B348F"/>
    <w:rsid w:val="000C10EC"/>
    <w:rsid w:val="000C121B"/>
    <w:rsid w:val="000C1734"/>
    <w:rsid w:val="000C268D"/>
    <w:rsid w:val="000C29BF"/>
    <w:rsid w:val="000C2AE1"/>
    <w:rsid w:val="000C3DC0"/>
    <w:rsid w:val="000C4558"/>
    <w:rsid w:val="000C55BA"/>
    <w:rsid w:val="000C5A5D"/>
    <w:rsid w:val="000C5B92"/>
    <w:rsid w:val="000D2080"/>
    <w:rsid w:val="000D2B1D"/>
    <w:rsid w:val="000D377D"/>
    <w:rsid w:val="000D38E2"/>
    <w:rsid w:val="000D6842"/>
    <w:rsid w:val="000D6AF4"/>
    <w:rsid w:val="000E1007"/>
    <w:rsid w:val="000E1FB2"/>
    <w:rsid w:val="000E34C2"/>
    <w:rsid w:val="000E361F"/>
    <w:rsid w:val="000E4736"/>
    <w:rsid w:val="000E569F"/>
    <w:rsid w:val="000E56C6"/>
    <w:rsid w:val="000E5D0E"/>
    <w:rsid w:val="000E631C"/>
    <w:rsid w:val="000E73A5"/>
    <w:rsid w:val="000E759F"/>
    <w:rsid w:val="000F1019"/>
    <w:rsid w:val="000F3411"/>
    <w:rsid w:val="000F6C1D"/>
    <w:rsid w:val="000F6DCF"/>
    <w:rsid w:val="00102CB4"/>
    <w:rsid w:val="00103C5C"/>
    <w:rsid w:val="00104590"/>
    <w:rsid w:val="00106550"/>
    <w:rsid w:val="001071CB"/>
    <w:rsid w:val="00113BE2"/>
    <w:rsid w:val="00115112"/>
    <w:rsid w:val="00115620"/>
    <w:rsid w:val="00116B95"/>
    <w:rsid w:val="0012083E"/>
    <w:rsid w:val="00120D6A"/>
    <w:rsid w:val="00121452"/>
    <w:rsid w:val="00124F52"/>
    <w:rsid w:val="00125014"/>
    <w:rsid w:val="00125955"/>
    <w:rsid w:val="00125C51"/>
    <w:rsid w:val="00125DCA"/>
    <w:rsid w:val="0012783F"/>
    <w:rsid w:val="00130262"/>
    <w:rsid w:val="00130651"/>
    <w:rsid w:val="0013082F"/>
    <w:rsid w:val="0013110F"/>
    <w:rsid w:val="00132714"/>
    <w:rsid w:val="0013699F"/>
    <w:rsid w:val="00136F60"/>
    <w:rsid w:val="0014015C"/>
    <w:rsid w:val="001419AD"/>
    <w:rsid w:val="00141C51"/>
    <w:rsid w:val="00141E50"/>
    <w:rsid w:val="00141F68"/>
    <w:rsid w:val="00142129"/>
    <w:rsid w:val="00143128"/>
    <w:rsid w:val="0014515A"/>
    <w:rsid w:val="00145A03"/>
    <w:rsid w:val="0015018A"/>
    <w:rsid w:val="0015220C"/>
    <w:rsid w:val="001523DB"/>
    <w:rsid w:val="00152B5B"/>
    <w:rsid w:val="00155AB0"/>
    <w:rsid w:val="0015609B"/>
    <w:rsid w:val="00157422"/>
    <w:rsid w:val="00157A79"/>
    <w:rsid w:val="00157F59"/>
    <w:rsid w:val="00161D32"/>
    <w:rsid w:val="0016448E"/>
    <w:rsid w:val="00165A52"/>
    <w:rsid w:val="001674B2"/>
    <w:rsid w:val="00170C76"/>
    <w:rsid w:val="0017240E"/>
    <w:rsid w:val="00172F2A"/>
    <w:rsid w:val="00173F58"/>
    <w:rsid w:val="001746B2"/>
    <w:rsid w:val="0017556F"/>
    <w:rsid w:val="00175BCD"/>
    <w:rsid w:val="00177623"/>
    <w:rsid w:val="00177E40"/>
    <w:rsid w:val="001801C8"/>
    <w:rsid w:val="00180ED4"/>
    <w:rsid w:val="00183BC5"/>
    <w:rsid w:val="0018471D"/>
    <w:rsid w:val="001912DA"/>
    <w:rsid w:val="001928C8"/>
    <w:rsid w:val="0019360E"/>
    <w:rsid w:val="0019475B"/>
    <w:rsid w:val="00196204"/>
    <w:rsid w:val="0019676C"/>
    <w:rsid w:val="00197FA0"/>
    <w:rsid w:val="001A08A3"/>
    <w:rsid w:val="001A1122"/>
    <w:rsid w:val="001A198C"/>
    <w:rsid w:val="001A2B80"/>
    <w:rsid w:val="001B08C0"/>
    <w:rsid w:val="001B2CEB"/>
    <w:rsid w:val="001B3245"/>
    <w:rsid w:val="001B38FF"/>
    <w:rsid w:val="001B4600"/>
    <w:rsid w:val="001B5246"/>
    <w:rsid w:val="001B5E2E"/>
    <w:rsid w:val="001C7623"/>
    <w:rsid w:val="001C7EF4"/>
    <w:rsid w:val="001D233A"/>
    <w:rsid w:val="001D2C9C"/>
    <w:rsid w:val="001D440A"/>
    <w:rsid w:val="001D5BAB"/>
    <w:rsid w:val="001D5C01"/>
    <w:rsid w:val="001E07D8"/>
    <w:rsid w:val="001E4A3D"/>
    <w:rsid w:val="001E4A71"/>
    <w:rsid w:val="001E508F"/>
    <w:rsid w:val="001E50F1"/>
    <w:rsid w:val="001F09B5"/>
    <w:rsid w:val="001F1EB5"/>
    <w:rsid w:val="001F5143"/>
    <w:rsid w:val="001F5484"/>
    <w:rsid w:val="001F61B8"/>
    <w:rsid w:val="001F643B"/>
    <w:rsid w:val="001F7CED"/>
    <w:rsid w:val="002009DB"/>
    <w:rsid w:val="00200A46"/>
    <w:rsid w:val="00201ECC"/>
    <w:rsid w:val="00202C10"/>
    <w:rsid w:val="00203DF8"/>
    <w:rsid w:val="00204616"/>
    <w:rsid w:val="00204D99"/>
    <w:rsid w:val="0020784E"/>
    <w:rsid w:val="00207BF5"/>
    <w:rsid w:val="00212587"/>
    <w:rsid w:val="00214636"/>
    <w:rsid w:val="002149CF"/>
    <w:rsid w:val="00215440"/>
    <w:rsid w:val="00224457"/>
    <w:rsid w:val="00226803"/>
    <w:rsid w:val="00227170"/>
    <w:rsid w:val="002306F8"/>
    <w:rsid w:val="00230B59"/>
    <w:rsid w:val="00231551"/>
    <w:rsid w:val="00235A00"/>
    <w:rsid w:val="00236297"/>
    <w:rsid w:val="00236D25"/>
    <w:rsid w:val="002409E0"/>
    <w:rsid w:val="00241C61"/>
    <w:rsid w:val="00242548"/>
    <w:rsid w:val="00244566"/>
    <w:rsid w:val="00246345"/>
    <w:rsid w:val="00246AC9"/>
    <w:rsid w:val="00252025"/>
    <w:rsid w:val="00253442"/>
    <w:rsid w:val="00253611"/>
    <w:rsid w:val="0025377B"/>
    <w:rsid w:val="00254085"/>
    <w:rsid w:val="0025577D"/>
    <w:rsid w:val="00261735"/>
    <w:rsid w:val="002669D6"/>
    <w:rsid w:val="002703A5"/>
    <w:rsid w:val="002709C0"/>
    <w:rsid w:val="002710BB"/>
    <w:rsid w:val="00273027"/>
    <w:rsid w:val="00273326"/>
    <w:rsid w:val="0027368D"/>
    <w:rsid w:val="00277EC1"/>
    <w:rsid w:val="002808FD"/>
    <w:rsid w:val="00281325"/>
    <w:rsid w:val="00281C4B"/>
    <w:rsid w:val="00283E1B"/>
    <w:rsid w:val="00284202"/>
    <w:rsid w:val="0028593D"/>
    <w:rsid w:val="0028746B"/>
    <w:rsid w:val="0029314E"/>
    <w:rsid w:val="0029538D"/>
    <w:rsid w:val="002979EF"/>
    <w:rsid w:val="002A0F17"/>
    <w:rsid w:val="002A1A50"/>
    <w:rsid w:val="002A1C63"/>
    <w:rsid w:val="002A1F0F"/>
    <w:rsid w:val="002A2817"/>
    <w:rsid w:val="002A4414"/>
    <w:rsid w:val="002A64A8"/>
    <w:rsid w:val="002A7343"/>
    <w:rsid w:val="002B2456"/>
    <w:rsid w:val="002B3292"/>
    <w:rsid w:val="002B39AE"/>
    <w:rsid w:val="002C4841"/>
    <w:rsid w:val="002C5742"/>
    <w:rsid w:val="002D0D37"/>
    <w:rsid w:val="002D1263"/>
    <w:rsid w:val="002D34EA"/>
    <w:rsid w:val="002D360C"/>
    <w:rsid w:val="002D369C"/>
    <w:rsid w:val="002D3ED6"/>
    <w:rsid w:val="002D4CFF"/>
    <w:rsid w:val="002D7A48"/>
    <w:rsid w:val="002E0D7D"/>
    <w:rsid w:val="002E2503"/>
    <w:rsid w:val="002E3969"/>
    <w:rsid w:val="002F0EB1"/>
    <w:rsid w:val="002F324D"/>
    <w:rsid w:val="002F5A0D"/>
    <w:rsid w:val="002F5AE5"/>
    <w:rsid w:val="002F5DD8"/>
    <w:rsid w:val="00306264"/>
    <w:rsid w:val="0030659D"/>
    <w:rsid w:val="00312D0D"/>
    <w:rsid w:val="003130A0"/>
    <w:rsid w:val="0031406F"/>
    <w:rsid w:val="0031471F"/>
    <w:rsid w:val="00315F6D"/>
    <w:rsid w:val="00316089"/>
    <w:rsid w:val="00316C41"/>
    <w:rsid w:val="00316CA1"/>
    <w:rsid w:val="00320871"/>
    <w:rsid w:val="00322361"/>
    <w:rsid w:val="00323A96"/>
    <w:rsid w:val="00326143"/>
    <w:rsid w:val="00326A50"/>
    <w:rsid w:val="00326DAB"/>
    <w:rsid w:val="00330DD0"/>
    <w:rsid w:val="003348A2"/>
    <w:rsid w:val="00335653"/>
    <w:rsid w:val="00337A4A"/>
    <w:rsid w:val="00340B27"/>
    <w:rsid w:val="00343510"/>
    <w:rsid w:val="003452E3"/>
    <w:rsid w:val="00345DD9"/>
    <w:rsid w:val="00347136"/>
    <w:rsid w:val="003501FF"/>
    <w:rsid w:val="00350C94"/>
    <w:rsid w:val="00350FD6"/>
    <w:rsid w:val="00354BAE"/>
    <w:rsid w:val="00355F84"/>
    <w:rsid w:val="00356C93"/>
    <w:rsid w:val="00357556"/>
    <w:rsid w:val="00357567"/>
    <w:rsid w:val="00362735"/>
    <w:rsid w:val="003628A7"/>
    <w:rsid w:val="00363BC1"/>
    <w:rsid w:val="0036522A"/>
    <w:rsid w:val="00367639"/>
    <w:rsid w:val="00370E49"/>
    <w:rsid w:val="003713FE"/>
    <w:rsid w:val="00374ED7"/>
    <w:rsid w:val="003753E4"/>
    <w:rsid w:val="00375720"/>
    <w:rsid w:val="00375806"/>
    <w:rsid w:val="0037674F"/>
    <w:rsid w:val="003805A7"/>
    <w:rsid w:val="00381027"/>
    <w:rsid w:val="003826DE"/>
    <w:rsid w:val="00384887"/>
    <w:rsid w:val="0038653B"/>
    <w:rsid w:val="00387CB5"/>
    <w:rsid w:val="00392917"/>
    <w:rsid w:val="00392E93"/>
    <w:rsid w:val="00393105"/>
    <w:rsid w:val="00395229"/>
    <w:rsid w:val="003A2159"/>
    <w:rsid w:val="003A46D8"/>
    <w:rsid w:val="003A47EC"/>
    <w:rsid w:val="003A5F17"/>
    <w:rsid w:val="003B079B"/>
    <w:rsid w:val="003B4233"/>
    <w:rsid w:val="003B464B"/>
    <w:rsid w:val="003B5ACD"/>
    <w:rsid w:val="003B6314"/>
    <w:rsid w:val="003C153D"/>
    <w:rsid w:val="003C51D2"/>
    <w:rsid w:val="003D2CC0"/>
    <w:rsid w:val="003D3C17"/>
    <w:rsid w:val="003D423B"/>
    <w:rsid w:val="003D6225"/>
    <w:rsid w:val="003E18B5"/>
    <w:rsid w:val="003E1DCE"/>
    <w:rsid w:val="003E6497"/>
    <w:rsid w:val="003E6DBE"/>
    <w:rsid w:val="003E7B36"/>
    <w:rsid w:val="003E7CC1"/>
    <w:rsid w:val="003F0102"/>
    <w:rsid w:val="003F092A"/>
    <w:rsid w:val="003F18CE"/>
    <w:rsid w:val="003F1A78"/>
    <w:rsid w:val="003F341B"/>
    <w:rsid w:val="003F3DD5"/>
    <w:rsid w:val="003F5DCE"/>
    <w:rsid w:val="003F746F"/>
    <w:rsid w:val="0040005A"/>
    <w:rsid w:val="004002A5"/>
    <w:rsid w:val="00403B91"/>
    <w:rsid w:val="00404982"/>
    <w:rsid w:val="00405233"/>
    <w:rsid w:val="004074C8"/>
    <w:rsid w:val="0040783E"/>
    <w:rsid w:val="0041429B"/>
    <w:rsid w:val="004201DA"/>
    <w:rsid w:val="00420E73"/>
    <w:rsid w:val="00422A70"/>
    <w:rsid w:val="004336CC"/>
    <w:rsid w:val="00436121"/>
    <w:rsid w:val="00437167"/>
    <w:rsid w:val="00440E47"/>
    <w:rsid w:val="004423CD"/>
    <w:rsid w:val="0044311A"/>
    <w:rsid w:val="00443169"/>
    <w:rsid w:val="00445585"/>
    <w:rsid w:val="00446002"/>
    <w:rsid w:val="00451930"/>
    <w:rsid w:val="00451BFE"/>
    <w:rsid w:val="00452BAC"/>
    <w:rsid w:val="00452C04"/>
    <w:rsid w:val="00455212"/>
    <w:rsid w:val="004573CA"/>
    <w:rsid w:val="00457C69"/>
    <w:rsid w:val="00461B7F"/>
    <w:rsid w:val="0046530E"/>
    <w:rsid w:val="004669D2"/>
    <w:rsid w:val="00466F4D"/>
    <w:rsid w:val="004672EF"/>
    <w:rsid w:val="0046789B"/>
    <w:rsid w:val="00471580"/>
    <w:rsid w:val="004720CC"/>
    <w:rsid w:val="00472C50"/>
    <w:rsid w:val="00472DA3"/>
    <w:rsid w:val="0047327C"/>
    <w:rsid w:val="00473B72"/>
    <w:rsid w:val="0047462A"/>
    <w:rsid w:val="00475701"/>
    <w:rsid w:val="00475F8B"/>
    <w:rsid w:val="004767C7"/>
    <w:rsid w:val="00476C55"/>
    <w:rsid w:val="00477645"/>
    <w:rsid w:val="0048025D"/>
    <w:rsid w:val="00482125"/>
    <w:rsid w:val="00482B94"/>
    <w:rsid w:val="0048760D"/>
    <w:rsid w:val="00487B30"/>
    <w:rsid w:val="004904F9"/>
    <w:rsid w:val="00490BF1"/>
    <w:rsid w:val="00491010"/>
    <w:rsid w:val="00491172"/>
    <w:rsid w:val="00493B38"/>
    <w:rsid w:val="0049526E"/>
    <w:rsid w:val="00495966"/>
    <w:rsid w:val="0049755E"/>
    <w:rsid w:val="004A1CA7"/>
    <w:rsid w:val="004A3448"/>
    <w:rsid w:val="004A348A"/>
    <w:rsid w:val="004A3601"/>
    <w:rsid w:val="004A3AD6"/>
    <w:rsid w:val="004A3BE0"/>
    <w:rsid w:val="004A421B"/>
    <w:rsid w:val="004A46C9"/>
    <w:rsid w:val="004A60DC"/>
    <w:rsid w:val="004A71CD"/>
    <w:rsid w:val="004A78CE"/>
    <w:rsid w:val="004B04FC"/>
    <w:rsid w:val="004B06A7"/>
    <w:rsid w:val="004B18DF"/>
    <w:rsid w:val="004B3411"/>
    <w:rsid w:val="004B4242"/>
    <w:rsid w:val="004B495B"/>
    <w:rsid w:val="004B6AC2"/>
    <w:rsid w:val="004B7234"/>
    <w:rsid w:val="004C0496"/>
    <w:rsid w:val="004C1B3A"/>
    <w:rsid w:val="004C1FAC"/>
    <w:rsid w:val="004C2281"/>
    <w:rsid w:val="004C3F78"/>
    <w:rsid w:val="004C43D4"/>
    <w:rsid w:val="004C49EF"/>
    <w:rsid w:val="004C5B2A"/>
    <w:rsid w:val="004D082B"/>
    <w:rsid w:val="004D15D9"/>
    <w:rsid w:val="004D253A"/>
    <w:rsid w:val="004D260D"/>
    <w:rsid w:val="004D2976"/>
    <w:rsid w:val="004D297C"/>
    <w:rsid w:val="004D31A3"/>
    <w:rsid w:val="004D3240"/>
    <w:rsid w:val="004D36B9"/>
    <w:rsid w:val="004D3BF0"/>
    <w:rsid w:val="004D5212"/>
    <w:rsid w:val="004D5804"/>
    <w:rsid w:val="004D5838"/>
    <w:rsid w:val="004D667C"/>
    <w:rsid w:val="004D76A6"/>
    <w:rsid w:val="004D7912"/>
    <w:rsid w:val="004E0968"/>
    <w:rsid w:val="004E1439"/>
    <w:rsid w:val="004E1CCD"/>
    <w:rsid w:val="004E3F6E"/>
    <w:rsid w:val="004E4528"/>
    <w:rsid w:val="004E5724"/>
    <w:rsid w:val="004E59DD"/>
    <w:rsid w:val="004F036C"/>
    <w:rsid w:val="004F293C"/>
    <w:rsid w:val="004F365D"/>
    <w:rsid w:val="004F5246"/>
    <w:rsid w:val="004F617D"/>
    <w:rsid w:val="004F795D"/>
    <w:rsid w:val="004F7F50"/>
    <w:rsid w:val="00500769"/>
    <w:rsid w:val="00502046"/>
    <w:rsid w:val="0050565D"/>
    <w:rsid w:val="00505778"/>
    <w:rsid w:val="005100C2"/>
    <w:rsid w:val="005124E0"/>
    <w:rsid w:val="005129CA"/>
    <w:rsid w:val="005129FA"/>
    <w:rsid w:val="005136DE"/>
    <w:rsid w:val="00513908"/>
    <w:rsid w:val="00515DAE"/>
    <w:rsid w:val="00520052"/>
    <w:rsid w:val="00522012"/>
    <w:rsid w:val="00526151"/>
    <w:rsid w:val="0053086F"/>
    <w:rsid w:val="005310EC"/>
    <w:rsid w:val="005316A4"/>
    <w:rsid w:val="0053274C"/>
    <w:rsid w:val="00532978"/>
    <w:rsid w:val="00535182"/>
    <w:rsid w:val="0053650B"/>
    <w:rsid w:val="0053723D"/>
    <w:rsid w:val="005372A1"/>
    <w:rsid w:val="00537524"/>
    <w:rsid w:val="00541B00"/>
    <w:rsid w:val="005429B4"/>
    <w:rsid w:val="00544141"/>
    <w:rsid w:val="00546673"/>
    <w:rsid w:val="00556328"/>
    <w:rsid w:val="00560400"/>
    <w:rsid w:val="00560CEE"/>
    <w:rsid w:val="005637DF"/>
    <w:rsid w:val="0056463D"/>
    <w:rsid w:val="00564B29"/>
    <w:rsid w:val="00564DEC"/>
    <w:rsid w:val="00565D80"/>
    <w:rsid w:val="00566A98"/>
    <w:rsid w:val="0057071C"/>
    <w:rsid w:val="00570827"/>
    <w:rsid w:val="00571B19"/>
    <w:rsid w:val="00572286"/>
    <w:rsid w:val="00572626"/>
    <w:rsid w:val="00572EC5"/>
    <w:rsid w:val="005746C3"/>
    <w:rsid w:val="005746F1"/>
    <w:rsid w:val="00574BB4"/>
    <w:rsid w:val="005766C0"/>
    <w:rsid w:val="00580490"/>
    <w:rsid w:val="00580C1A"/>
    <w:rsid w:val="005825C6"/>
    <w:rsid w:val="00583816"/>
    <w:rsid w:val="0058414A"/>
    <w:rsid w:val="005859E8"/>
    <w:rsid w:val="005861DC"/>
    <w:rsid w:val="00586D2A"/>
    <w:rsid w:val="00586FA7"/>
    <w:rsid w:val="00590D65"/>
    <w:rsid w:val="0059110A"/>
    <w:rsid w:val="005917A5"/>
    <w:rsid w:val="00593AB4"/>
    <w:rsid w:val="0059416B"/>
    <w:rsid w:val="0059432E"/>
    <w:rsid w:val="005952F9"/>
    <w:rsid w:val="00596619"/>
    <w:rsid w:val="0059777E"/>
    <w:rsid w:val="005A09F7"/>
    <w:rsid w:val="005A1691"/>
    <w:rsid w:val="005A1E01"/>
    <w:rsid w:val="005A3743"/>
    <w:rsid w:val="005A47ED"/>
    <w:rsid w:val="005A4A8C"/>
    <w:rsid w:val="005A597D"/>
    <w:rsid w:val="005A6058"/>
    <w:rsid w:val="005B335C"/>
    <w:rsid w:val="005B4DEE"/>
    <w:rsid w:val="005B583A"/>
    <w:rsid w:val="005B6656"/>
    <w:rsid w:val="005C0B47"/>
    <w:rsid w:val="005C5EC2"/>
    <w:rsid w:val="005C73E0"/>
    <w:rsid w:val="005C7921"/>
    <w:rsid w:val="005D1B77"/>
    <w:rsid w:val="005D1F95"/>
    <w:rsid w:val="005D4873"/>
    <w:rsid w:val="005D6108"/>
    <w:rsid w:val="005D642E"/>
    <w:rsid w:val="005D7414"/>
    <w:rsid w:val="005D7703"/>
    <w:rsid w:val="005D7868"/>
    <w:rsid w:val="005E2578"/>
    <w:rsid w:val="005E3924"/>
    <w:rsid w:val="005E4BA2"/>
    <w:rsid w:val="005E7625"/>
    <w:rsid w:val="005F01FA"/>
    <w:rsid w:val="005F04C1"/>
    <w:rsid w:val="005F0F09"/>
    <w:rsid w:val="005F11EC"/>
    <w:rsid w:val="005F1968"/>
    <w:rsid w:val="005F7B41"/>
    <w:rsid w:val="006013F1"/>
    <w:rsid w:val="00601D4F"/>
    <w:rsid w:val="00603B08"/>
    <w:rsid w:val="0060549D"/>
    <w:rsid w:val="0060609E"/>
    <w:rsid w:val="0060699E"/>
    <w:rsid w:val="00610326"/>
    <w:rsid w:val="006123C9"/>
    <w:rsid w:val="006128B1"/>
    <w:rsid w:val="00622499"/>
    <w:rsid w:val="006232CC"/>
    <w:rsid w:val="00624433"/>
    <w:rsid w:val="00630CA6"/>
    <w:rsid w:val="006324B2"/>
    <w:rsid w:val="006350EA"/>
    <w:rsid w:val="00635A7E"/>
    <w:rsid w:val="00642361"/>
    <w:rsid w:val="00642938"/>
    <w:rsid w:val="006430B8"/>
    <w:rsid w:val="00643AC8"/>
    <w:rsid w:val="00651D0A"/>
    <w:rsid w:val="00652D35"/>
    <w:rsid w:val="00653F40"/>
    <w:rsid w:val="00655921"/>
    <w:rsid w:val="006562EB"/>
    <w:rsid w:val="00660C44"/>
    <w:rsid w:val="00662107"/>
    <w:rsid w:val="00663E39"/>
    <w:rsid w:val="0066439A"/>
    <w:rsid w:val="00664B49"/>
    <w:rsid w:val="00664E15"/>
    <w:rsid w:val="00672102"/>
    <w:rsid w:val="006746B7"/>
    <w:rsid w:val="00675E78"/>
    <w:rsid w:val="00677E95"/>
    <w:rsid w:val="00680A18"/>
    <w:rsid w:val="006818B4"/>
    <w:rsid w:val="00681F18"/>
    <w:rsid w:val="0068209C"/>
    <w:rsid w:val="00682EEC"/>
    <w:rsid w:val="00684D9E"/>
    <w:rsid w:val="00685356"/>
    <w:rsid w:val="00686E16"/>
    <w:rsid w:val="00690457"/>
    <w:rsid w:val="0069253F"/>
    <w:rsid w:val="0069254A"/>
    <w:rsid w:val="006936BB"/>
    <w:rsid w:val="006939B9"/>
    <w:rsid w:val="00694039"/>
    <w:rsid w:val="006941FA"/>
    <w:rsid w:val="006942E2"/>
    <w:rsid w:val="006950EB"/>
    <w:rsid w:val="00695346"/>
    <w:rsid w:val="00695882"/>
    <w:rsid w:val="00695ED6"/>
    <w:rsid w:val="006A1CCC"/>
    <w:rsid w:val="006A208A"/>
    <w:rsid w:val="006A47D8"/>
    <w:rsid w:val="006B0479"/>
    <w:rsid w:val="006B29E2"/>
    <w:rsid w:val="006B4201"/>
    <w:rsid w:val="006B4A95"/>
    <w:rsid w:val="006B7077"/>
    <w:rsid w:val="006B7F06"/>
    <w:rsid w:val="006C050F"/>
    <w:rsid w:val="006C265D"/>
    <w:rsid w:val="006C7333"/>
    <w:rsid w:val="006C783D"/>
    <w:rsid w:val="006D07E3"/>
    <w:rsid w:val="006D0BD3"/>
    <w:rsid w:val="006D1A91"/>
    <w:rsid w:val="006D22CB"/>
    <w:rsid w:val="006D2D37"/>
    <w:rsid w:val="006D5004"/>
    <w:rsid w:val="006E2F5D"/>
    <w:rsid w:val="006E4F21"/>
    <w:rsid w:val="006E619A"/>
    <w:rsid w:val="006F1A16"/>
    <w:rsid w:val="006F3A11"/>
    <w:rsid w:val="006F3BD7"/>
    <w:rsid w:val="006F54C1"/>
    <w:rsid w:val="006F5606"/>
    <w:rsid w:val="006F5D0A"/>
    <w:rsid w:val="006F6107"/>
    <w:rsid w:val="00700E24"/>
    <w:rsid w:val="00702A0D"/>
    <w:rsid w:val="00703D0D"/>
    <w:rsid w:val="00705974"/>
    <w:rsid w:val="00706CC3"/>
    <w:rsid w:val="00720946"/>
    <w:rsid w:val="007263F2"/>
    <w:rsid w:val="007314E6"/>
    <w:rsid w:val="00731FA9"/>
    <w:rsid w:val="0073208A"/>
    <w:rsid w:val="00732C04"/>
    <w:rsid w:val="00733065"/>
    <w:rsid w:val="007406C3"/>
    <w:rsid w:val="0074208C"/>
    <w:rsid w:val="007426F7"/>
    <w:rsid w:val="00743073"/>
    <w:rsid w:val="007448A0"/>
    <w:rsid w:val="00747341"/>
    <w:rsid w:val="007504A1"/>
    <w:rsid w:val="007528A6"/>
    <w:rsid w:val="0075291B"/>
    <w:rsid w:val="0075336E"/>
    <w:rsid w:val="007558D7"/>
    <w:rsid w:val="00757E92"/>
    <w:rsid w:val="00761017"/>
    <w:rsid w:val="007644F1"/>
    <w:rsid w:val="00764E5F"/>
    <w:rsid w:val="00766985"/>
    <w:rsid w:val="007674A6"/>
    <w:rsid w:val="00767EC4"/>
    <w:rsid w:val="007718AB"/>
    <w:rsid w:val="0077609C"/>
    <w:rsid w:val="00777FDF"/>
    <w:rsid w:val="0078079B"/>
    <w:rsid w:val="00781A1E"/>
    <w:rsid w:val="00782554"/>
    <w:rsid w:val="0078382A"/>
    <w:rsid w:val="0078725E"/>
    <w:rsid w:val="00787509"/>
    <w:rsid w:val="00791C6D"/>
    <w:rsid w:val="00792642"/>
    <w:rsid w:val="00794A8B"/>
    <w:rsid w:val="00795E89"/>
    <w:rsid w:val="007965C2"/>
    <w:rsid w:val="00797C32"/>
    <w:rsid w:val="007A1270"/>
    <w:rsid w:val="007A30F7"/>
    <w:rsid w:val="007A4182"/>
    <w:rsid w:val="007A4581"/>
    <w:rsid w:val="007A6926"/>
    <w:rsid w:val="007A6B8F"/>
    <w:rsid w:val="007A7255"/>
    <w:rsid w:val="007B1B03"/>
    <w:rsid w:val="007B279A"/>
    <w:rsid w:val="007B3D7F"/>
    <w:rsid w:val="007B4471"/>
    <w:rsid w:val="007B51B4"/>
    <w:rsid w:val="007B62A1"/>
    <w:rsid w:val="007C0DD3"/>
    <w:rsid w:val="007C36A5"/>
    <w:rsid w:val="007C50D7"/>
    <w:rsid w:val="007C581D"/>
    <w:rsid w:val="007D27BB"/>
    <w:rsid w:val="007D352B"/>
    <w:rsid w:val="007D48BC"/>
    <w:rsid w:val="007D4B12"/>
    <w:rsid w:val="007D59A2"/>
    <w:rsid w:val="007D6369"/>
    <w:rsid w:val="007E30A1"/>
    <w:rsid w:val="007E4429"/>
    <w:rsid w:val="007E4568"/>
    <w:rsid w:val="007F43F2"/>
    <w:rsid w:val="007F4B23"/>
    <w:rsid w:val="008012E2"/>
    <w:rsid w:val="00802693"/>
    <w:rsid w:val="00802B98"/>
    <w:rsid w:val="00803B71"/>
    <w:rsid w:val="008050F8"/>
    <w:rsid w:val="00806356"/>
    <w:rsid w:val="00806642"/>
    <w:rsid w:val="0081056D"/>
    <w:rsid w:val="008105F1"/>
    <w:rsid w:val="008154A8"/>
    <w:rsid w:val="0081630D"/>
    <w:rsid w:val="008221A3"/>
    <w:rsid w:val="00830116"/>
    <w:rsid w:val="00831C83"/>
    <w:rsid w:val="00834944"/>
    <w:rsid w:val="00836C29"/>
    <w:rsid w:val="00841B26"/>
    <w:rsid w:val="00844804"/>
    <w:rsid w:val="00847B4B"/>
    <w:rsid w:val="0085012B"/>
    <w:rsid w:val="00850DC0"/>
    <w:rsid w:val="00852AA6"/>
    <w:rsid w:val="00852DED"/>
    <w:rsid w:val="008554AB"/>
    <w:rsid w:val="008559D6"/>
    <w:rsid w:val="00856726"/>
    <w:rsid w:val="00862E04"/>
    <w:rsid w:val="0086589B"/>
    <w:rsid w:val="0086589F"/>
    <w:rsid w:val="00866AF3"/>
    <w:rsid w:val="00866CA6"/>
    <w:rsid w:val="00867DBD"/>
    <w:rsid w:val="00873A76"/>
    <w:rsid w:val="008763F5"/>
    <w:rsid w:val="008764D8"/>
    <w:rsid w:val="00877231"/>
    <w:rsid w:val="0088011A"/>
    <w:rsid w:val="00882366"/>
    <w:rsid w:val="00883B98"/>
    <w:rsid w:val="00883D87"/>
    <w:rsid w:val="0088411F"/>
    <w:rsid w:val="00885E9D"/>
    <w:rsid w:val="00886FF1"/>
    <w:rsid w:val="00895FE2"/>
    <w:rsid w:val="008A0CD0"/>
    <w:rsid w:val="008A1925"/>
    <w:rsid w:val="008A1E75"/>
    <w:rsid w:val="008A3F30"/>
    <w:rsid w:val="008B0168"/>
    <w:rsid w:val="008B10FA"/>
    <w:rsid w:val="008B579C"/>
    <w:rsid w:val="008B5A71"/>
    <w:rsid w:val="008B5DC4"/>
    <w:rsid w:val="008B7A63"/>
    <w:rsid w:val="008B7E2F"/>
    <w:rsid w:val="008C49B6"/>
    <w:rsid w:val="008C4FF9"/>
    <w:rsid w:val="008C564D"/>
    <w:rsid w:val="008C62DC"/>
    <w:rsid w:val="008C7171"/>
    <w:rsid w:val="008C73CC"/>
    <w:rsid w:val="008D0A8D"/>
    <w:rsid w:val="008D27E1"/>
    <w:rsid w:val="008D39F6"/>
    <w:rsid w:val="008D69F0"/>
    <w:rsid w:val="008D7345"/>
    <w:rsid w:val="008D7D38"/>
    <w:rsid w:val="008E012F"/>
    <w:rsid w:val="008E086A"/>
    <w:rsid w:val="008E198F"/>
    <w:rsid w:val="008E4710"/>
    <w:rsid w:val="008E4CC6"/>
    <w:rsid w:val="008E5613"/>
    <w:rsid w:val="008E6E72"/>
    <w:rsid w:val="008F000C"/>
    <w:rsid w:val="008F0AA7"/>
    <w:rsid w:val="008F0F01"/>
    <w:rsid w:val="009001D0"/>
    <w:rsid w:val="00900ED8"/>
    <w:rsid w:val="0090118F"/>
    <w:rsid w:val="00904094"/>
    <w:rsid w:val="0090640B"/>
    <w:rsid w:val="00906C33"/>
    <w:rsid w:val="00910C7A"/>
    <w:rsid w:val="00912173"/>
    <w:rsid w:val="00915B0C"/>
    <w:rsid w:val="00917CD9"/>
    <w:rsid w:val="00920CCB"/>
    <w:rsid w:val="00921C4E"/>
    <w:rsid w:val="00921DD1"/>
    <w:rsid w:val="009226BA"/>
    <w:rsid w:val="00924840"/>
    <w:rsid w:val="00924B2F"/>
    <w:rsid w:val="00926DE3"/>
    <w:rsid w:val="0092791E"/>
    <w:rsid w:val="00936752"/>
    <w:rsid w:val="00936D48"/>
    <w:rsid w:val="0093719D"/>
    <w:rsid w:val="009429B9"/>
    <w:rsid w:val="00943818"/>
    <w:rsid w:val="00950931"/>
    <w:rsid w:val="00950CFD"/>
    <w:rsid w:val="00951B9D"/>
    <w:rsid w:val="00951E8A"/>
    <w:rsid w:val="00954783"/>
    <w:rsid w:val="00954EC9"/>
    <w:rsid w:val="0095530B"/>
    <w:rsid w:val="00955AC8"/>
    <w:rsid w:val="0095716B"/>
    <w:rsid w:val="0095757C"/>
    <w:rsid w:val="00957758"/>
    <w:rsid w:val="009607BF"/>
    <w:rsid w:val="00960AE0"/>
    <w:rsid w:val="009622A8"/>
    <w:rsid w:val="009626AD"/>
    <w:rsid w:val="00967188"/>
    <w:rsid w:val="0097039C"/>
    <w:rsid w:val="00971F59"/>
    <w:rsid w:val="00976757"/>
    <w:rsid w:val="00977720"/>
    <w:rsid w:val="00981766"/>
    <w:rsid w:val="009822F6"/>
    <w:rsid w:val="00982B20"/>
    <w:rsid w:val="00985CA1"/>
    <w:rsid w:val="00986F8C"/>
    <w:rsid w:val="00991DB0"/>
    <w:rsid w:val="00995BC1"/>
    <w:rsid w:val="00996AEB"/>
    <w:rsid w:val="00997232"/>
    <w:rsid w:val="009A24F4"/>
    <w:rsid w:val="009A4D61"/>
    <w:rsid w:val="009A6774"/>
    <w:rsid w:val="009B0256"/>
    <w:rsid w:val="009B1846"/>
    <w:rsid w:val="009B2A99"/>
    <w:rsid w:val="009B31D7"/>
    <w:rsid w:val="009B5EEC"/>
    <w:rsid w:val="009B7036"/>
    <w:rsid w:val="009C20F0"/>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3441"/>
    <w:rsid w:val="00A05155"/>
    <w:rsid w:val="00A05D2B"/>
    <w:rsid w:val="00A118DC"/>
    <w:rsid w:val="00A11F8D"/>
    <w:rsid w:val="00A127B5"/>
    <w:rsid w:val="00A129EA"/>
    <w:rsid w:val="00A13AEC"/>
    <w:rsid w:val="00A20EB6"/>
    <w:rsid w:val="00A2110E"/>
    <w:rsid w:val="00A222DA"/>
    <w:rsid w:val="00A23FA2"/>
    <w:rsid w:val="00A24356"/>
    <w:rsid w:val="00A26B04"/>
    <w:rsid w:val="00A26B5E"/>
    <w:rsid w:val="00A27475"/>
    <w:rsid w:val="00A27571"/>
    <w:rsid w:val="00A3078A"/>
    <w:rsid w:val="00A37004"/>
    <w:rsid w:val="00A43036"/>
    <w:rsid w:val="00A51486"/>
    <w:rsid w:val="00A51A92"/>
    <w:rsid w:val="00A53808"/>
    <w:rsid w:val="00A54ECE"/>
    <w:rsid w:val="00A55DC2"/>
    <w:rsid w:val="00A56801"/>
    <w:rsid w:val="00A578D4"/>
    <w:rsid w:val="00A60E8D"/>
    <w:rsid w:val="00A6163F"/>
    <w:rsid w:val="00A65835"/>
    <w:rsid w:val="00A6784F"/>
    <w:rsid w:val="00A70196"/>
    <w:rsid w:val="00A71955"/>
    <w:rsid w:val="00A7217C"/>
    <w:rsid w:val="00A77513"/>
    <w:rsid w:val="00A812DF"/>
    <w:rsid w:val="00A8154E"/>
    <w:rsid w:val="00A82909"/>
    <w:rsid w:val="00A84170"/>
    <w:rsid w:val="00A84203"/>
    <w:rsid w:val="00A84A51"/>
    <w:rsid w:val="00A850EC"/>
    <w:rsid w:val="00A85287"/>
    <w:rsid w:val="00A86277"/>
    <w:rsid w:val="00A87DB7"/>
    <w:rsid w:val="00A90D4B"/>
    <w:rsid w:val="00A91A69"/>
    <w:rsid w:val="00A94033"/>
    <w:rsid w:val="00A978B3"/>
    <w:rsid w:val="00AA0FB8"/>
    <w:rsid w:val="00AA35A4"/>
    <w:rsid w:val="00AA5DDB"/>
    <w:rsid w:val="00AA655C"/>
    <w:rsid w:val="00AA7D57"/>
    <w:rsid w:val="00AB168B"/>
    <w:rsid w:val="00AB6418"/>
    <w:rsid w:val="00AB7D23"/>
    <w:rsid w:val="00AC28AC"/>
    <w:rsid w:val="00AC3F35"/>
    <w:rsid w:val="00AC51DD"/>
    <w:rsid w:val="00AC74DB"/>
    <w:rsid w:val="00AD0B0E"/>
    <w:rsid w:val="00AD62F6"/>
    <w:rsid w:val="00AD6D19"/>
    <w:rsid w:val="00AD75AE"/>
    <w:rsid w:val="00AE29FC"/>
    <w:rsid w:val="00AE3172"/>
    <w:rsid w:val="00AE4342"/>
    <w:rsid w:val="00AE5747"/>
    <w:rsid w:val="00AE585E"/>
    <w:rsid w:val="00AE5EB9"/>
    <w:rsid w:val="00AE74E6"/>
    <w:rsid w:val="00AF1374"/>
    <w:rsid w:val="00AF210E"/>
    <w:rsid w:val="00AF2A4A"/>
    <w:rsid w:val="00AF5F33"/>
    <w:rsid w:val="00AF60A7"/>
    <w:rsid w:val="00AF67BF"/>
    <w:rsid w:val="00B007D6"/>
    <w:rsid w:val="00B01A63"/>
    <w:rsid w:val="00B02B09"/>
    <w:rsid w:val="00B05347"/>
    <w:rsid w:val="00B07D18"/>
    <w:rsid w:val="00B1188D"/>
    <w:rsid w:val="00B12022"/>
    <w:rsid w:val="00B12BA0"/>
    <w:rsid w:val="00B13204"/>
    <w:rsid w:val="00B13303"/>
    <w:rsid w:val="00B13C3F"/>
    <w:rsid w:val="00B14927"/>
    <w:rsid w:val="00B14990"/>
    <w:rsid w:val="00B15470"/>
    <w:rsid w:val="00B210C2"/>
    <w:rsid w:val="00B21EC8"/>
    <w:rsid w:val="00B21FFA"/>
    <w:rsid w:val="00B24061"/>
    <w:rsid w:val="00B25BBF"/>
    <w:rsid w:val="00B2711C"/>
    <w:rsid w:val="00B337F5"/>
    <w:rsid w:val="00B3521F"/>
    <w:rsid w:val="00B35E8D"/>
    <w:rsid w:val="00B36F96"/>
    <w:rsid w:val="00B37FBF"/>
    <w:rsid w:val="00B402B9"/>
    <w:rsid w:val="00B429F9"/>
    <w:rsid w:val="00B4425B"/>
    <w:rsid w:val="00B44D3E"/>
    <w:rsid w:val="00B4517F"/>
    <w:rsid w:val="00B4550B"/>
    <w:rsid w:val="00B467CA"/>
    <w:rsid w:val="00B46917"/>
    <w:rsid w:val="00B50071"/>
    <w:rsid w:val="00B51110"/>
    <w:rsid w:val="00B5282C"/>
    <w:rsid w:val="00B56A74"/>
    <w:rsid w:val="00B575BF"/>
    <w:rsid w:val="00B60DB5"/>
    <w:rsid w:val="00B62879"/>
    <w:rsid w:val="00B65382"/>
    <w:rsid w:val="00B654CB"/>
    <w:rsid w:val="00B65A6B"/>
    <w:rsid w:val="00B702A7"/>
    <w:rsid w:val="00B713DE"/>
    <w:rsid w:val="00B730A5"/>
    <w:rsid w:val="00B737B8"/>
    <w:rsid w:val="00B74787"/>
    <w:rsid w:val="00B75B3E"/>
    <w:rsid w:val="00B75CF8"/>
    <w:rsid w:val="00B76596"/>
    <w:rsid w:val="00B77B57"/>
    <w:rsid w:val="00B81917"/>
    <w:rsid w:val="00B82237"/>
    <w:rsid w:val="00B8348E"/>
    <w:rsid w:val="00B84D5F"/>
    <w:rsid w:val="00B8723A"/>
    <w:rsid w:val="00B87BC8"/>
    <w:rsid w:val="00B921C8"/>
    <w:rsid w:val="00B94578"/>
    <w:rsid w:val="00B94CE7"/>
    <w:rsid w:val="00B97FE9"/>
    <w:rsid w:val="00BA01B6"/>
    <w:rsid w:val="00BA0AB1"/>
    <w:rsid w:val="00BA1371"/>
    <w:rsid w:val="00BA17BE"/>
    <w:rsid w:val="00BA274D"/>
    <w:rsid w:val="00BA3BB6"/>
    <w:rsid w:val="00BA4754"/>
    <w:rsid w:val="00BA4F2C"/>
    <w:rsid w:val="00BB0D12"/>
    <w:rsid w:val="00BB2151"/>
    <w:rsid w:val="00BB5387"/>
    <w:rsid w:val="00BB5C18"/>
    <w:rsid w:val="00BB75C2"/>
    <w:rsid w:val="00BC0E04"/>
    <w:rsid w:val="00BC23C3"/>
    <w:rsid w:val="00BC5A76"/>
    <w:rsid w:val="00BC73F7"/>
    <w:rsid w:val="00BD2B4E"/>
    <w:rsid w:val="00BD31D7"/>
    <w:rsid w:val="00BD4AA5"/>
    <w:rsid w:val="00BD66B2"/>
    <w:rsid w:val="00BE3298"/>
    <w:rsid w:val="00BE61C6"/>
    <w:rsid w:val="00BE622F"/>
    <w:rsid w:val="00BE66B7"/>
    <w:rsid w:val="00BF1C77"/>
    <w:rsid w:val="00BF2D51"/>
    <w:rsid w:val="00BF3738"/>
    <w:rsid w:val="00BF38EB"/>
    <w:rsid w:val="00BF3BC2"/>
    <w:rsid w:val="00BF5673"/>
    <w:rsid w:val="00BF5C4F"/>
    <w:rsid w:val="00C0080A"/>
    <w:rsid w:val="00C02254"/>
    <w:rsid w:val="00C04314"/>
    <w:rsid w:val="00C04709"/>
    <w:rsid w:val="00C0619C"/>
    <w:rsid w:val="00C0688D"/>
    <w:rsid w:val="00C06CF8"/>
    <w:rsid w:val="00C0755F"/>
    <w:rsid w:val="00C11A2B"/>
    <w:rsid w:val="00C135B3"/>
    <w:rsid w:val="00C13818"/>
    <w:rsid w:val="00C143A1"/>
    <w:rsid w:val="00C146C6"/>
    <w:rsid w:val="00C16D2C"/>
    <w:rsid w:val="00C20A8D"/>
    <w:rsid w:val="00C218C1"/>
    <w:rsid w:val="00C2326D"/>
    <w:rsid w:val="00C25C13"/>
    <w:rsid w:val="00C303ED"/>
    <w:rsid w:val="00C30C53"/>
    <w:rsid w:val="00C32A79"/>
    <w:rsid w:val="00C339AF"/>
    <w:rsid w:val="00C350D5"/>
    <w:rsid w:val="00C44B2F"/>
    <w:rsid w:val="00C460C9"/>
    <w:rsid w:val="00C4692E"/>
    <w:rsid w:val="00C545A5"/>
    <w:rsid w:val="00C55C31"/>
    <w:rsid w:val="00C56180"/>
    <w:rsid w:val="00C567F7"/>
    <w:rsid w:val="00C57E08"/>
    <w:rsid w:val="00C6001D"/>
    <w:rsid w:val="00C62081"/>
    <w:rsid w:val="00C63F2D"/>
    <w:rsid w:val="00C669FE"/>
    <w:rsid w:val="00C700D8"/>
    <w:rsid w:val="00C70279"/>
    <w:rsid w:val="00C70DFA"/>
    <w:rsid w:val="00C71252"/>
    <w:rsid w:val="00C828B3"/>
    <w:rsid w:val="00C85F98"/>
    <w:rsid w:val="00C90541"/>
    <w:rsid w:val="00C920D5"/>
    <w:rsid w:val="00C92711"/>
    <w:rsid w:val="00C92BBF"/>
    <w:rsid w:val="00C94DF6"/>
    <w:rsid w:val="00C96682"/>
    <w:rsid w:val="00CA0D2C"/>
    <w:rsid w:val="00CA1262"/>
    <w:rsid w:val="00CA4566"/>
    <w:rsid w:val="00CB14FF"/>
    <w:rsid w:val="00CB1A4A"/>
    <w:rsid w:val="00CB3C81"/>
    <w:rsid w:val="00CC1759"/>
    <w:rsid w:val="00CC1EDE"/>
    <w:rsid w:val="00CC317A"/>
    <w:rsid w:val="00CC4A75"/>
    <w:rsid w:val="00CC5510"/>
    <w:rsid w:val="00CC6C78"/>
    <w:rsid w:val="00CD0EFB"/>
    <w:rsid w:val="00CD1EBC"/>
    <w:rsid w:val="00CE0363"/>
    <w:rsid w:val="00CE0AD1"/>
    <w:rsid w:val="00CE1AA4"/>
    <w:rsid w:val="00CE2330"/>
    <w:rsid w:val="00CE2462"/>
    <w:rsid w:val="00CE3E5D"/>
    <w:rsid w:val="00CE79B7"/>
    <w:rsid w:val="00CF0A91"/>
    <w:rsid w:val="00CF51CD"/>
    <w:rsid w:val="00CF7042"/>
    <w:rsid w:val="00CF77E2"/>
    <w:rsid w:val="00D018B5"/>
    <w:rsid w:val="00D02E8A"/>
    <w:rsid w:val="00D05431"/>
    <w:rsid w:val="00D05F64"/>
    <w:rsid w:val="00D06B89"/>
    <w:rsid w:val="00D113B2"/>
    <w:rsid w:val="00D14F62"/>
    <w:rsid w:val="00D165AD"/>
    <w:rsid w:val="00D17580"/>
    <w:rsid w:val="00D17A02"/>
    <w:rsid w:val="00D20774"/>
    <w:rsid w:val="00D20838"/>
    <w:rsid w:val="00D20E80"/>
    <w:rsid w:val="00D24EA9"/>
    <w:rsid w:val="00D26FA6"/>
    <w:rsid w:val="00D27120"/>
    <w:rsid w:val="00D3313F"/>
    <w:rsid w:val="00D33B2F"/>
    <w:rsid w:val="00D35AB4"/>
    <w:rsid w:val="00D46F8A"/>
    <w:rsid w:val="00D47082"/>
    <w:rsid w:val="00D51A78"/>
    <w:rsid w:val="00D53B28"/>
    <w:rsid w:val="00D54781"/>
    <w:rsid w:val="00D5488D"/>
    <w:rsid w:val="00D60B3B"/>
    <w:rsid w:val="00D61750"/>
    <w:rsid w:val="00D62CD3"/>
    <w:rsid w:val="00D639F9"/>
    <w:rsid w:val="00D67A12"/>
    <w:rsid w:val="00D77BE4"/>
    <w:rsid w:val="00D82CFC"/>
    <w:rsid w:val="00D830EF"/>
    <w:rsid w:val="00D837DA"/>
    <w:rsid w:val="00D847CB"/>
    <w:rsid w:val="00D86BBE"/>
    <w:rsid w:val="00D871F1"/>
    <w:rsid w:val="00D90A8A"/>
    <w:rsid w:val="00D9182F"/>
    <w:rsid w:val="00D92FB5"/>
    <w:rsid w:val="00D93E7D"/>
    <w:rsid w:val="00D94AD0"/>
    <w:rsid w:val="00DA34B5"/>
    <w:rsid w:val="00DA350D"/>
    <w:rsid w:val="00DA37D4"/>
    <w:rsid w:val="00DA51CE"/>
    <w:rsid w:val="00DA7C97"/>
    <w:rsid w:val="00DB158A"/>
    <w:rsid w:val="00DB1D40"/>
    <w:rsid w:val="00DB25D7"/>
    <w:rsid w:val="00DB372A"/>
    <w:rsid w:val="00DB38A4"/>
    <w:rsid w:val="00DB458A"/>
    <w:rsid w:val="00DC0231"/>
    <w:rsid w:val="00DC16C7"/>
    <w:rsid w:val="00DC1D63"/>
    <w:rsid w:val="00DC282B"/>
    <w:rsid w:val="00DC42F4"/>
    <w:rsid w:val="00DC5E43"/>
    <w:rsid w:val="00DD1807"/>
    <w:rsid w:val="00DD2109"/>
    <w:rsid w:val="00DD237E"/>
    <w:rsid w:val="00DD5652"/>
    <w:rsid w:val="00DD6B15"/>
    <w:rsid w:val="00DE05CE"/>
    <w:rsid w:val="00DE0A13"/>
    <w:rsid w:val="00DE1617"/>
    <w:rsid w:val="00DE236B"/>
    <w:rsid w:val="00DE2829"/>
    <w:rsid w:val="00DE6EE5"/>
    <w:rsid w:val="00DF08F1"/>
    <w:rsid w:val="00DF240A"/>
    <w:rsid w:val="00DF397A"/>
    <w:rsid w:val="00DF44C3"/>
    <w:rsid w:val="00DF6150"/>
    <w:rsid w:val="00E020DA"/>
    <w:rsid w:val="00E055EC"/>
    <w:rsid w:val="00E07BCC"/>
    <w:rsid w:val="00E113DC"/>
    <w:rsid w:val="00E16D43"/>
    <w:rsid w:val="00E17818"/>
    <w:rsid w:val="00E17D0B"/>
    <w:rsid w:val="00E20623"/>
    <w:rsid w:val="00E23365"/>
    <w:rsid w:val="00E24C5E"/>
    <w:rsid w:val="00E259DC"/>
    <w:rsid w:val="00E25AB9"/>
    <w:rsid w:val="00E25DB2"/>
    <w:rsid w:val="00E261C6"/>
    <w:rsid w:val="00E30AD1"/>
    <w:rsid w:val="00E315D4"/>
    <w:rsid w:val="00E31B81"/>
    <w:rsid w:val="00E32626"/>
    <w:rsid w:val="00E37D3D"/>
    <w:rsid w:val="00E40AFA"/>
    <w:rsid w:val="00E40C40"/>
    <w:rsid w:val="00E42CE8"/>
    <w:rsid w:val="00E43299"/>
    <w:rsid w:val="00E45E40"/>
    <w:rsid w:val="00E51868"/>
    <w:rsid w:val="00E52086"/>
    <w:rsid w:val="00E53381"/>
    <w:rsid w:val="00E53BC4"/>
    <w:rsid w:val="00E54DE8"/>
    <w:rsid w:val="00E55600"/>
    <w:rsid w:val="00E55AC8"/>
    <w:rsid w:val="00E6341C"/>
    <w:rsid w:val="00E70C97"/>
    <w:rsid w:val="00E732EC"/>
    <w:rsid w:val="00E745AD"/>
    <w:rsid w:val="00E767DC"/>
    <w:rsid w:val="00E810F7"/>
    <w:rsid w:val="00E83D4A"/>
    <w:rsid w:val="00E85877"/>
    <w:rsid w:val="00E861BF"/>
    <w:rsid w:val="00E8670B"/>
    <w:rsid w:val="00E93AAF"/>
    <w:rsid w:val="00E93AFE"/>
    <w:rsid w:val="00E968C6"/>
    <w:rsid w:val="00E9761F"/>
    <w:rsid w:val="00EA3499"/>
    <w:rsid w:val="00EA3C73"/>
    <w:rsid w:val="00EA4259"/>
    <w:rsid w:val="00EA5FF9"/>
    <w:rsid w:val="00EB55FB"/>
    <w:rsid w:val="00EB750C"/>
    <w:rsid w:val="00EC018A"/>
    <w:rsid w:val="00EC0E5B"/>
    <w:rsid w:val="00EC25F8"/>
    <w:rsid w:val="00EC6677"/>
    <w:rsid w:val="00EC66CA"/>
    <w:rsid w:val="00EC715D"/>
    <w:rsid w:val="00ED0882"/>
    <w:rsid w:val="00ED3E6B"/>
    <w:rsid w:val="00ED4D5A"/>
    <w:rsid w:val="00EE2CF4"/>
    <w:rsid w:val="00EE2FA0"/>
    <w:rsid w:val="00EE3783"/>
    <w:rsid w:val="00EE708C"/>
    <w:rsid w:val="00EE7A6C"/>
    <w:rsid w:val="00EF2B53"/>
    <w:rsid w:val="00EF5E79"/>
    <w:rsid w:val="00EF60AC"/>
    <w:rsid w:val="00EF720D"/>
    <w:rsid w:val="00F02752"/>
    <w:rsid w:val="00F036D4"/>
    <w:rsid w:val="00F053EB"/>
    <w:rsid w:val="00F10FEE"/>
    <w:rsid w:val="00F1123A"/>
    <w:rsid w:val="00F1200F"/>
    <w:rsid w:val="00F14BE4"/>
    <w:rsid w:val="00F1649D"/>
    <w:rsid w:val="00F167BD"/>
    <w:rsid w:val="00F2058C"/>
    <w:rsid w:val="00F20D8E"/>
    <w:rsid w:val="00F2281A"/>
    <w:rsid w:val="00F22DCE"/>
    <w:rsid w:val="00F24C03"/>
    <w:rsid w:val="00F261FA"/>
    <w:rsid w:val="00F2639B"/>
    <w:rsid w:val="00F27619"/>
    <w:rsid w:val="00F27908"/>
    <w:rsid w:val="00F30645"/>
    <w:rsid w:val="00F31957"/>
    <w:rsid w:val="00F31FFC"/>
    <w:rsid w:val="00F36C00"/>
    <w:rsid w:val="00F37395"/>
    <w:rsid w:val="00F37FCD"/>
    <w:rsid w:val="00F454D1"/>
    <w:rsid w:val="00F47A36"/>
    <w:rsid w:val="00F50394"/>
    <w:rsid w:val="00F51098"/>
    <w:rsid w:val="00F51DF7"/>
    <w:rsid w:val="00F5255A"/>
    <w:rsid w:val="00F5341E"/>
    <w:rsid w:val="00F55FA7"/>
    <w:rsid w:val="00F564B5"/>
    <w:rsid w:val="00F57C5C"/>
    <w:rsid w:val="00F607F4"/>
    <w:rsid w:val="00F62F99"/>
    <w:rsid w:val="00F658DF"/>
    <w:rsid w:val="00F667E6"/>
    <w:rsid w:val="00F66A61"/>
    <w:rsid w:val="00F67A48"/>
    <w:rsid w:val="00F735EA"/>
    <w:rsid w:val="00F75932"/>
    <w:rsid w:val="00F77306"/>
    <w:rsid w:val="00F81A25"/>
    <w:rsid w:val="00F82721"/>
    <w:rsid w:val="00F839FA"/>
    <w:rsid w:val="00F9014D"/>
    <w:rsid w:val="00F9226D"/>
    <w:rsid w:val="00F92CC2"/>
    <w:rsid w:val="00FA118A"/>
    <w:rsid w:val="00FA1B0D"/>
    <w:rsid w:val="00FA2B65"/>
    <w:rsid w:val="00FA3274"/>
    <w:rsid w:val="00FA5C02"/>
    <w:rsid w:val="00FA5DDC"/>
    <w:rsid w:val="00FA5EA9"/>
    <w:rsid w:val="00FA6093"/>
    <w:rsid w:val="00FB1247"/>
    <w:rsid w:val="00FB2998"/>
    <w:rsid w:val="00FB50FA"/>
    <w:rsid w:val="00FB5C45"/>
    <w:rsid w:val="00FB6959"/>
    <w:rsid w:val="00FB7651"/>
    <w:rsid w:val="00FC471E"/>
    <w:rsid w:val="00FC5507"/>
    <w:rsid w:val="00FC6449"/>
    <w:rsid w:val="00FD418A"/>
    <w:rsid w:val="00FE01A9"/>
    <w:rsid w:val="00FE12F0"/>
    <w:rsid w:val="00FE152A"/>
    <w:rsid w:val="00FE3418"/>
    <w:rsid w:val="00FE3CDD"/>
    <w:rsid w:val="00FE3F67"/>
    <w:rsid w:val="00FE52EB"/>
    <w:rsid w:val="00FE625E"/>
    <w:rsid w:val="00FF1E77"/>
    <w:rsid w:val="00FF2133"/>
    <w:rsid w:val="00FF3E77"/>
    <w:rsid w:val="00FF419D"/>
    <w:rsid w:val="00FF42B7"/>
    <w:rsid w:val="00FF4E5C"/>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7">
    <w:name w:val="Unresolved Mention7"/>
    <w:rsid w:val="00420E73"/>
    <w:rPr>
      <w:color w:val="605E5C"/>
      <w:shd w:val="clear" w:color="auto" w:fill="E1DFDD"/>
    </w:rPr>
  </w:style>
  <w:style w:type="paragraph" w:customStyle="1" w:styleId="Default">
    <w:name w:val="Default"/>
    <w:rsid w:val="00F81A25"/>
    <w:pPr>
      <w:autoSpaceDE w:val="0"/>
      <w:autoSpaceDN w:val="0"/>
      <w:adjustRightInd w:val="0"/>
    </w:pPr>
    <w:rPr>
      <w:color w:val="000000"/>
      <w:sz w:val="24"/>
      <w:szCs w:val="24"/>
    </w:rPr>
  </w:style>
  <w:style w:type="character" w:customStyle="1" w:styleId="UnresolvedMention">
    <w:name w:val="Unresolved Mention"/>
    <w:rsid w:val="00B21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tracey.wilson@fcc.gov" TargetMode="External" /><Relationship Id="rId13" Type="http://schemas.openxmlformats.org/officeDocument/2006/relationships/hyperlink" Target="mailto:dennis.johnson@fcc.gov" TargetMode="External" /><Relationship Id="rId14" Type="http://schemas.openxmlformats.org/officeDocument/2006/relationships/hyperlink" Target="mailto:smita.mukhoty@fcc.gov" TargetMode="External" /><Relationship Id="rId15" Type="http://schemas.openxmlformats.org/officeDocument/2006/relationships/hyperlink" Target="mailto:david.krech@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Onvoy-Garden%20Valley%20TOCPN%20(4%202%202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Onvoy-Garden Valley TOCPN (4 2 20)</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