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2710BB" w:rsidRPr="006B29E2">
      <w:pPr>
        <w:pStyle w:val="Header"/>
        <w:tabs>
          <w:tab w:val="clear" w:pos="4320"/>
          <w:tab w:val="clear" w:pos="8640"/>
        </w:tabs>
        <w:rPr>
          <w:szCs w:val="22"/>
        </w:rPr>
        <w:sectPr>
          <w:headerReference w:type="even" r:id="rId5"/>
          <w:headerReference w:type="default" r:id="rId6"/>
          <w:footerReference w:type="even" r:id="rId7"/>
          <w:footerReference w:type="default" r:id="rId8"/>
          <w:headerReference w:type="first" r:id="rId9"/>
          <w:footerReference w:type="first" r:id="rId10"/>
          <w:pgSz w:w="12240" w:h="15840" w:code="1"/>
          <w:pgMar w:top="720" w:right="720" w:bottom="1440" w:left="720" w:header="720" w:footer="1440" w:gutter="0"/>
          <w:cols w:space="720"/>
          <w:titlePg/>
        </w:sectPr>
      </w:pPr>
      <w:r>
        <w:rPr>
          <w:szCs w:val="22"/>
        </w:rPr>
        <w:t xml:space="preserve"> </w:t>
      </w:r>
      <w:r w:rsidR="00125C51">
        <w:rPr>
          <w:szCs w:val="22"/>
        </w:rPr>
        <w:t xml:space="preserve"> </w:t>
      </w:r>
    </w:p>
    <w:p w:rsidR="002710BB" w:rsidRPr="00471580" w:rsidP="002710BB">
      <w:pPr>
        <w:jc w:val="right"/>
        <w:rPr>
          <w:b/>
          <w:szCs w:val="22"/>
        </w:rPr>
      </w:pPr>
      <w:bookmarkStart w:id="1" w:name="_Hlk26280526"/>
      <w:bookmarkStart w:id="2" w:name="_GoBack"/>
      <w:r w:rsidRPr="00471580">
        <w:rPr>
          <w:b/>
          <w:szCs w:val="22"/>
        </w:rPr>
        <w:t xml:space="preserve">DA </w:t>
      </w:r>
      <w:r w:rsidR="00C446DD">
        <w:rPr>
          <w:b/>
          <w:szCs w:val="22"/>
        </w:rPr>
        <w:t>20</w:t>
      </w:r>
      <w:r w:rsidRPr="00471580">
        <w:rPr>
          <w:b/>
          <w:szCs w:val="22"/>
        </w:rPr>
        <w:t>-</w:t>
      </w:r>
      <w:r w:rsidR="00082B0B">
        <w:rPr>
          <w:b/>
          <w:szCs w:val="22"/>
        </w:rPr>
        <w:t>78</w:t>
      </w:r>
    </w:p>
    <w:p w:rsidR="002710BB" w:rsidRPr="00471580" w:rsidP="002710BB">
      <w:pPr>
        <w:spacing w:before="60"/>
        <w:jc w:val="right"/>
        <w:rPr>
          <w:b/>
          <w:szCs w:val="22"/>
        </w:rPr>
      </w:pPr>
      <w:r>
        <w:rPr>
          <w:b/>
          <w:szCs w:val="22"/>
        </w:rPr>
        <w:t xml:space="preserve">January </w:t>
      </w:r>
      <w:r w:rsidR="007F09DB">
        <w:rPr>
          <w:b/>
          <w:szCs w:val="22"/>
        </w:rPr>
        <w:t>15</w:t>
      </w:r>
      <w:r w:rsidRPr="00471580" w:rsidR="003D423B">
        <w:rPr>
          <w:b/>
          <w:szCs w:val="22"/>
        </w:rPr>
        <w:t>, 20</w:t>
      </w:r>
      <w:r w:rsidR="00D1056D">
        <w:rPr>
          <w:b/>
          <w:szCs w:val="22"/>
        </w:rPr>
        <w:t>20</w:t>
      </w:r>
    </w:p>
    <w:p w:rsidR="002710BB" w:rsidRPr="00471580" w:rsidP="002710BB">
      <w:pPr>
        <w:tabs>
          <w:tab w:val="left" w:pos="5900"/>
        </w:tabs>
        <w:rPr>
          <w:szCs w:val="22"/>
        </w:rPr>
      </w:pPr>
      <w:r w:rsidRPr="00471580">
        <w:rPr>
          <w:szCs w:val="22"/>
        </w:rPr>
        <w:tab/>
      </w:r>
    </w:p>
    <w:p w:rsidR="00C446DD" w:rsidP="002669D6">
      <w:pPr>
        <w:jc w:val="center"/>
        <w:rPr>
          <w:b/>
          <w:bCs/>
          <w:szCs w:val="22"/>
        </w:rPr>
      </w:pPr>
      <w:bookmarkStart w:id="3" w:name="_Hlk519509475"/>
      <w:bookmarkStart w:id="4" w:name="_Hlk502044717"/>
      <w:bookmarkStart w:id="5" w:name="_Hlk516578398"/>
      <w:r w:rsidRPr="001B3245">
        <w:rPr>
          <w:b/>
          <w:bCs/>
          <w:szCs w:val="22"/>
        </w:rPr>
        <w:t xml:space="preserve">DOMESTIC </w:t>
      </w:r>
      <w:r w:rsidRPr="001B3245">
        <w:rPr>
          <w:b/>
          <w:bCs/>
          <w:caps/>
          <w:szCs w:val="22"/>
        </w:rPr>
        <w:t>SECTION</w:t>
      </w:r>
      <w:r w:rsidRPr="001B3245">
        <w:rPr>
          <w:b/>
          <w:bCs/>
          <w:szCs w:val="22"/>
        </w:rPr>
        <w:t xml:space="preserve"> 214 APPLICATION FILED FOR THE TRANSFER OF CONTROL </w:t>
      </w:r>
      <w:r w:rsidRPr="001B3245" w:rsidR="00681F18">
        <w:rPr>
          <w:b/>
          <w:bCs/>
          <w:szCs w:val="22"/>
        </w:rPr>
        <w:t>OF</w:t>
      </w:r>
      <w:bookmarkEnd w:id="3"/>
      <w:bookmarkEnd w:id="4"/>
      <w:bookmarkEnd w:id="5"/>
      <w:r w:rsidR="0064514A">
        <w:rPr>
          <w:b/>
          <w:bCs/>
          <w:szCs w:val="22"/>
        </w:rPr>
        <w:t xml:space="preserve"> LOGMEIN, INC</w:t>
      </w:r>
      <w:r w:rsidR="00550D7F">
        <w:rPr>
          <w:b/>
          <w:bCs/>
          <w:szCs w:val="22"/>
        </w:rPr>
        <w:t>.</w:t>
      </w:r>
      <w:r>
        <w:rPr>
          <w:b/>
          <w:bCs/>
          <w:szCs w:val="22"/>
        </w:rPr>
        <w:t xml:space="preserve"> TO LOGAN PARENT</w:t>
      </w:r>
      <w:r w:rsidR="00EB2CBD">
        <w:rPr>
          <w:b/>
          <w:bCs/>
          <w:szCs w:val="22"/>
        </w:rPr>
        <w:t>, LLC</w:t>
      </w:r>
      <w:r>
        <w:rPr>
          <w:b/>
          <w:bCs/>
          <w:szCs w:val="22"/>
        </w:rPr>
        <w:t xml:space="preserve"> </w:t>
      </w:r>
    </w:p>
    <w:p w:rsidR="003628A7" w:rsidRPr="001B3245" w:rsidP="00C90541">
      <w:pPr>
        <w:autoSpaceDE w:val="0"/>
        <w:autoSpaceDN w:val="0"/>
        <w:adjustRightInd w:val="0"/>
        <w:rPr>
          <w:b/>
          <w:bCs/>
          <w:szCs w:val="22"/>
        </w:rPr>
      </w:pPr>
    </w:p>
    <w:p w:rsidR="002710BB" w:rsidRPr="001B3245" w:rsidP="002710BB">
      <w:pPr>
        <w:jc w:val="center"/>
        <w:rPr>
          <w:b/>
          <w:szCs w:val="22"/>
        </w:rPr>
      </w:pPr>
      <w:r>
        <w:rPr>
          <w:b/>
          <w:bCs/>
          <w:szCs w:val="22"/>
        </w:rPr>
        <w:t>NON-</w:t>
      </w:r>
      <w:r w:rsidRPr="001B3245" w:rsidR="005E3924">
        <w:rPr>
          <w:b/>
          <w:bCs/>
          <w:szCs w:val="22"/>
        </w:rPr>
        <w:t>STREA</w:t>
      </w:r>
      <w:r w:rsidRPr="001B3245" w:rsidR="005E3924">
        <w:rPr>
          <w:b/>
          <w:szCs w:val="22"/>
        </w:rPr>
        <w:t>MLINED PLEADING CYCLE ESTABLISHED</w:t>
      </w:r>
    </w:p>
    <w:p w:rsidR="002710BB" w:rsidRPr="00471580" w:rsidP="002710BB">
      <w:pPr>
        <w:jc w:val="center"/>
        <w:rPr>
          <w:b/>
          <w:szCs w:val="22"/>
        </w:rPr>
      </w:pPr>
    </w:p>
    <w:p w:rsidR="002710BB" w:rsidRPr="00234F6C" w:rsidP="002710BB">
      <w:pPr>
        <w:jc w:val="center"/>
        <w:rPr>
          <w:b/>
          <w:szCs w:val="22"/>
        </w:rPr>
      </w:pPr>
      <w:r w:rsidRPr="00234F6C">
        <w:rPr>
          <w:b/>
          <w:sz w:val="20"/>
        </w:rPr>
        <w:t xml:space="preserve"> </w:t>
      </w:r>
      <w:r w:rsidRPr="00234F6C">
        <w:rPr>
          <w:b/>
          <w:szCs w:val="22"/>
        </w:rPr>
        <w:t>WC Docket No. 1</w:t>
      </w:r>
      <w:r w:rsidRPr="00234F6C" w:rsidR="00CE3E5D">
        <w:rPr>
          <w:b/>
          <w:szCs w:val="22"/>
        </w:rPr>
        <w:t>9</w:t>
      </w:r>
      <w:r w:rsidRPr="00234F6C">
        <w:rPr>
          <w:b/>
          <w:szCs w:val="22"/>
        </w:rPr>
        <w:t>-</w:t>
      </w:r>
      <w:r w:rsidRPr="00234F6C" w:rsidR="00C71252">
        <w:rPr>
          <w:b/>
          <w:szCs w:val="22"/>
        </w:rPr>
        <w:t>3</w:t>
      </w:r>
      <w:r w:rsidRPr="00234F6C" w:rsidR="00C446DD">
        <w:rPr>
          <w:b/>
          <w:szCs w:val="22"/>
        </w:rPr>
        <w:t>96</w:t>
      </w:r>
    </w:p>
    <w:p w:rsidR="002710BB" w:rsidRPr="00471580" w:rsidP="002710BB">
      <w:pPr>
        <w:jc w:val="center"/>
        <w:rPr>
          <w:szCs w:val="22"/>
        </w:rPr>
      </w:pPr>
    </w:p>
    <w:p w:rsidR="002710BB" w:rsidRPr="00471580" w:rsidP="002710BB">
      <w:pPr>
        <w:pStyle w:val="NoSpacing"/>
        <w:rPr>
          <w:b/>
          <w:szCs w:val="22"/>
        </w:rPr>
      </w:pPr>
      <w:r w:rsidRPr="00471580">
        <w:rPr>
          <w:b/>
          <w:szCs w:val="22"/>
        </w:rPr>
        <w:t xml:space="preserve">Comments Due:  </w:t>
      </w:r>
      <w:r w:rsidR="006562EB">
        <w:rPr>
          <w:b/>
          <w:szCs w:val="22"/>
        </w:rPr>
        <w:t xml:space="preserve">January </w:t>
      </w:r>
      <w:r w:rsidR="007F09DB">
        <w:rPr>
          <w:b/>
          <w:szCs w:val="22"/>
        </w:rPr>
        <w:t>29</w:t>
      </w:r>
      <w:r w:rsidRPr="00471580">
        <w:rPr>
          <w:b/>
          <w:szCs w:val="22"/>
        </w:rPr>
        <w:t>, 20</w:t>
      </w:r>
      <w:r w:rsidR="00CE2330">
        <w:rPr>
          <w:b/>
          <w:szCs w:val="22"/>
        </w:rPr>
        <w:t>20</w:t>
      </w:r>
    </w:p>
    <w:p w:rsidR="00590D65" w:rsidRPr="00471580" w:rsidP="002710BB">
      <w:pPr>
        <w:pStyle w:val="NoSpacing"/>
        <w:rPr>
          <w:b/>
          <w:szCs w:val="22"/>
        </w:rPr>
      </w:pPr>
      <w:r w:rsidRPr="00471580">
        <w:rPr>
          <w:b/>
          <w:szCs w:val="22"/>
        </w:rPr>
        <w:t xml:space="preserve">Reply Comments Due:  </w:t>
      </w:r>
      <w:r w:rsidR="00647946">
        <w:rPr>
          <w:b/>
          <w:szCs w:val="22"/>
        </w:rPr>
        <w:t>February</w:t>
      </w:r>
      <w:r w:rsidR="00F27908">
        <w:rPr>
          <w:b/>
          <w:szCs w:val="22"/>
        </w:rPr>
        <w:t xml:space="preserve"> </w:t>
      </w:r>
      <w:r w:rsidR="007F09DB">
        <w:rPr>
          <w:b/>
          <w:szCs w:val="22"/>
        </w:rPr>
        <w:t>5</w:t>
      </w:r>
      <w:r w:rsidRPr="00471580">
        <w:rPr>
          <w:b/>
          <w:szCs w:val="22"/>
        </w:rPr>
        <w:t>, 20</w:t>
      </w:r>
      <w:r w:rsidR="00F27908">
        <w:rPr>
          <w:b/>
          <w:szCs w:val="22"/>
        </w:rPr>
        <w:t>20</w:t>
      </w:r>
    </w:p>
    <w:bookmarkEnd w:id="1"/>
    <w:bookmarkEnd w:id="2"/>
    <w:p w:rsidR="002710BB" w:rsidRPr="00471580" w:rsidP="00BF5673">
      <w:pPr>
        <w:tabs>
          <w:tab w:val="left" w:pos="6221"/>
        </w:tabs>
        <w:autoSpaceDE w:val="0"/>
        <w:autoSpaceDN w:val="0"/>
        <w:adjustRightInd w:val="0"/>
        <w:rPr>
          <w:rFonts w:ascii="TimesNewRomanPSMT" w:hAnsi="TimesNewRomanPSMT" w:cs="TimesNewRomanPSMT"/>
          <w:szCs w:val="22"/>
        </w:rPr>
      </w:pPr>
      <w:r>
        <w:rPr>
          <w:rFonts w:ascii="TimesNewRomanPSMT" w:hAnsi="TimesNewRomanPSMT" w:cs="TimesNewRomanPSMT"/>
          <w:szCs w:val="22"/>
        </w:rPr>
        <w:tab/>
      </w:r>
    </w:p>
    <w:p w:rsidR="00FA2A13" w:rsidRPr="000F0D50" w:rsidP="000F0D50">
      <w:pPr>
        <w:autoSpaceDE w:val="0"/>
        <w:autoSpaceDN w:val="0"/>
        <w:adjustRightInd w:val="0"/>
        <w:spacing w:before="120"/>
        <w:ind w:firstLine="720"/>
        <w:rPr>
          <w:szCs w:val="22"/>
        </w:rPr>
      </w:pPr>
      <w:r w:rsidRPr="00ED2E68">
        <w:rPr>
          <w:szCs w:val="22"/>
        </w:rPr>
        <w:t xml:space="preserve">By this Public Notice, the Wireline Competition Bureau seeks comment from interested </w:t>
      </w:r>
      <w:r w:rsidR="00ED2E68">
        <w:rPr>
          <w:szCs w:val="22"/>
        </w:rPr>
        <w:t>p</w:t>
      </w:r>
      <w:r w:rsidRPr="00ED2E68">
        <w:rPr>
          <w:szCs w:val="22"/>
        </w:rPr>
        <w:t xml:space="preserve">arties on </w:t>
      </w:r>
      <w:r w:rsidRPr="00ED2E68" w:rsidR="00586FA7">
        <w:rPr>
          <w:szCs w:val="22"/>
        </w:rPr>
        <w:t xml:space="preserve">an </w:t>
      </w:r>
      <w:r w:rsidRPr="00ED2E68">
        <w:rPr>
          <w:szCs w:val="22"/>
        </w:rPr>
        <w:t>application filed by</w:t>
      </w:r>
      <w:r w:rsidRPr="00ED2E68" w:rsidR="00ED2E68">
        <w:rPr>
          <w:szCs w:val="22"/>
        </w:rPr>
        <w:t xml:space="preserve"> LogMeIn, Inc. (LogMeIn</w:t>
      </w:r>
      <w:r w:rsidR="00550D7F">
        <w:rPr>
          <w:szCs w:val="22"/>
        </w:rPr>
        <w:t>)</w:t>
      </w:r>
      <w:r w:rsidRPr="00ED2E68" w:rsidR="00ED2E68">
        <w:rPr>
          <w:szCs w:val="22"/>
        </w:rPr>
        <w:t xml:space="preserve"> and Logan Parent, LLC (Logan Parent) (collectively, Applicants), pursuant to section 214 of the Communications Act of 1934, as amended, and sections 63.03-04 of the Commission’s rules, request</w:t>
      </w:r>
      <w:r w:rsidR="00550D7F">
        <w:rPr>
          <w:szCs w:val="22"/>
        </w:rPr>
        <w:t>ing</w:t>
      </w:r>
      <w:r w:rsidRPr="00ED2E68" w:rsidR="00ED2E68">
        <w:rPr>
          <w:szCs w:val="22"/>
        </w:rPr>
        <w:t xml:space="preserve"> consent </w:t>
      </w:r>
      <w:r w:rsidR="007B4034">
        <w:rPr>
          <w:szCs w:val="22"/>
        </w:rPr>
        <w:t xml:space="preserve">to </w:t>
      </w:r>
      <w:r w:rsidRPr="00ED2E68" w:rsidR="00ED2E68">
        <w:rPr>
          <w:szCs w:val="22"/>
        </w:rPr>
        <w:t>transfer</w:t>
      </w:r>
      <w:r w:rsidR="007B4034">
        <w:rPr>
          <w:szCs w:val="22"/>
        </w:rPr>
        <w:t xml:space="preserve"> </w:t>
      </w:r>
      <w:r w:rsidRPr="00ED2E68" w:rsidR="00ED2E68">
        <w:rPr>
          <w:szCs w:val="22"/>
        </w:rPr>
        <w:t>control of LogMeIn</w:t>
      </w:r>
      <w:r w:rsidR="003255D9">
        <w:rPr>
          <w:szCs w:val="22"/>
        </w:rPr>
        <w:t xml:space="preserve"> </w:t>
      </w:r>
      <w:r w:rsidRPr="00ED2E68" w:rsidR="00ED2E68">
        <w:rPr>
          <w:szCs w:val="22"/>
        </w:rPr>
        <w:t>to Logan Parent</w:t>
      </w:r>
      <w:r w:rsidRPr="00ED2E68" w:rsidR="00AF67BF">
        <w:rPr>
          <w:color w:val="231F20"/>
          <w:szCs w:val="22"/>
        </w:rPr>
        <w:t>.</w:t>
      </w:r>
      <w:bookmarkStart w:id="6" w:name="_Hlk19805232"/>
      <w:r>
        <w:rPr>
          <w:rStyle w:val="FootnoteReference"/>
          <w:color w:val="231F20"/>
          <w:szCs w:val="22"/>
        </w:rPr>
        <w:footnoteReference w:id="3"/>
      </w:r>
      <w:bookmarkEnd w:id="6"/>
      <w:r w:rsidRPr="00ED2E68" w:rsidR="00A90D4B">
        <w:rPr>
          <w:color w:val="231F20"/>
          <w:szCs w:val="22"/>
        </w:rPr>
        <w:t xml:space="preserve"> </w:t>
      </w:r>
    </w:p>
    <w:p w:rsidR="000F0D50" w:rsidP="000F0D50">
      <w:pPr>
        <w:autoSpaceDE w:val="0"/>
        <w:autoSpaceDN w:val="0"/>
        <w:adjustRightInd w:val="0"/>
        <w:spacing w:before="120"/>
        <w:ind w:firstLine="720"/>
        <w:rPr>
          <w:szCs w:val="22"/>
        </w:rPr>
      </w:pPr>
      <w:r w:rsidRPr="00B60EF4">
        <w:rPr>
          <w:szCs w:val="22"/>
        </w:rPr>
        <w:t xml:space="preserve">LogMeIn, a publicly traded Delaware corporation, provides competitive telecommunications services </w:t>
      </w:r>
      <w:r w:rsidR="00EB2CBD">
        <w:rPr>
          <w:szCs w:val="22"/>
        </w:rPr>
        <w:t xml:space="preserve">and other services </w:t>
      </w:r>
      <w:r w:rsidRPr="00B60EF4">
        <w:rPr>
          <w:szCs w:val="22"/>
        </w:rPr>
        <w:t xml:space="preserve">in multiple states through </w:t>
      </w:r>
      <w:r w:rsidR="003255D9">
        <w:rPr>
          <w:szCs w:val="22"/>
        </w:rPr>
        <w:t>it</w:t>
      </w:r>
      <w:r>
        <w:rPr>
          <w:szCs w:val="22"/>
        </w:rPr>
        <w:t>s</w:t>
      </w:r>
      <w:r w:rsidR="003255D9">
        <w:rPr>
          <w:szCs w:val="22"/>
        </w:rPr>
        <w:t xml:space="preserve"> wholly owned indirect subsidiaries: </w:t>
      </w:r>
      <w:r>
        <w:rPr>
          <w:szCs w:val="22"/>
        </w:rPr>
        <w:t xml:space="preserve"> </w:t>
      </w:r>
      <w:r w:rsidRPr="003255D9" w:rsidR="003255D9">
        <w:rPr>
          <w:szCs w:val="22"/>
        </w:rPr>
        <w:t>GetGo Communications, LLC</w:t>
      </w:r>
      <w:r w:rsidR="003255D9">
        <w:rPr>
          <w:szCs w:val="22"/>
        </w:rPr>
        <w:t>;</w:t>
      </w:r>
      <w:r w:rsidRPr="003255D9" w:rsidR="003255D9">
        <w:rPr>
          <w:szCs w:val="22"/>
        </w:rPr>
        <w:t xml:space="preserve"> Grasshopper Group, LLC</w:t>
      </w:r>
      <w:r w:rsidR="00CA747B">
        <w:rPr>
          <w:szCs w:val="22"/>
        </w:rPr>
        <w:t>;</w:t>
      </w:r>
      <w:r w:rsidR="003255D9">
        <w:rPr>
          <w:szCs w:val="22"/>
        </w:rPr>
        <w:t xml:space="preserve"> </w:t>
      </w:r>
      <w:r w:rsidRPr="003255D9" w:rsidR="003255D9">
        <w:rPr>
          <w:szCs w:val="22"/>
        </w:rPr>
        <w:t>LogMeIn Audio LLC</w:t>
      </w:r>
      <w:r w:rsidR="007426E9">
        <w:rPr>
          <w:szCs w:val="22"/>
        </w:rPr>
        <w:t>;</w:t>
      </w:r>
      <w:r w:rsidR="003255D9">
        <w:rPr>
          <w:szCs w:val="22"/>
        </w:rPr>
        <w:t xml:space="preserve"> </w:t>
      </w:r>
      <w:r w:rsidRPr="003255D9" w:rsidR="003255D9">
        <w:rPr>
          <w:szCs w:val="22"/>
        </w:rPr>
        <w:t>and Jive Communications, Inc</w:t>
      </w:r>
      <w:r>
        <w:rPr>
          <w:szCs w:val="22"/>
        </w:rPr>
        <w:t>.</w:t>
      </w:r>
      <w:r w:rsidR="00441C96">
        <w:rPr>
          <w:szCs w:val="22"/>
        </w:rPr>
        <w:t xml:space="preserve"> (collectively, the LogMeIn Subsidiaries).</w:t>
      </w:r>
      <w:r>
        <w:rPr>
          <w:rStyle w:val="FootnoteReference"/>
          <w:szCs w:val="22"/>
        </w:rPr>
        <w:footnoteReference w:id="4"/>
      </w:r>
      <w:r w:rsidRPr="004B544E">
        <w:rPr>
          <w:szCs w:val="22"/>
        </w:rPr>
        <w:t xml:space="preserve"> </w:t>
      </w:r>
    </w:p>
    <w:p w:rsidR="000E3221" w:rsidRPr="00E80581" w:rsidP="007B4034">
      <w:pPr>
        <w:autoSpaceDE w:val="0"/>
        <w:autoSpaceDN w:val="0"/>
        <w:adjustRightInd w:val="0"/>
        <w:spacing w:before="120"/>
        <w:ind w:firstLine="720"/>
        <w:rPr>
          <w:szCs w:val="22"/>
        </w:rPr>
      </w:pPr>
      <w:r w:rsidRPr="004B544E">
        <w:rPr>
          <w:szCs w:val="22"/>
        </w:rPr>
        <w:t>Logan Parent</w:t>
      </w:r>
      <w:r w:rsidR="0064514A">
        <w:rPr>
          <w:szCs w:val="22"/>
        </w:rPr>
        <w:t xml:space="preserve">, </w:t>
      </w:r>
      <w:r w:rsidRPr="004B544E">
        <w:rPr>
          <w:szCs w:val="22"/>
        </w:rPr>
        <w:t>a</w:t>
      </w:r>
      <w:r w:rsidR="001815D0">
        <w:rPr>
          <w:szCs w:val="22"/>
        </w:rPr>
        <w:t xml:space="preserve"> Delaware</w:t>
      </w:r>
      <w:r w:rsidRPr="004B544E">
        <w:rPr>
          <w:szCs w:val="22"/>
        </w:rPr>
        <w:t xml:space="preserve"> </w:t>
      </w:r>
      <w:r w:rsidR="0064514A">
        <w:rPr>
          <w:szCs w:val="22"/>
        </w:rPr>
        <w:t xml:space="preserve">limited liability </w:t>
      </w:r>
      <w:r w:rsidR="001815D0">
        <w:rPr>
          <w:szCs w:val="22"/>
        </w:rPr>
        <w:t>company</w:t>
      </w:r>
      <w:r w:rsidR="0064514A">
        <w:rPr>
          <w:szCs w:val="22"/>
        </w:rPr>
        <w:t xml:space="preserve">, </w:t>
      </w:r>
      <w:r w:rsidRPr="004B544E">
        <w:rPr>
          <w:szCs w:val="22"/>
        </w:rPr>
        <w:t>does not provide any telecommunications service</w:t>
      </w:r>
      <w:r w:rsidR="0064514A">
        <w:rPr>
          <w:szCs w:val="22"/>
        </w:rPr>
        <w:t>s</w:t>
      </w:r>
      <w:r w:rsidRPr="004B544E">
        <w:rPr>
          <w:szCs w:val="22"/>
        </w:rPr>
        <w:t xml:space="preserve">. </w:t>
      </w:r>
      <w:r w:rsidR="0064514A">
        <w:rPr>
          <w:szCs w:val="22"/>
        </w:rPr>
        <w:t xml:space="preserve"> Following the consummation of the proposed transaction, </w:t>
      </w:r>
      <w:r w:rsidRPr="004B544E">
        <w:rPr>
          <w:szCs w:val="22"/>
        </w:rPr>
        <w:t>Logan Parent will be</w:t>
      </w:r>
      <w:r w:rsidR="00D9524D">
        <w:rPr>
          <w:szCs w:val="22"/>
        </w:rPr>
        <w:t xml:space="preserve"> indirectly</w:t>
      </w:r>
      <w:r w:rsidRPr="004B544E">
        <w:rPr>
          <w:szCs w:val="22"/>
        </w:rPr>
        <w:t xml:space="preserve"> majority owned </w:t>
      </w:r>
      <w:r w:rsidR="00D9524D">
        <w:rPr>
          <w:szCs w:val="22"/>
        </w:rPr>
        <w:t xml:space="preserve">(51%) </w:t>
      </w:r>
      <w:r w:rsidRPr="004B544E">
        <w:rPr>
          <w:szCs w:val="22"/>
        </w:rPr>
        <w:t xml:space="preserve">and controlled by </w:t>
      </w:r>
      <w:r w:rsidR="007B4034">
        <w:rPr>
          <w:szCs w:val="22"/>
        </w:rPr>
        <w:t xml:space="preserve">the following Cayman Island </w:t>
      </w:r>
      <w:r w:rsidRPr="004B544E">
        <w:rPr>
          <w:szCs w:val="22"/>
        </w:rPr>
        <w:t>private equity funds</w:t>
      </w:r>
      <w:r w:rsidR="007B4034">
        <w:rPr>
          <w:szCs w:val="22"/>
        </w:rPr>
        <w:t>:</w:t>
      </w:r>
      <w:r w:rsidRPr="004B544E">
        <w:rPr>
          <w:szCs w:val="22"/>
        </w:rPr>
        <w:t xml:space="preserve"> </w:t>
      </w:r>
      <w:r w:rsidR="007B4034">
        <w:rPr>
          <w:szCs w:val="22"/>
        </w:rPr>
        <w:t xml:space="preserve"> </w:t>
      </w:r>
      <w:r w:rsidRPr="004B544E">
        <w:rPr>
          <w:szCs w:val="22"/>
        </w:rPr>
        <w:t>Francisco Partners V, L.P</w:t>
      </w:r>
      <w:r w:rsidR="007426E9">
        <w:rPr>
          <w:szCs w:val="22"/>
        </w:rPr>
        <w:t xml:space="preserve"> (31.73%)</w:t>
      </w:r>
      <w:r w:rsidR="007B4034">
        <w:rPr>
          <w:szCs w:val="22"/>
        </w:rPr>
        <w:t>;</w:t>
      </w:r>
      <w:r w:rsidRPr="004B544E">
        <w:rPr>
          <w:szCs w:val="22"/>
        </w:rPr>
        <w:t xml:space="preserve"> Francisco Partners V-A,</w:t>
      </w:r>
      <w:r w:rsidRPr="004B544E" w:rsidR="004B544E">
        <w:rPr>
          <w:szCs w:val="22"/>
        </w:rPr>
        <w:t xml:space="preserve"> </w:t>
      </w:r>
      <w:r w:rsidRPr="004B544E">
        <w:rPr>
          <w:szCs w:val="22"/>
        </w:rPr>
        <w:t>L.P.</w:t>
      </w:r>
      <w:r w:rsidR="007426E9">
        <w:rPr>
          <w:szCs w:val="22"/>
        </w:rPr>
        <w:t xml:space="preserve"> (14.8%)</w:t>
      </w:r>
      <w:r w:rsidR="007B4034">
        <w:rPr>
          <w:szCs w:val="22"/>
        </w:rPr>
        <w:t>;</w:t>
      </w:r>
      <w:r w:rsidRPr="004B544E">
        <w:rPr>
          <w:szCs w:val="22"/>
        </w:rPr>
        <w:t xml:space="preserve"> and Francisco Partners V-</w:t>
      </w:r>
      <w:r w:rsidRPr="004B544E">
        <w:rPr>
          <w:rFonts w:ascii="TimesNewRomanPSMT" w:hAnsi="TimesNewRomanPSMT" w:cs="TimesNewRomanPSMT"/>
          <w:szCs w:val="22"/>
        </w:rPr>
        <w:t xml:space="preserve">B, L.P. </w:t>
      </w:r>
      <w:r w:rsidR="007426E9">
        <w:rPr>
          <w:rFonts w:ascii="TimesNewRomanPSMT" w:hAnsi="TimesNewRomanPSMT" w:cs="TimesNewRomanPSMT"/>
          <w:szCs w:val="22"/>
        </w:rPr>
        <w:t xml:space="preserve">(4.47%) </w:t>
      </w:r>
      <w:r w:rsidRPr="004B544E">
        <w:rPr>
          <w:rFonts w:ascii="TimesNewRomanPSMT" w:hAnsi="TimesNewRomanPSMT" w:cs="TimesNewRomanPSMT"/>
          <w:szCs w:val="22"/>
        </w:rPr>
        <w:t>(</w:t>
      </w:r>
      <w:r w:rsidR="00D9524D">
        <w:rPr>
          <w:rFonts w:ascii="TimesNewRomanPSMT" w:hAnsi="TimesNewRomanPSMT" w:cs="TimesNewRomanPSMT"/>
          <w:szCs w:val="22"/>
        </w:rPr>
        <w:t xml:space="preserve">collectively, </w:t>
      </w:r>
      <w:r w:rsidRPr="004B544E">
        <w:rPr>
          <w:rFonts w:ascii="TimesNewRomanPSMT" w:hAnsi="TimesNewRomanPSMT" w:cs="TimesNewRomanPSMT"/>
          <w:szCs w:val="22"/>
        </w:rPr>
        <w:t xml:space="preserve">the </w:t>
      </w:r>
      <w:r w:rsidRPr="00D9524D">
        <w:rPr>
          <w:rFonts w:ascii="TimesNewRomanPSMT" w:hAnsi="TimesNewRomanPSMT" w:cs="TimesNewRomanPSMT"/>
          <w:szCs w:val="22"/>
        </w:rPr>
        <w:t>FP V Funds)</w:t>
      </w:r>
      <w:r w:rsidR="00D9524D">
        <w:rPr>
          <w:rFonts w:ascii="TimesNewRomanPSMT" w:hAnsi="TimesNewRomanPSMT" w:cs="TimesNewRomanPSMT"/>
          <w:szCs w:val="22"/>
        </w:rPr>
        <w:t>.</w:t>
      </w:r>
      <w:r>
        <w:rPr>
          <w:rStyle w:val="FootnoteReference"/>
          <w:rFonts w:ascii="TimesNewRomanPSMT" w:hAnsi="TimesNewRomanPSMT" w:cs="TimesNewRomanPSMT"/>
          <w:szCs w:val="22"/>
        </w:rPr>
        <w:footnoteReference w:id="5"/>
      </w:r>
      <w:r w:rsidR="00D9524D">
        <w:rPr>
          <w:rFonts w:ascii="TimesNewRomanPSMT" w:hAnsi="TimesNewRomanPSMT" w:cs="TimesNewRomanPSMT"/>
          <w:szCs w:val="22"/>
        </w:rPr>
        <w:t xml:space="preserve">  The general partner for the FP V Funds is </w:t>
      </w:r>
      <w:r w:rsidRPr="004B544E">
        <w:rPr>
          <w:szCs w:val="22"/>
        </w:rPr>
        <w:t>Francisco Partners GP V Manageme</w:t>
      </w:r>
      <w:r w:rsidRPr="004B544E">
        <w:rPr>
          <w:rFonts w:ascii="TimesNewRomanPSMT" w:hAnsi="TimesNewRomanPSMT" w:cs="TimesNewRomanPSMT"/>
          <w:szCs w:val="22"/>
        </w:rPr>
        <w:t>nt, LLC</w:t>
      </w:r>
      <w:r w:rsidR="002643C6">
        <w:rPr>
          <w:rFonts w:ascii="TimesNewRomanPSMT" w:hAnsi="TimesNewRomanPSMT" w:cs="TimesNewRomanPSMT"/>
          <w:szCs w:val="22"/>
        </w:rPr>
        <w:t xml:space="preserve"> (FP V Management)</w:t>
      </w:r>
      <w:r w:rsidR="00D9524D">
        <w:rPr>
          <w:rFonts w:ascii="TimesNewRomanPSMT" w:hAnsi="TimesNewRomanPSMT" w:cs="TimesNewRomanPSMT"/>
          <w:szCs w:val="22"/>
        </w:rPr>
        <w:t>, also a Cayman entity which,</w:t>
      </w:r>
      <w:r w:rsidRPr="004B544E">
        <w:rPr>
          <w:rFonts w:ascii="TimesNewRomanPSMT" w:hAnsi="TimesNewRomanPSMT" w:cs="TimesNewRomanPSMT"/>
          <w:szCs w:val="22"/>
        </w:rPr>
        <w:t xml:space="preserve"> </w:t>
      </w:r>
      <w:r w:rsidR="00D9524D">
        <w:rPr>
          <w:rFonts w:ascii="TimesNewRomanPSMT" w:hAnsi="TimesNewRomanPSMT" w:cs="TimesNewRomanPSMT"/>
          <w:szCs w:val="22"/>
        </w:rPr>
        <w:t>in turn</w:t>
      </w:r>
      <w:r w:rsidRPr="004B544E">
        <w:rPr>
          <w:rFonts w:ascii="TimesNewRomanPSMT" w:hAnsi="TimesNewRomanPSMT" w:cs="TimesNewRomanPSMT"/>
          <w:szCs w:val="22"/>
        </w:rPr>
        <w:t xml:space="preserve">, </w:t>
      </w:r>
      <w:r w:rsidR="00D9524D">
        <w:rPr>
          <w:rFonts w:ascii="TimesNewRomanPSMT" w:hAnsi="TimesNewRomanPSMT" w:cs="TimesNewRomanPSMT"/>
          <w:szCs w:val="22"/>
        </w:rPr>
        <w:t xml:space="preserve">is controlled by </w:t>
      </w:r>
      <w:r w:rsidR="00CA747B">
        <w:rPr>
          <w:rFonts w:ascii="TimesNewRomanPSMT" w:hAnsi="TimesNewRomanPSMT" w:cs="TimesNewRomanPSMT"/>
          <w:szCs w:val="22"/>
        </w:rPr>
        <w:t xml:space="preserve">two </w:t>
      </w:r>
      <w:r w:rsidRPr="004B544E">
        <w:rPr>
          <w:rFonts w:ascii="TimesNewRomanPSMT" w:hAnsi="TimesNewRomanPSMT" w:cs="TimesNewRomanPSMT"/>
          <w:szCs w:val="22"/>
        </w:rPr>
        <w:t>U.S.</w:t>
      </w:r>
      <w:r w:rsidRPr="004B544E" w:rsidR="004B544E">
        <w:rPr>
          <w:szCs w:val="22"/>
        </w:rPr>
        <w:t xml:space="preserve"> </w:t>
      </w:r>
      <w:r w:rsidRPr="004B544E">
        <w:rPr>
          <w:szCs w:val="22"/>
        </w:rPr>
        <w:t>citizens.</w:t>
      </w:r>
      <w:r>
        <w:rPr>
          <w:rStyle w:val="FootnoteReference"/>
          <w:szCs w:val="22"/>
        </w:rPr>
        <w:footnoteReference w:id="6"/>
      </w:r>
      <w:r w:rsidR="007B4034">
        <w:rPr>
          <w:szCs w:val="22"/>
        </w:rPr>
        <w:t xml:space="preserve">  </w:t>
      </w:r>
      <w:r w:rsidRPr="003A3E98" w:rsidR="003A3E98">
        <w:rPr>
          <w:szCs w:val="22"/>
        </w:rPr>
        <w:t xml:space="preserve">Logan Parent will also be </w:t>
      </w:r>
      <w:r w:rsidR="00916774">
        <w:rPr>
          <w:szCs w:val="22"/>
        </w:rPr>
        <w:t xml:space="preserve">indirectly </w:t>
      </w:r>
      <w:r w:rsidRPr="003A3E98" w:rsidR="003A3E98">
        <w:rPr>
          <w:szCs w:val="22"/>
        </w:rPr>
        <w:t xml:space="preserve">minority owned </w:t>
      </w:r>
      <w:r w:rsidR="00D9524D">
        <w:rPr>
          <w:szCs w:val="22"/>
        </w:rPr>
        <w:t xml:space="preserve">(49%) </w:t>
      </w:r>
      <w:r w:rsidRPr="003A3E98" w:rsidR="003A3E98">
        <w:rPr>
          <w:szCs w:val="22"/>
        </w:rPr>
        <w:t xml:space="preserve">by </w:t>
      </w:r>
      <w:r w:rsidR="00916774">
        <w:rPr>
          <w:szCs w:val="22"/>
        </w:rPr>
        <w:t xml:space="preserve">the following </w:t>
      </w:r>
      <w:r w:rsidRPr="003A3E98" w:rsidR="003A3E98">
        <w:rPr>
          <w:szCs w:val="22"/>
        </w:rPr>
        <w:t>Cayman</w:t>
      </w:r>
      <w:r w:rsidR="00A97BCB">
        <w:rPr>
          <w:szCs w:val="22"/>
        </w:rPr>
        <w:t xml:space="preserve"> and Delaware </w:t>
      </w:r>
      <w:r w:rsidR="00916774">
        <w:rPr>
          <w:szCs w:val="22"/>
        </w:rPr>
        <w:t>entities</w:t>
      </w:r>
      <w:r w:rsidR="00BE2E0D">
        <w:rPr>
          <w:szCs w:val="22"/>
        </w:rPr>
        <w:t xml:space="preserve"> </w:t>
      </w:r>
      <w:r w:rsidRPr="00BE2E0D" w:rsidR="00BE2E0D">
        <w:t>through their interest in Elliott Logan Aggregator, L.P., a Delaware holding company</w:t>
      </w:r>
      <w:r w:rsidR="00916774">
        <w:rPr>
          <w:szCs w:val="22"/>
        </w:rPr>
        <w:t>:</w:t>
      </w:r>
      <w:r w:rsidRPr="003A3E98" w:rsidR="003A3E98">
        <w:rPr>
          <w:szCs w:val="22"/>
        </w:rPr>
        <w:t xml:space="preserve"> </w:t>
      </w:r>
      <w:r w:rsidR="000F0D50">
        <w:rPr>
          <w:szCs w:val="22"/>
        </w:rPr>
        <w:t xml:space="preserve"> </w:t>
      </w:r>
      <w:r w:rsidR="0025559B">
        <w:rPr>
          <w:szCs w:val="22"/>
        </w:rPr>
        <w:t xml:space="preserve">Elliot International Limited </w:t>
      </w:r>
      <w:r w:rsidR="00A97BCB">
        <w:rPr>
          <w:szCs w:val="22"/>
        </w:rPr>
        <w:t xml:space="preserve">(Cayman) </w:t>
      </w:r>
      <w:r w:rsidR="0025559B">
        <w:rPr>
          <w:szCs w:val="22"/>
        </w:rPr>
        <w:t xml:space="preserve">(22.75%); </w:t>
      </w:r>
      <w:r w:rsidRPr="003A3E98" w:rsidR="003A3E98">
        <w:rPr>
          <w:szCs w:val="22"/>
        </w:rPr>
        <w:t>Elliott International, L.P.</w:t>
      </w:r>
      <w:r w:rsidR="00D9524D">
        <w:rPr>
          <w:szCs w:val="22"/>
        </w:rPr>
        <w:t xml:space="preserve"> </w:t>
      </w:r>
      <w:r w:rsidR="00A97BCB">
        <w:rPr>
          <w:szCs w:val="22"/>
        </w:rPr>
        <w:t xml:space="preserve">(Cayman) </w:t>
      </w:r>
      <w:r w:rsidR="00D9524D">
        <w:rPr>
          <w:szCs w:val="22"/>
        </w:rPr>
        <w:t>(22.77%);</w:t>
      </w:r>
      <w:r w:rsidRPr="003A3E98" w:rsidR="003A3E98">
        <w:rPr>
          <w:szCs w:val="22"/>
        </w:rPr>
        <w:t xml:space="preserve"> Elliott Logan ICAV</w:t>
      </w:r>
      <w:r w:rsidR="00D9524D">
        <w:rPr>
          <w:szCs w:val="22"/>
        </w:rPr>
        <w:t xml:space="preserve"> </w:t>
      </w:r>
      <w:r w:rsidR="00A97BCB">
        <w:rPr>
          <w:szCs w:val="22"/>
        </w:rPr>
        <w:t xml:space="preserve">(Cayman) </w:t>
      </w:r>
      <w:r w:rsidR="00D9524D">
        <w:rPr>
          <w:szCs w:val="22"/>
        </w:rPr>
        <w:t>(22.77%);</w:t>
      </w:r>
      <w:r w:rsidR="00232AE8">
        <w:rPr>
          <w:szCs w:val="22"/>
        </w:rPr>
        <w:t xml:space="preserve"> </w:t>
      </w:r>
      <w:r w:rsidRPr="003A3E98" w:rsidR="003A3E98">
        <w:rPr>
          <w:szCs w:val="22"/>
        </w:rPr>
        <w:t>Elliott Co-Investment B-5 L.P.</w:t>
      </w:r>
      <w:r w:rsidR="00916774">
        <w:rPr>
          <w:szCs w:val="22"/>
        </w:rPr>
        <w:t xml:space="preserve"> </w:t>
      </w:r>
      <w:r w:rsidR="00A97BCB">
        <w:rPr>
          <w:szCs w:val="22"/>
        </w:rPr>
        <w:t xml:space="preserve">(Cayman) </w:t>
      </w:r>
      <w:r w:rsidR="00916774">
        <w:rPr>
          <w:szCs w:val="22"/>
        </w:rPr>
        <w:t>(11.1%)</w:t>
      </w:r>
      <w:r w:rsidR="00232AE8">
        <w:rPr>
          <w:szCs w:val="22"/>
        </w:rPr>
        <w:t>;</w:t>
      </w:r>
      <w:r w:rsidRPr="003A3E98" w:rsidR="003A3E98">
        <w:rPr>
          <w:szCs w:val="22"/>
        </w:rPr>
        <w:t xml:space="preserve"> Elliott Intermediate Co-Investment II L.P.</w:t>
      </w:r>
      <w:r w:rsidR="00916774">
        <w:rPr>
          <w:szCs w:val="22"/>
        </w:rPr>
        <w:t xml:space="preserve"> </w:t>
      </w:r>
      <w:r w:rsidR="00A97BCB">
        <w:rPr>
          <w:szCs w:val="22"/>
        </w:rPr>
        <w:t xml:space="preserve">(Cayman) </w:t>
      </w:r>
      <w:r w:rsidR="00916774">
        <w:rPr>
          <w:szCs w:val="22"/>
        </w:rPr>
        <w:t>(11.1%); and</w:t>
      </w:r>
      <w:r w:rsidRPr="003A3E98" w:rsidR="003A3E98">
        <w:rPr>
          <w:szCs w:val="22"/>
        </w:rPr>
        <w:t xml:space="preserve"> </w:t>
      </w:r>
      <w:r w:rsidRPr="003A3E98" w:rsidR="00916774">
        <w:rPr>
          <w:szCs w:val="22"/>
        </w:rPr>
        <w:t>Elliott Associates, L.P.</w:t>
      </w:r>
      <w:r w:rsidR="00916774">
        <w:rPr>
          <w:szCs w:val="22"/>
        </w:rPr>
        <w:t xml:space="preserve"> (Delaware limited partnership; 10.23%)</w:t>
      </w:r>
      <w:r w:rsidRPr="003A3E98" w:rsidR="00916774">
        <w:rPr>
          <w:szCs w:val="22"/>
        </w:rPr>
        <w:t xml:space="preserve"> </w:t>
      </w:r>
      <w:r w:rsidRPr="003A3E98" w:rsidR="003A3E98">
        <w:rPr>
          <w:szCs w:val="22"/>
        </w:rPr>
        <w:t>(</w:t>
      </w:r>
      <w:r w:rsidR="00A97BCB">
        <w:rPr>
          <w:szCs w:val="22"/>
        </w:rPr>
        <w:t xml:space="preserve">these six entities, collectively, </w:t>
      </w:r>
      <w:r w:rsidRPr="003A3E98" w:rsidR="003A3E98">
        <w:rPr>
          <w:szCs w:val="22"/>
        </w:rPr>
        <w:t xml:space="preserve">the </w:t>
      </w:r>
      <w:r w:rsidRPr="00916774" w:rsidR="003A3E98">
        <w:rPr>
          <w:szCs w:val="22"/>
        </w:rPr>
        <w:t>Elliott Funds</w:t>
      </w:r>
      <w:r w:rsidR="00A217EB">
        <w:rPr>
          <w:szCs w:val="22"/>
        </w:rPr>
        <w:t>)</w:t>
      </w:r>
      <w:r w:rsidRPr="003A3E98" w:rsidR="003A3E98">
        <w:rPr>
          <w:szCs w:val="22"/>
        </w:rPr>
        <w:t>.</w:t>
      </w:r>
      <w:r>
        <w:rPr>
          <w:rStyle w:val="FootnoteReference"/>
          <w:szCs w:val="22"/>
        </w:rPr>
        <w:footnoteReference w:id="7"/>
      </w:r>
      <w:r w:rsidRPr="003A3E98" w:rsidR="003A3E98">
        <w:rPr>
          <w:szCs w:val="22"/>
        </w:rPr>
        <w:t xml:space="preserve"> </w:t>
      </w:r>
      <w:r w:rsidR="00916774">
        <w:rPr>
          <w:szCs w:val="22"/>
        </w:rPr>
        <w:t xml:space="preserve"> </w:t>
      </w:r>
      <w:r w:rsidRPr="003A3E98" w:rsidR="003A3E98">
        <w:rPr>
          <w:szCs w:val="22"/>
        </w:rPr>
        <w:t>The</w:t>
      </w:r>
      <w:r w:rsidR="003A3E98">
        <w:rPr>
          <w:szCs w:val="22"/>
        </w:rPr>
        <w:t xml:space="preserve"> </w:t>
      </w:r>
      <w:r w:rsidRPr="003A3E98" w:rsidR="003A3E98">
        <w:rPr>
          <w:szCs w:val="22"/>
        </w:rPr>
        <w:t xml:space="preserve">Elliott Funds’ voting interests in Logan Parent will ultimately be controlled by Elliott Advisors Holdings LLC, </w:t>
      </w:r>
      <w:r w:rsidR="00916774">
        <w:rPr>
          <w:szCs w:val="22"/>
        </w:rPr>
        <w:t xml:space="preserve">a Delaware limited liability company which, in turn, is </w:t>
      </w:r>
      <w:r w:rsidRPr="003A3E98" w:rsidR="003A3E98">
        <w:rPr>
          <w:szCs w:val="22"/>
        </w:rPr>
        <w:t>control</w:t>
      </w:r>
      <w:r w:rsidR="00916774">
        <w:rPr>
          <w:szCs w:val="22"/>
        </w:rPr>
        <w:t>led by Paul Singer, a U.S, citizen.</w:t>
      </w:r>
      <w:r w:rsidRPr="003A3E98" w:rsidR="003A3E98">
        <w:rPr>
          <w:szCs w:val="22"/>
        </w:rPr>
        <w:t xml:space="preserve"> </w:t>
      </w:r>
      <w:r w:rsidR="00B44BF0">
        <w:rPr>
          <w:szCs w:val="22"/>
        </w:rPr>
        <w:t xml:space="preserve"> Applicants state that</w:t>
      </w:r>
      <w:r w:rsidRPr="0064514A" w:rsidR="00B44BF0">
        <w:rPr>
          <w:szCs w:val="22"/>
        </w:rPr>
        <w:t xml:space="preserve"> neither Logan Parent</w:t>
      </w:r>
      <w:r w:rsidR="008D55A4">
        <w:rPr>
          <w:szCs w:val="22"/>
        </w:rPr>
        <w:t>,</w:t>
      </w:r>
      <w:r w:rsidRPr="0064514A" w:rsidR="00B44BF0">
        <w:rPr>
          <w:szCs w:val="22"/>
        </w:rPr>
        <w:t xml:space="preserve"> nor </w:t>
      </w:r>
      <w:r w:rsidR="008D55A4">
        <w:rPr>
          <w:szCs w:val="22"/>
        </w:rPr>
        <w:t>any of its</w:t>
      </w:r>
      <w:r w:rsidRPr="0064514A" w:rsidR="00B44BF0">
        <w:rPr>
          <w:szCs w:val="22"/>
        </w:rPr>
        <w:t xml:space="preserve"> owners</w:t>
      </w:r>
      <w:r w:rsidR="008D55A4">
        <w:rPr>
          <w:szCs w:val="22"/>
        </w:rPr>
        <w:t>,</w:t>
      </w:r>
      <w:r w:rsidRPr="0064514A" w:rsidR="00B44BF0">
        <w:rPr>
          <w:szCs w:val="22"/>
        </w:rPr>
        <w:t xml:space="preserve"> hold an attributable interest in any domestic provider of telecommunications services</w:t>
      </w:r>
    </w:p>
    <w:p w:rsidR="00F725EA" w:rsidRPr="00F725EA" w:rsidP="00F725EA">
      <w:pPr>
        <w:autoSpaceDE w:val="0"/>
        <w:autoSpaceDN w:val="0"/>
        <w:adjustRightInd w:val="0"/>
        <w:spacing w:before="120"/>
        <w:ind w:firstLine="720"/>
        <w:rPr>
          <w:bCs/>
          <w:szCs w:val="22"/>
        </w:rPr>
      </w:pPr>
      <w:r w:rsidRPr="00A944F8">
        <w:rPr>
          <w:szCs w:val="22"/>
        </w:rPr>
        <w:t xml:space="preserve">Pursuant to the terms of the proposed transaction, </w:t>
      </w:r>
      <w:r w:rsidRPr="00A944F8" w:rsidR="00C31DE3">
        <w:rPr>
          <w:szCs w:val="22"/>
        </w:rPr>
        <w:t>Merger Sub, Inc., a</w:t>
      </w:r>
      <w:r w:rsidR="00A944F8">
        <w:rPr>
          <w:szCs w:val="22"/>
        </w:rPr>
        <w:t xml:space="preserve"> </w:t>
      </w:r>
      <w:r w:rsidRPr="00A944F8" w:rsidR="00C31DE3">
        <w:rPr>
          <w:rFonts w:ascii="TimesNewRomanPSMT" w:hAnsi="TimesNewRomanPSMT" w:cs="TimesNewRomanPSMT"/>
          <w:szCs w:val="22"/>
        </w:rPr>
        <w:t>Delaware corporation and a wholly owned, direct subsidiary of Logan Parent,</w:t>
      </w:r>
      <w:r w:rsidR="00A944F8">
        <w:rPr>
          <w:szCs w:val="22"/>
        </w:rPr>
        <w:t xml:space="preserve"> </w:t>
      </w:r>
      <w:r w:rsidR="00A217EB">
        <w:rPr>
          <w:szCs w:val="22"/>
        </w:rPr>
        <w:t xml:space="preserve">will merge </w:t>
      </w:r>
      <w:r w:rsidRPr="00A944F8" w:rsidR="00C31DE3">
        <w:rPr>
          <w:szCs w:val="22"/>
        </w:rPr>
        <w:t xml:space="preserve">with and into LogMeIn, with LogMeIn as the surviving entity. </w:t>
      </w:r>
      <w:r w:rsidR="00A217EB">
        <w:rPr>
          <w:szCs w:val="22"/>
        </w:rPr>
        <w:t xml:space="preserve"> </w:t>
      </w:r>
      <w:r w:rsidRPr="00A944F8" w:rsidR="00C31DE3">
        <w:rPr>
          <w:szCs w:val="22"/>
        </w:rPr>
        <w:t>As a result</w:t>
      </w:r>
      <w:r w:rsidR="00A217EB">
        <w:rPr>
          <w:szCs w:val="22"/>
        </w:rPr>
        <w:t>,</w:t>
      </w:r>
      <w:r w:rsidRPr="00A944F8" w:rsidR="00C31DE3">
        <w:rPr>
          <w:szCs w:val="22"/>
        </w:rPr>
        <w:t xml:space="preserve"> LogMeIn</w:t>
      </w:r>
      <w:r w:rsidR="00E429B4">
        <w:rPr>
          <w:szCs w:val="22"/>
        </w:rPr>
        <w:t xml:space="preserve"> and </w:t>
      </w:r>
      <w:r w:rsidR="00441C96">
        <w:rPr>
          <w:szCs w:val="22"/>
        </w:rPr>
        <w:t>the LogMeIn S</w:t>
      </w:r>
      <w:r w:rsidR="00E429B4">
        <w:rPr>
          <w:szCs w:val="22"/>
        </w:rPr>
        <w:t>ubsidiaries</w:t>
      </w:r>
      <w:r w:rsidRPr="00A944F8" w:rsidR="00C31DE3">
        <w:rPr>
          <w:szCs w:val="22"/>
        </w:rPr>
        <w:t xml:space="preserve"> will be wholly owned subsidiar</w:t>
      </w:r>
      <w:r w:rsidR="003E5DF6">
        <w:rPr>
          <w:szCs w:val="22"/>
        </w:rPr>
        <w:t>ies</w:t>
      </w:r>
      <w:r w:rsidR="00E566DE">
        <w:rPr>
          <w:szCs w:val="22"/>
        </w:rPr>
        <w:t xml:space="preserve"> </w:t>
      </w:r>
      <w:r w:rsidRPr="00A944F8" w:rsidR="00C31DE3">
        <w:rPr>
          <w:szCs w:val="22"/>
        </w:rPr>
        <w:t>of Logan</w:t>
      </w:r>
      <w:r w:rsidR="00A944F8">
        <w:rPr>
          <w:szCs w:val="22"/>
        </w:rPr>
        <w:t xml:space="preserve"> </w:t>
      </w:r>
      <w:r w:rsidRPr="00A944F8" w:rsidR="00C31DE3">
        <w:rPr>
          <w:szCs w:val="22"/>
        </w:rPr>
        <w:t>Parent.</w:t>
      </w:r>
      <w:r w:rsidR="00A944F8">
        <w:rPr>
          <w:szCs w:val="22"/>
        </w:rPr>
        <w:t xml:space="preserve"> </w:t>
      </w:r>
      <w:r w:rsidR="00A217EB">
        <w:rPr>
          <w:szCs w:val="22"/>
        </w:rPr>
        <w:t xml:space="preserve"> </w:t>
      </w:r>
      <w:r w:rsidRPr="00A944F8" w:rsidR="005E3924">
        <w:rPr>
          <w:bCs/>
          <w:szCs w:val="22"/>
        </w:rPr>
        <w:t>Applicants</w:t>
      </w:r>
      <w:r w:rsidRPr="0086589B" w:rsidR="005E3924">
        <w:rPr>
          <w:bCs/>
          <w:szCs w:val="22"/>
        </w:rPr>
        <w:t xml:space="preserve"> assert that a grant of the application would serve the public interest, convenience, and necessity.  </w:t>
      </w:r>
      <w:r w:rsidRPr="00F725EA">
        <w:rPr>
          <w:bCs/>
          <w:szCs w:val="22"/>
        </w:rPr>
        <w:t>Applicants do not request streamlined treatment for the domestic section 214 application pursuant to section 63.03 of the Commission’s rules.</w:t>
      </w:r>
      <w:r>
        <w:rPr>
          <w:bCs/>
          <w:szCs w:val="22"/>
          <w:vertAlign w:val="superscript"/>
        </w:rPr>
        <w:footnoteReference w:id="8"/>
      </w:r>
    </w:p>
    <w:p w:rsidR="007D6369" w:rsidP="00BF3BC2">
      <w:pPr>
        <w:autoSpaceDE w:val="0"/>
        <w:autoSpaceDN w:val="0"/>
        <w:adjustRightInd w:val="0"/>
        <w:ind w:firstLine="720"/>
        <w:rPr>
          <w:b/>
          <w:bCs/>
          <w:szCs w:val="22"/>
        </w:rPr>
      </w:pPr>
    </w:p>
    <w:p w:rsidR="00FE01A9" w:rsidP="00882366">
      <w:pPr>
        <w:autoSpaceDE w:val="0"/>
        <w:autoSpaceDN w:val="0"/>
        <w:adjustRightInd w:val="0"/>
        <w:ind w:left="720"/>
        <w:rPr>
          <w:szCs w:val="22"/>
        </w:rPr>
      </w:pPr>
      <w:bookmarkStart w:id="7" w:name="_Hlk510618895"/>
      <w:r w:rsidRPr="00A6163F">
        <w:rPr>
          <w:szCs w:val="22"/>
        </w:rPr>
        <w:t xml:space="preserve">Domestic Section 214 Application Filed for the Transfer of Control </w:t>
      </w:r>
      <w:r w:rsidR="00882366">
        <w:rPr>
          <w:szCs w:val="22"/>
        </w:rPr>
        <w:t xml:space="preserve">of </w:t>
      </w:r>
    </w:p>
    <w:p w:rsidR="002710BB" w:rsidRPr="00E85C5F" w:rsidP="00E85C5F">
      <w:pPr>
        <w:autoSpaceDE w:val="0"/>
        <w:autoSpaceDN w:val="0"/>
        <w:adjustRightInd w:val="0"/>
        <w:ind w:left="720"/>
        <w:rPr>
          <w:szCs w:val="22"/>
        </w:rPr>
      </w:pPr>
      <w:r>
        <w:rPr>
          <w:bCs/>
          <w:szCs w:val="22"/>
        </w:rPr>
        <w:t>Log</w:t>
      </w:r>
      <w:r w:rsidR="0064514A">
        <w:rPr>
          <w:bCs/>
          <w:szCs w:val="22"/>
        </w:rPr>
        <w:t>M</w:t>
      </w:r>
      <w:r>
        <w:rPr>
          <w:bCs/>
          <w:szCs w:val="22"/>
        </w:rPr>
        <w:t>eIn</w:t>
      </w:r>
      <w:r w:rsidR="0064514A">
        <w:rPr>
          <w:bCs/>
          <w:szCs w:val="22"/>
        </w:rPr>
        <w:t>, Inc.</w:t>
      </w:r>
      <w:r>
        <w:rPr>
          <w:bCs/>
          <w:szCs w:val="22"/>
        </w:rPr>
        <w:t xml:space="preserve"> to Logan Parent</w:t>
      </w:r>
      <w:r w:rsidR="005E3924">
        <w:rPr>
          <w:bCs/>
          <w:szCs w:val="22"/>
        </w:rPr>
        <w:t>,</w:t>
      </w:r>
      <w:r w:rsidR="00C764F2">
        <w:rPr>
          <w:bCs/>
          <w:szCs w:val="22"/>
        </w:rPr>
        <w:t xml:space="preserve"> </w:t>
      </w:r>
      <w:r w:rsidR="007115F2">
        <w:rPr>
          <w:bCs/>
          <w:szCs w:val="22"/>
        </w:rPr>
        <w:t xml:space="preserve">LLC, </w:t>
      </w:r>
      <w:r w:rsidRPr="00A6163F" w:rsidR="005E3924">
        <w:rPr>
          <w:szCs w:val="22"/>
        </w:rPr>
        <w:t>W</w:t>
      </w:r>
      <w:r w:rsidR="005E3924">
        <w:rPr>
          <w:szCs w:val="22"/>
        </w:rPr>
        <w:t>C Docket No. 1</w:t>
      </w:r>
      <w:r w:rsidR="00794A8B">
        <w:rPr>
          <w:szCs w:val="22"/>
        </w:rPr>
        <w:t>9</w:t>
      </w:r>
      <w:r w:rsidR="005E3924">
        <w:rPr>
          <w:szCs w:val="22"/>
        </w:rPr>
        <w:t>-</w:t>
      </w:r>
      <w:r w:rsidR="00BF5673">
        <w:rPr>
          <w:szCs w:val="22"/>
        </w:rPr>
        <w:t>3</w:t>
      </w:r>
      <w:r>
        <w:rPr>
          <w:szCs w:val="22"/>
        </w:rPr>
        <w:t>96</w:t>
      </w:r>
      <w:r w:rsidR="008554AB">
        <w:rPr>
          <w:szCs w:val="22"/>
        </w:rPr>
        <w:t xml:space="preserve"> </w:t>
      </w:r>
      <w:r w:rsidR="005E3924">
        <w:rPr>
          <w:szCs w:val="22"/>
        </w:rPr>
        <w:t xml:space="preserve">(filed </w:t>
      </w:r>
      <w:r w:rsidR="00C71252">
        <w:rPr>
          <w:szCs w:val="22"/>
        </w:rPr>
        <w:t>Dec</w:t>
      </w:r>
      <w:r w:rsidR="000A2B34">
        <w:rPr>
          <w:szCs w:val="22"/>
        </w:rPr>
        <w:t xml:space="preserve">. </w:t>
      </w:r>
      <w:r>
        <w:rPr>
          <w:szCs w:val="22"/>
        </w:rPr>
        <w:t>3</w:t>
      </w:r>
      <w:r w:rsidR="007115F2">
        <w:rPr>
          <w:szCs w:val="22"/>
        </w:rPr>
        <w:t>0</w:t>
      </w:r>
      <w:r w:rsidRPr="00A6163F" w:rsidR="005E3924">
        <w:rPr>
          <w:szCs w:val="22"/>
        </w:rPr>
        <w:t>, 201</w:t>
      </w:r>
      <w:r w:rsidR="00794A8B">
        <w:rPr>
          <w:szCs w:val="22"/>
        </w:rPr>
        <w:t>9</w:t>
      </w:r>
      <w:r w:rsidRPr="00A6163F" w:rsidR="005E3924">
        <w:rPr>
          <w:szCs w:val="22"/>
        </w:rPr>
        <w:t>).</w:t>
      </w:r>
    </w:p>
    <w:bookmarkEnd w:id="7"/>
    <w:p w:rsidR="00D93E7D" w:rsidP="000C5B92">
      <w:pPr>
        <w:autoSpaceDE w:val="0"/>
        <w:autoSpaceDN w:val="0"/>
        <w:adjustRightInd w:val="0"/>
        <w:rPr>
          <w:b/>
          <w:szCs w:val="22"/>
          <w:u w:val="single"/>
        </w:rPr>
      </w:pPr>
    </w:p>
    <w:p w:rsidR="00D93E7D" w:rsidP="00D93E7D">
      <w:pPr>
        <w:autoSpaceDE w:val="0"/>
        <w:autoSpaceDN w:val="0"/>
        <w:adjustRightInd w:val="0"/>
        <w:rPr>
          <w:szCs w:val="22"/>
        </w:rPr>
      </w:pPr>
      <w:r>
        <w:rPr>
          <w:b/>
          <w:szCs w:val="22"/>
          <w:u w:val="single"/>
        </w:rPr>
        <w:t>GENERAL INFORMATION</w:t>
      </w:r>
    </w:p>
    <w:p w:rsidR="00D93E7D" w:rsidP="00D93E7D">
      <w:pPr>
        <w:autoSpaceDE w:val="0"/>
        <w:autoSpaceDN w:val="0"/>
        <w:adjustRightInd w:val="0"/>
        <w:rPr>
          <w:szCs w:val="22"/>
        </w:rPr>
      </w:pPr>
    </w:p>
    <w:p w:rsidR="00F725EA" w:rsidRPr="008C564D" w:rsidP="00F725EA">
      <w:pPr>
        <w:autoSpaceDE w:val="0"/>
        <w:autoSpaceDN w:val="0"/>
        <w:adjustRightInd w:val="0"/>
        <w:spacing w:before="120"/>
        <w:ind w:firstLine="720"/>
        <w:rPr>
          <w:szCs w:val="22"/>
        </w:rPr>
      </w:pPr>
      <w:r w:rsidRPr="008C564D">
        <w:rPr>
          <w:szCs w:val="22"/>
        </w:rPr>
        <w:t xml:space="preserve">The application identified herein has been found, upon initial review, to be acceptable for filing.  The Commission reserves the right to return any application if, upon further examination, it is determined to be defective and not in conformance with the Commission’s rules and policies.  </w:t>
      </w:r>
    </w:p>
    <w:p w:rsidR="00F725EA" w:rsidRPr="008C564D" w:rsidP="00F725EA">
      <w:pPr>
        <w:autoSpaceDE w:val="0"/>
        <w:autoSpaceDN w:val="0"/>
        <w:adjustRightInd w:val="0"/>
        <w:spacing w:before="120"/>
        <w:ind w:firstLine="720"/>
        <w:rPr>
          <w:szCs w:val="22"/>
        </w:rPr>
      </w:pPr>
      <w:r w:rsidRPr="008C564D">
        <w:rPr>
          <w:szCs w:val="22"/>
        </w:rPr>
        <w:t xml:space="preserve">Interested parties may file comments and petitions </w:t>
      </w:r>
      <w:r w:rsidRPr="008C564D">
        <w:rPr>
          <w:b/>
          <w:szCs w:val="22"/>
        </w:rPr>
        <w:t>on or</w:t>
      </w:r>
      <w:r w:rsidRPr="008C564D">
        <w:rPr>
          <w:szCs w:val="22"/>
        </w:rPr>
        <w:t xml:space="preserve"> </w:t>
      </w:r>
      <w:r w:rsidRPr="008C564D">
        <w:rPr>
          <w:b/>
          <w:szCs w:val="22"/>
        </w:rPr>
        <w:t xml:space="preserve">before </w:t>
      </w:r>
      <w:r>
        <w:rPr>
          <w:b/>
          <w:szCs w:val="22"/>
        </w:rPr>
        <w:t>January</w:t>
      </w:r>
      <w:r w:rsidR="00B973D4">
        <w:rPr>
          <w:b/>
          <w:szCs w:val="22"/>
        </w:rPr>
        <w:t xml:space="preserve"> </w:t>
      </w:r>
      <w:r w:rsidR="007F09DB">
        <w:rPr>
          <w:b/>
          <w:szCs w:val="22"/>
        </w:rPr>
        <w:t>29</w:t>
      </w:r>
      <w:r w:rsidRPr="008C564D">
        <w:rPr>
          <w:b/>
          <w:szCs w:val="22"/>
        </w:rPr>
        <w:t>, 20</w:t>
      </w:r>
      <w:r>
        <w:rPr>
          <w:b/>
          <w:szCs w:val="22"/>
        </w:rPr>
        <w:t>20</w:t>
      </w:r>
      <w:r w:rsidRPr="008C564D">
        <w:rPr>
          <w:b/>
          <w:szCs w:val="22"/>
        </w:rPr>
        <w:t>,</w:t>
      </w:r>
      <w:r w:rsidRPr="008C564D">
        <w:rPr>
          <w:szCs w:val="22"/>
        </w:rPr>
        <w:t xml:space="preserve"> and reply comments or oppositions to petitions </w:t>
      </w:r>
      <w:r w:rsidRPr="008C564D">
        <w:rPr>
          <w:b/>
          <w:szCs w:val="22"/>
        </w:rPr>
        <w:t xml:space="preserve">on or before </w:t>
      </w:r>
      <w:r w:rsidR="00647946">
        <w:rPr>
          <w:b/>
          <w:szCs w:val="22"/>
        </w:rPr>
        <w:t xml:space="preserve">February </w:t>
      </w:r>
      <w:r w:rsidR="007F09DB">
        <w:rPr>
          <w:b/>
          <w:szCs w:val="22"/>
        </w:rPr>
        <w:t>5</w:t>
      </w:r>
      <w:r w:rsidRPr="008C564D">
        <w:rPr>
          <w:b/>
          <w:szCs w:val="22"/>
        </w:rPr>
        <w:t>, 20</w:t>
      </w:r>
      <w:r>
        <w:rPr>
          <w:b/>
          <w:szCs w:val="22"/>
        </w:rPr>
        <w:t>20</w:t>
      </w:r>
      <w:r w:rsidRPr="008C564D">
        <w:rPr>
          <w:szCs w:val="22"/>
        </w:rPr>
        <w:t>.  Comments may be filed using the Commission’s Electronic Comment Filing System (ECFS) or by paper.  All filings must be addressed to the Commission’s Secretary, Office of the Secretary, Federal Communications Commission.</w:t>
      </w:r>
    </w:p>
    <w:p w:rsidR="00F725EA" w:rsidRPr="004309F5" w:rsidP="00F725EA">
      <w:pPr>
        <w:numPr>
          <w:ilvl w:val="0"/>
          <w:numId w:val="20"/>
        </w:numPr>
        <w:autoSpaceDE w:val="0"/>
        <w:autoSpaceDN w:val="0"/>
        <w:adjustRightInd w:val="0"/>
        <w:spacing w:before="120"/>
        <w:rPr>
          <w:szCs w:val="22"/>
        </w:rPr>
      </w:pPr>
      <w:r w:rsidRPr="008C564D">
        <w:rPr>
          <w:szCs w:val="22"/>
        </w:rPr>
        <w:t>Electronic Filers:  Comments may be filed electronically by accessing ECFS at </w:t>
      </w:r>
      <w:hyperlink r:id="rId11" w:history="1">
        <w:r w:rsidRPr="008C564D">
          <w:rPr>
            <w:rStyle w:val="Hyperlink"/>
            <w:szCs w:val="22"/>
          </w:rPr>
          <w:t>http://apps.fcc.gov/ecfs/</w:t>
        </w:r>
      </w:hyperlink>
      <w:r w:rsidRPr="008C564D">
        <w:rPr>
          <w:szCs w:val="22"/>
        </w:rPr>
        <w:t>.</w:t>
      </w:r>
    </w:p>
    <w:p w:rsidR="00F725EA" w:rsidRPr="004309F5" w:rsidP="00F725EA">
      <w:pPr>
        <w:numPr>
          <w:ilvl w:val="0"/>
          <w:numId w:val="21"/>
        </w:numPr>
        <w:autoSpaceDE w:val="0"/>
        <w:autoSpaceDN w:val="0"/>
        <w:adjustRightInd w:val="0"/>
        <w:spacing w:before="120"/>
        <w:rPr>
          <w:szCs w:val="22"/>
        </w:rPr>
      </w:pPr>
      <w:r w:rsidRPr="008C564D">
        <w:rPr>
          <w:szCs w:val="22"/>
        </w:rPr>
        <w:t xml:space="preserve">Paper Filers:  Parties who choose to file by paper must file an original and one copy of each filing.  Paper filings can be sent by hand or messenger delivery, by commercial overnight courier, or by first-class or overnight U.S. Postal Service mail.  </w:t>
      </w:r>
    </w:p>
    <w:p w:rsidR="00F725EA" w:rsidRPr="004309F5" w:rsidP="00F725EA">
      <w:pPr>
        <w:numPr>
          <w:ilvl w:val="1"/>
          <w:numId w:val="21"/>
        </w:numPr>
        <w:autoSpaceDE w:val="0"/>
        <w:autoSpaceDN w:val="0"/>
        <w:adjustRightInd w:val="0"/>
        <w:spacing w:before="120"/>
        <w:rPr>
          <w:szCs w:val="22"/>
        </w:rPr>
      </w:pPr>
      <w:r w:rsidRPr="008C564D">
        <w:rPr>
          <w:szCs w:val="22"/>
        </w:rPr>
        <w:t>All hand-delivered or messenger-delivered paper filings for the Commission’s Secretary must be delivered to FCC Headquarters at 445 12</w:t>
      </w:r>
      <w:r w:rsidRPr="008C564D">
        <w:rPr>
          <w:szCs w:val="22"/>
          <w:vertAlign w:val="superscript"/>
        </w:rPr>
        <w:t>th</w:t>
      </w:r>
      <w:r w:rsidRPr="008C564D">
        <w:rPr>
          <w:szCs w:val="22"/>
        </w:rPr>
        <w:t> St., SW, Room TW-A325, Washington, DC, 20554.  The filing hours are 8:00 a.m. to 7:00 p.m.  All hand deliveries must be held together with rubber bands or fasteners.  All envelopes and boxes must be disposed of before entering the building. </w:t>
      </w:r>
    </w:p>
    <w:p w:rsidR="00F725EA" w:rsidRPr="004309F5" w:rsidP="00F725EA">
      <w:pPr>
        <w:numPr>
          <w:ilvl w:val="1"/>
          <w:numId w:val="21"/>
        </w:numPr>
        <w:autoSpaceDE w:val="0"/>
        <w:autoSpaceDN w:val="0"/>
        <w:adjustRightInd w:val="0"/>
        <w:spacing w:before="120"/>
        <w:rPr>
          <w:szCs w:val="22"/>
        </w:rPr>
      </w:pPr>
      <w:r w:rsidRPr="008C564D">
        <w:rPr>
          <w:szCs w:val="22"/>
        </w:rPr>
        <w:t>Commercial overnight mail (other than U.S. Postal Service Express Mail and Priority Mail) must be sent to 9050 Junction Drive, Annapolis Junction, MD, 20701.</w:t>
      </w:r>
    </w:p>
    <w:p w:rsidR="00F725EA" w:rsidRPr="004309F5" w:rsidP="00F725EA">
      <w:pPr>
        <w:numPr>
          <w:ilvl w:val="1"/>
          <w:numId w:val="21"/>
        </w:numPr>
        <w:autoSpaceDE w:val="0"/>
        <w:autoSpaceDN w:val="0"/>
        <w:adjustRightInd w:val="0"/>
        <w:spacing w:before="120"/>
        <w:rPr>
          <w:szCs w:val="22"/>
        </w:rPr>
      </w:pPr>
      <w:r w:rsidRPr="008C564D">
        <w:rPr>
          <w:szCs w:val="22"/>
        </w:rPr>
        <w:t>U.S. Postal Service first-class, Express, and Priority mail must be addressed to 445 12</w:t>
      </w:r>
      <w:r w:rsidRPr="008C564D">
        <w:rPr>
          <w:szCs w:val="22"/>
          <w:vertAlign w:val="superscript"/>
        </w:rPr>
        <w:t>th</w:t>
      </w:r>
      <w:r w:rsidRPr="008C564D">
        <w:rPr>
          <w:szCs w:val="22"/>
        </w:rPr>
        <w:t> Street, SW, Washington DC, 20554</w:t>
      </w:r>
    </w:p>
    <w:p w:rsidR="00F725EA" w:rsidRPr="008C564D" w:rsidP="00F725EA">
      <w:pPr>
        <w:autoSpaceDE w:val="0"/>
        <w:autoSpaceDN w:val="0"/>
        <w:adjustRightInd w:val="0"/>
        <w:spacing w:before="120"/>
        <w:ind w:firstLine="720"/>
        <w:rPr>
          <w:szCs w:val="22"/>
        </w:rPr>
      </w:pPr>
      <w:r w:rsidRPr="008C564D">
        <w:rPr>
          <w:szCs w:val="22"/>
        </w:rPr>
        <w:t>People with Disabilities:  To request materials in accessible formats for people with disabilities (braille, large print, electronic files, audio format), send an e-mail to fcc504@fcc.gov or call the Consumer and Governmental Affairs Bureau at 202-418-0530 (voice), 1-888-835-5322 (tty).</w:t>
      </w:r>
    </w:p>
    <w:p w:rsidR="00F725EA" w:rsidRPr="008C564D" w:rsidP="00F725EA">
      <w:pPr>
        <w:autoSpaceDE w:val="0"/>
        <w:autoSpaceDN w:val="0"/>
        <w:adjustRightInd w:val="0"/>
        <w:rPr>
          <w:b/>
          <w:szCs w:val="22"/>
        </w:rPr>
      </w:pPr>
    </w:p>
    <w:p w:rsidR="00F725EA" w:rsidRPr="008C564D" w:rsidP="00F725EA">
      <w:pPr>
        <w:autoSpaceDE w:val="0"/>
        <w:autoSpaceDN w:val="0"/>
        <w:adjustRightInd w:val="0"/>
        <w:rPr>
          <w:b/>
          <w:szCs w:val="22"/>
        </w:rPr>
      </w:pPr>
      <w:r w:rsidRPr="008C564D">
        <w:rPr>
          <w:b/>
          <w:szCs w:val="22"/>
        </w:rPr>
        <w:t>In addition, e-mail one copy of each pleading to each of the following:</w:t>
      </w:r>
    </w:p>
    <w:p w:rsidR="00F725EA" w:rsidRPr="008C564D" w:rsidP="00F725EA">
      <w:pPr>
        <w:autoSpaceDE w:val="0"/>
        <w:autoSpaceDN w:val="0"/>
        <w:adjustRightInd w:val="0"/>
        <w:rPr>
          <w:b/>
          <w:szCs w:val="22"/>
        </w:rPr>
      </w:pPr>
    </w:p>
    <w:p w:rsidR="00F725EA" w:rsidRPr="008C564D" w:rsidP="00F725EA">
      <w:pPr>
        <w:numPr>
          <w:ilvl w:val="0"/>
          <w:numId w:val="18"/>
        </w:numPr>
        <w:autoSpaceDE w:val="0"/>
        <w:autoSpaceDN w:val="0"/>
        <w:adjustRightInd w:val="0"/>
        <w:rPr>
          <w:szCs w:val="22"/>
        </w:rPr>
      </w:pPr>
      <w:r>
        <w:rPr>
          <w:szCs w:val="22"/>
        </w:rPr>
        <w:t>Tracey Wilson</w:t>
      </w:r>
      <w:r w:rsidRPr="008C564D">
        <w:rPr>
          <w:szCs w:val="22"/>
        </w:rPr>
        <w:t xml:space="preserve">, Competition Policy Division, Wireline Competition Bureau,  </w:t>
      </w:r>
      <w:hyperlink r:id="rId12" w:history="1">
        <w:r w:rsidRPr="006A255B" w:rsidR="00082B0B">
          <w:rPr>
            <w:rStyle w:val="Hyperlink"/>
            <w:szCs w:val="22"/>
          </w:rPr>
          <w:t>tracey.wilson@fcc.gov</w:t>
        </w:r>
      </w:hyperlink>
      <w:r w:rsidRPr="008C564D">
        <w:rPr>
          <w:szCs w:val="22"/>
        </w:rPr>
        <w:t>;</w:t>
      </w:r>
    </w:p>
    <w:p w:rsidR="00F725EA" w:rsidRPr="008C564D" w:rsidP="00F725EA">
      <w:pPr>
        <w:autoSpaceDE w:val="0"/>
        <w:autoSpaceDN w:val="0"/>
        <w:adjustRightInd w:val="0"/>
        <w:rPr>
          <w:szCs w:val="22"/>
        </w:rPr>
      </w:pPr>
    </w:p>
    <w:p w:rsidR="00F725EA" w:rsidP="00F725EA">
      <w:pPr>
        <w:numPr>
          <w:ilvl w:val="0"/>
          <w:numId w:val="18"/>
        </w:numPr>
        <w:autoSpaceDE w:val="0"/>
        <w:autoSpaceDN w:val="0"/>
        <w:adjustRightInd w:val="0"/>
        <w:rPr>
          <w:szCs w:val="22"/>
        </w:rPr>
      </w:pPr>
      <w:r>
        <w:rPr>
          <w:szCs w:val="22"/>
        </w:rPr>
        <w:t>Gregory Kwan</w:t>
      </w:r>
      <w:r w:rsidRPr="008C564D">
        <w:rPr>
          <w:szCs w:val="22"/>
        </w:rPr>
        <w:t xml:space="preserve">, Competition Policy Division, Wireline Competition Bureau, </w:t>
      </w:r>
      <w:hyperlink r:id="rId13" w:history="1">
        <w:r w:rsidRPr="006D630B">
          <w:rPr>
            <w:rStyle w:val="Hyperlink"/>
            <w:szCs w:val="22"/>
          </w:rPr>
          <w:t>gregory.kwan@fcc.gov</w:t>
        </w:r>
      </w:hyperlink>
      <w:r>
        <w:rPr>
          <w:szCs w:val="22"/>
        </w:rPr>
        <w:t>;</w:t>
      </w:r>
      <w:r w:rsidRPr="004309F5">
        <w:rPr>
          <w:szCs w:val="22"/>
        </w:rPr>
        <w:t xml:space="preserve"> </w:t>
      </w:r>
    </w:p>
    <w:p w:rsidR="00647946" w:rsidP="00647946">
      <w:pPr>
        <w:pStyle w:val="ListParagraph"/>
        <w:rPr>
          <w:szCs w:val="22"/>
        </w:rPr>
      </w:pPr>
    </w:p>
    <w:p w:rsidR="00647946" w:rsidRPr="00F036D4" w:rsidP="00647946">
      <w:pPr>
        <w:numPr>
          <w:ilvl w:val="0"/>
          <w:numId w:val="18"/>
        </w:numPr>
        <w:autoSpaceDE w:val="0"/>
        <w:autoSpaceDN w:val="0"/>
        <w:adjustRightInd w:val="0"/>
        <w:rPr>
          <w:szCs w:val="22"/>
        </w:rPr>
      </w:pPr>
      <w:r w:rsidRPr="00F036D4">
        <w:rPr>
          <w:szCs w:val="22"/>
        </w:rPr>
        <w:t xml:space="preserve">Sumita Mukhoty, Policy Division, International Bureau, </w:t>
      </w:r>
      <w:hyperlink r:id="rId14" w:history="1">
        <w:r w:rsidRPr="00F036D4">
          <w:rPr>
            <w:rStyle w:val="Hyperlink"/>
            <w:szCs w:val="22"/>
          </w:rPr>
          <w:t>smita.mukhoty@fcc.gov</w:t>
        </w:r>
      </w:hyperlink>
      <w:r w:rsidRPr="00F036D4">
        <w:rPr>
          <w:rStyle w:val="Hyperlink"/>
          <w:szCs w:val="22"/>
        </w:rPr>
        <w:t>;</w:t>
      </w:r>
    </w:p>
    <w:p w:rsidR="00647946" w:rsidP="00647946">
      <w:pPr>
        <w:pStyle w:val="ListParagraph"/>
        <w:rPr>
          <w:szCs w:val="22"/>
        </w:rPr>
      </w:pPr>
    </w:p>
    <w:p w:rsidR="00647946" w:rsidRPr="00647946" w:rsidP="00647946">
      <w:pPr>
        <w:numPr>
          <w:ilvl w:val="0"/>
          <w:numId w:val="18"/>
        </w:numPr>
        <w:autoSpaceDE w:val="0"/>
        <w:autoSpaceDN w:val="0"/>
        <w:adjustRightInd w:val="0"/>
        <w:rPr>
          <w:szCs w:val="22"/>
        </w:rPr>
      </w:pPr>
      <w:r>
        <w:rPr>
          <w:szCs w:val="22"/>
        </w:rPr>
        <w:t xml:space="preserve">David Krech, Policy Division, International Bureau, </w:t>
      </w:r>
      <w:hyperlink r:id="rId15" w:history="1">
        <w:r>
          <w:rPr>
            <w:rStyle w:val="Hyperlink"/>
            <w:szCs w:val="22"/>
          </w:rPr>
          <w:t>david.krech@fcc.gov</w:t>
        </w:r>
      </w:hyperlink>
      <w:r>
        <w:rPr>
          <w:szCs w:val="22"/>
        </w:rPr>
        <w:t xml:space="preserve">; </w:t>
      </w:r>
      <w:r w:rsidRPr="000235D6">
        <w:rPr>
          <w:szCs w:val="22"/>
        </w:rPr>
        <w:t>and</w:t>
      </w:r>
    </w:p>
    <w:p w:rsidR="00F725EA" w:rsidRPr="008C564D" w:rsidP="00F725EA">
      <w:pPr>
        <w:autoSpaceDE w:val="0"/>
        <w:autoSpaceDN w:val="0"/>
        <w:adjustRightInd w:val="0"/>
        <w:rPr>
          <w:szCs w:val="22"/>
        </w:rPr>
      </w:pPr>
    </w:p>
    <w:p w:rsidR="00F725EA" w:rsidRPr="008C564D" w:rsidP="00F725EA">
      <w:pPr>
        <w:numPr>
          <w:ilvl w:val="0"/>
          <w:numId w:val="18"/>
        </w:numPr>
        <w:autoSpaceDE w:val="0"/>
        <w:autoSpaceDN w:val="0"/>
        <w:adjustRightInd w:val="0"/>
        <w:rPr>
          <w:szCs w:val="22"/>
        </w:rPr>
      </w:pPr>
      <w:r w:rsidRPr="008C564D">
        <w:rPr>
          <w:szCs w:val="22"/>
        </w:rPr>
        <w:t xml:space="preserve">Jim Bird, Office of General Counsel, </w:t>
      </w:r>
      <w:hyperlink r:id="rId16" w:history="1">
        <w:r w:rsidRPr="001E6494">
          <w:rPr>
            <w:rStyle w:val="Hyperlink"/>
            <w:szCs w:val="22"/>
          </w:rPr>
          <w:t>jim.bird@fcc.gov</w:t>
        </w:r>
      </w:hyperlink>
      <w:r w:rsidRPr="008C564D">
        <w:rPr>
          <w:szCs w:val="22"/>
        </w:rPr>
        <w:t>.</w:t>
      </w:r>
    </w:p>
    <w:p w:rsidR="00F725EA" w:rsidRPr="008C564D" w:rsidP="00F725EA">
      <w:pPr>
        <w:autoSpaceDE w:val="0"/>
        <w:autoSpaceDN w:val="0"/>
        <w:adjustRightInd w:val="0"/>
        <w:rPr>
          <w:szCs w:val="22"/>
        </w:rPr>
      </w:pPr>
    </w:p>
    <w:p w:rsidR="00F725EA" w:rsidRPr="008C564D" w:rsidP="00F725EA">
      <w:pPr>
        <w:autoSpaceDE w:val="0"/>
        <w:autoSpaceDN w:val="0"/>
        <w:adjustRightInd w:val="0"/>
        <w:ind w:firstLine="360"/>
        <w:rPr>
          <w:szCs w:val="22"/>
        </w:rPr>
      </w:pPr>
      <w:r w:rsidRPr="008C564D">
        <w:rPr>
          <w:szCs w:val="22"/>
        </w:rPr>
        <w:t>People with Disabilities:  To request materials in accessible formats for people with disabilities (braille, large print, electronic files, audio format), send an e-mail to fcc504@fcc.gov or call the Consumer &amp; Governmental Affairs Bureau at (202) 418-0530 (voice), 1-888-835-5322 (tty).</w:t>
      </w:r>
    </w:p>
    <w:p w:rsidR="00F725EA" w:rsidRPr="008C564D" w:rsidP="00F725EA">
      <w:pPr>
        <w:autoSpaceDE w:val="0"/>
        <w:autoSpaceDN w:val="0"/>
        <w:adjustRightInd w:val="0"/>
        <w:rPr>
          <w:szCs w:val="22"/>
        </w:rPr>
      </w:pPr>
    </w:p>
    <w:p w:rsidR="00F725EA" w:rsidRPr="008C564D" w:rsidP="00F725EA">
      <w:pPr>
        <w:autoSpaceDE w:val="0"/>
        <w:autoSpaceDN w:val="0"/>
        <w:adjustRightInd w:val="0"/>
        <w:ind w:firstLine="720"/>
        <w:rPr>
          <w:szCs w:val="22"/>
        </w:rPr>
      </w:pPr>
      <w:r w:rsidRPr="008C564D">
        <w:rPr>
          <w:szCs w:val="22"/>
        </w:rPr>
        <w:t xml:space="preserve">The proceeding in this Notice shall be treated as a “permit-but-disclose” proceeding in accordance with the Commission’s </w:t>
      </w:r>
      <w:r w:rsidRPr="008C564D">
        <w:rPr>
          <w:i/>
          <w:szCs w:val="22"/>
        </w:rPr>
        <w:t>ex parte</w:t>
      </w:r>
      <w:r w:rsidRPr="008C564D">
        <w:rPr>
          <w:szCs w:val="22"/>
        </w:rPr>
        <w:t xml:space="preserve"> rules.  Persons making </w:t>
      </w:r>
      <w:r w:rsidRPr="008C564D">
        <w:rPr>
          <w:i/>
          <w:szCs w:val="22"/>
        </w:rPr>
        <w:t>ex parte</w:t>
      </w:r>
      <w:r w:rsidRPr="008C564D">
        <w:rPr>
          <w:szCs w:val="22"/>
        </w:rPr>
        <w:t xml:space="preserve"> presentations must file a copy of any written presentation or a memorandum summarizing any oral presentation within two business days after the presentation (unless a different deadline applicable to the Sunshine period applies).  Persons making oral </w:t>
      </w:r>
      <w:r w:rsidRPr="008C564D">
        <w:rPr>
          <w:i/>
          <w:szCs w:val="22"/>
        </w:rPr>
        <w:t>ex parte</w:t>
      </w:r>
      <w:r w:rsidRPr="008C564D">
        <w:rPr>
          <w:szCs w:val="22"/>
        </w:rPr>
        <w:t xml:space="preserve"> presentations are reminded that memoranda summarizing the presentation must (1) list all persons attending or otherwise participating in the meeting at which the </w:t>
      </w:r>
      <w:r w:rsidRPr="008C564D">
        <w:rPr>
          <w:i/>
          <w:szCs w:val="22"/>
        </w:rPr>
        <w:t>ex parte</w:t>
      </w:r>
      <w:r w:rsidRPr="008C564D">
        <w:rPr>
          <w:szCs w:val="22"/>
        </w:rPr>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t>
      </w:r>
      <w:r w:rsidRPr="008C564D">
        <w:rPr>
          <w:szCs w:val="22"/>
        </w:rPr>
        <w:t xml:space="preserve">where such data or arguments can be found) in lieu of summarizing them in the memorandum.  Documents shown or given to Commission staff during </w:t>
      </w:r>
      <w:r w:rsidRPr="008C564D">
        <w:rPr>
          <w:i/>
          <w:szCs w:val="22"/>
        </w:rPr>
        <w:t>ex parte</w:t>
      </w:r>
      <w:r w:rsidRPr="008C564D">
        <w:rPr>
          <w:szCs w:val="22"/>
        </w:rPr>
        <w:t xml:space="preserve"> meetings are deemed to be written </w:t>
      </w:r>
      <w:r w:rsidRPr="008C564D">
        <w:rPr>
          <w:i/>
          <w:szCs w:val="22"/>
        </w:rPr>
        <w:t>ex parte</w:t>
      </w:r>
      <w:r w:rsidRPr="008C564D">
        <w:rPr>
          <w:szCs w:val="22"/>
        </w:rPr>
        <w:t xml:space="preserve"> presentations and must be filed consistent with rule 1.1206(b), 47 CFR § 1.1206(b).  Participants in this proceeding should familiarize themselves with the Commission’s </w:t>
      </w:r>
      <w:r w:rsidRPr="008C564D">
        <w:rPr>
          <w:i/>
          <w:szCs w:val="22"/>
        </w:rPr>
        <w:t>ex parte</w:t>
      </w:r>
      <w:r w:rsidRPr="008C564D">
        <w:rPr>
          <w:szCs w:val="22"/>
        </w:rPr>
        <w:t xml:space="preserve"> rules.</w:t>
      </w:r>
    </w:p>
    <w:p w:rsidR="00F725EA" w:rsidRPr="008C564D" w:rsidP="00F725EA">
      <w:pPr>
        <w:autoSpaceDE w:val="0"/>
        <w:autoSpaceDN w:val="0"/>
        <w:adjustRightInd w:val="0"/>
        <w:rPr>
          <w:szCs w:val="22"/>
        </w:rPr>
      </w:pPr>
    </w:p>
    <w:p w:rsidR="00F725EA" w:rsidP="00F725EA">
      <w:pPr>
        <w:autoSpaceDE w:val="0"/>
        <w:autoSpaceDN w:val="0"/>
        <w:adjustRightInd w:val="0"/>
        <w:ind w:firstLine="720"/>
        <w:rPr>
          <w:szCs w:val="22"/>
        </w:rPr>
      </w:pPr>
      <w:r w:rsidRPr="008C564D">
        <w:rPr>
          <w:szCs w:val="22"/>
        </w:rPr>
        <w:t>To allow the Commission to consider fully all substantive issues regarding the application in as timely and efficient a manner as possible, petitioners and commenters should raise all issues in their initial filings.  New issues may not be raised in responses or replies.</w:t>
      </w:r>
      <w:r>
        <w:rPr>
          <w:szCs w:val="22"/>
          <w:vertAlign w:val="superscript"/>
        </w:rPr>
        <w:footnoteReference w:id="9"/>
      </w:r>
      <w:r w:rsidRPr="008C564D">
        <w:rPr>
          <w:szCs w:val="22"/>
        </w:rPr>
        <w:t xml:space="preserve">  A party or interested person seeking to raise a new issue after the pleading cycle has closed must show good cause why it was not possible for it to have raised the issue previously.  Submissions after the pleading cycle has closed that seek to raise new issues based on new facts or newly discovered facts should be filed within 15 days after such facts are discovered.  Absent such a showing of good cause, any issues not timely raised may be disregarded by the Commission.</w:t>
      </w:r>
      <w:r>
        <w:rPr>
          <w:szCs w:val="22"/>
        </w:rPr>
        <w:t xml:space="preserve">  </w:t>
      </w:r>
    </w:p>
    <w:p w:rsidR="00F725EA" w:rsidRPr="006B7F06" w:rsidP="00F725EA">
      <w:pPr>
        <w:autoSpaceDE w:val="0"/>
        <w:autoSpaceDN w:val="0"/>
        <w:adjustRightInd w:val="0"/>
        <w:spacing w:before="120"/>
        <w:ind w:firstLine="720"/>
        <w:rPr>
          <w:szCs w:val="22"/>
        </w:rPr>
      </w:pPr>
      <w:r>
        <w:rPr>
          <w:szCs w:val="22"/>
        </w:rPr>
        <w:t>For further information, please contact Tracey Wilson at (202) 418-1394 or Gregory Kwan at (202) 418-1191</w:t>
      </w:r>
      <w:r w:rsidRPr="006B7F06">
        <w:rPr>
          <w:szCs w:val="22"/>
        </w:rPr>
        <w:t>.</w:t>
      </w:r>
    </w:p>
    <w:p w:rsidR="00F725EA" w:rsidRPr="008C564D" w:rsidP="00F725EA">
      <w:pPr>
        <w:autoSpaceDE w:val="0"/>
        <w:autoSpaceDN w:val="0"/>
        <w:adjustRightInd w:val="0"/>
        <w:rPr>
          <w:szCs w:val="22"/>
        </w:rPr>
      </w:pPr>
    </w:p>
    <w:p w:rsidR="00F725EA" w:rsidP="00F725EA">
      <w:pPr>
        <w:autoSpaceDE w:val="0"/>
        <w:autoSpaceDN w:val="0"/>
        <w:adjustRightInd w:val="0"/>
        <w:jc w:val="center"/>
        <w:rPr>
          <w:color w:val="000000"/>
          <w:szCs w:val="22"/>
        </w:rPr>
      </w:pPr>
      <w:r w:rsidRPr="008C564D">
        <w:rPr>
          <w:b/>
          <w:szCs w:val="22"/>
        </w:rPr>
        <w:t>FCC</w:t>
      </w:r>
    </w:p>
    <w:p w:rsidR="000F0D50" w:rsidP="00F725EA">
      <w:pPr>
        <w:autoSpaceDE w:val="0"/>
        <w:autoSpaceDN w:val="0"/>
        <w:adjustRightInd w:val="0"/>
        <w:rPr>
          <w:b/>
          <w:szCs w:val="22"/>
        </w:rPr>
      </w:pPr>
    </w:p>
    <w:p w:rsidR="000F0D50" w:rsidP="00355F84">
      <w:pPr>
        <w:autoSpaceDE w:val="0"/>
        <w:autoSpaceDN w:val="0"/>
        <w:adjustRightInd w:val="0"/>
        <w:jc w:val="center"/>
        <w:rPr>
          <w:color w:val="000000"/>
          <w:szCs w:val="22"/>
        </w:rPr>
      </w:pPr>
    </w:p>
    <w:sectPr w:rsidSect="002710BB">
      <w:footerReference w:type="default" r:id="rId17"/>
      <w:headerReference w:type="first" r:id="rId18"/>
      <w:type w:val="continuous"/>
      <w:pgSz w:w="12240" w:h="15840" w:code="1"/>
      <w:pgMar w:top="1500" w:right="1720" w:bottom="980" w:left="1640" w:header="0" w:footer="797" w:gutter="0"/>
      <w:cols w:space="720" w:equalWidth="0">
        <w:col w:w="8880"/>
      </w:cols>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10B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2710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10B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2710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10B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10BB">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p>
  <w:p w:rsidR="002710BB"/>
  <w:p w:rsidR="000918A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B6678">
      <w:r>
        <w:separator/>
      </w:r>
    </w:p>
  </w:footnote>
  <w:footnote w:type="continuationSeparator" w:id="1">
    <w:p w:rsidR="002B6678">
      <w:r>
        <w:continuationSeparator/>
      </w:r>
    </w:p>
  </w:footnote>
  <w:footnote w:type="continuationNotice" w:id="2">
    <w:p w:rsidR="002B6678"/>
  </w:footnote>
  <w:footnote w:id="3">
    <w:p w:rsidR="00720946" w:rsidRPr="005C2ADA" w:rsidP="00472DA3">
      <w:pPr>
        <w:rPr>
          <w:sz w:val="20"/>
        </w:rPr>
      </w:pPr>
      <w:r w:rsidRPr="005C2ADA">
        <w:rPr>
          <w:rStyle w:val="FootnoteReference"/>
          <w:sz w:val="20"/>
        </w:rPr>
        <w:footnoteRef/>
      </w:r>
      <w:r w:rsidRPr="005C2ADA">
        <w:rPr>
          <w:sz w:val="20"/>
        </w:rPr>
        <w:t xml:space="preserve"> </w:t>
      </w:r>
      <w:r w:rsidRPr="005C2ADA">
        <w:rPr>
          <w:i/>
          <w:sz w:val="20"/>
        </w:rPr>
        <w:t>See</w:t>
      </w:r>
      <w:r w:rsidRPr="005C2ADA">
        <w:rPr>
          <w:sz w:val="20"/>
        </w:rPr>
        <w:t xml:space="preserve"> 47 U.S.C. § 214; 47 CFR §§ 63.03-04.</w:t>
      </w:r>
      <w:r w:rsidRPr="005C2ADA" w:rsidR="00D92FB5">
        <w:rPr>
          <w:sz w:val="20"/>
        </w:rPr>
        <w:t xml:space="preserve"> </w:t>
      </w:r>
      <w:r w:rsidRPr="005C2ADA" w:rsidR="00C460C9">
        <w:rPr>
          <w:sz w:val="20"/>
        </w:rPr>
        <w:t xml:space="preserve"> </w:t>
      </w:r>
      <w:r w:rsidR="007115F2">
        <w:rPr>
          <w:sz w:val="20"/>
        </w:rPr>
        <w:t xml:space="preserve">Domestic 214 Application of LogMeIn, Inc. and Logan Parent, LLC, For Consent to Transfer Control, WC Docket No. 19-396 (filed Dec. 30, 2019) (Application).  </w:t>
      </w:r>
      <w:r w:rsidRPr="005C2ADA" w:rsidR="00DA350D">
        <w:rPr>
          <w:sz w:val="20"/>
        </w:rPr>
        <w:t xml:space="preserve">Applicants also filed an application for the transfer of authorizations associated with international </w:t>
      </w:r>
      <w:r w:rsidRPr="005C2ADA" w:rsidR="00D702F4">
        <w:rPr>
          <w:sz w:val="20"/>
        </w:rPr>
        <w:t xml:space="preserve">and wireless </w:t>
      </w:r>
      <w:r w:rsidRPr="005C2ADA" w:rsidR="00DA350D">
        <w:rPr>
          <w:sz w:val="20"/>
        </w:rPr>
        <w:t xml:space="preserve">services. </w:t>
      </w:r>
      <w:r w:rsidRPr="005C2ADA" w:rsidR="000F0D50">
        <w:rPr>
          <w:sz w:val="20"/>
        </w:rPr>
        <w:t xml:space="preserve"> </w:t>
      </w:r>
      <w:r w:rsidR="00BC5B3B">
        <w:rPr>
          <w:sz w:val="20"/>
        </w:rPr>
        <w:t xml:space="preserve">On January </w:t>
      </w:r>
      <w:r w:rsidR="0025559B">
        <w:rPr>
          <w:sz w:val="20"/>
        </w:rPr>
        <w:t>10, 2020</w:t>
      </w:r>
      <w:r w:rsidR="00CA17D9">
        <w:rPr>
          <w:sz w:val="20"/>
        </w:rPr>
        <w:t xml:space="preserve"> and January 15, 2020</w:t>
      </w:r>
      <w:r w:rsidR="0025559B">
        <w:rPr>
          <w:sz w:val="20"/>
        </w:rPr>
        <w:t>, Applicants filed supplement</w:t>
      </w:r>
      <w:r w:rsidR="00CA17D9">
        <w:rPr>
          <w:sz w:val="20"/>
        </w:rPr>
        <w:t>s</w:t>
      </w:r>
      <w:r w:rsidR="0025559B">
        <w:rPr>
          <w:sz w:val="20"/>
        </w:rPr>
        <w:t xml:space="preserve"> to their domestic section 214 application.  </w:t>
      </w:r>
      <w:r w:rsidRPr="005C2ADA" w:rsidR="001C7EF4">
        <w:rPr>
          <w:sz w:val="20"/>
        </w:rPr>
        <w:t>Any action on this domestic section 214 application is without prejudice to Commission action on other related, pending applications.</w:t>
      </w:r>
    </w:p>
    <w:p w:rsidR="00472DA3" w:rsidRPr="005C2ADA" w:rsidP="00472DA3">
      <w:pPr>
        <w:rPr>
          <w:sz w:val="20"/>
        </w:rPr>
      </w:pPr>
    </w:p>
  </w:footnote>
  <w:footnote w:id="4">
    <w:p w:rsidR="000F0D50" w:rsidRPr="000F0D50" w:rsidP="000F0D50">
      <w:pPr>
        <w:pStyle w:val="FootnoteText"/>
        <w:rPr>
          <w:b/>
          <w:sz w:val="20"/>
        </w:rPr>
      </w:pPr>
      <w:r w:rsidRPr="005C2ADA">
        <w:rPr>
          <w:rStyle w:val="FootnoteReference"/>
          <w:sz w:val="20"/>
        </w:rPr>
        <w:footnoteRef/>
      </w:r>
      <w:r w:rsidRPr="005C2ADA">
        <w:rPr>
          <w:sz w:val="20"/>
        </w:rPr>
        <w:t xml:space="preserve"> </w:t>
      </w:r>
      <w:r w:rsidRPr="005C2ADA" w:rsidR="00CA747B">
        <w:rPr>
          <w:sz w:val="20"/>
        </w:rPr>
        <w:t xml:space="preserve">With the exception of Grasshopper Group, LLC, a Massachusetts entity, each of the other three </w:t>
      </w:r>
      <w:r w:rsidR="00441C96">
        <w:rPr>
          <w:sz w:val="20"/>
        </w:rPr>
        <w:t>LogMeIn S</w:t>
      </w:r>
      <w:r w:rsidRPr="005C2ADA" w:rsidR="00CA747B">
        <w:rPr>
          <w:sz w:val="20"/>
        </w:rPr>
        <w:t xml:space="preserve">ubsidiaries are Delaware entities.  </w:t>
      </w:r>
      <w:r w:rsidRPr="005C2ADA">
        <w:rPr>
          <w:sz w:val="20"/>
        </w:rPr>
        <w:t>GetGo Communications</w:t>
      </w:r>
      <w:r w:rsidRPr="005C2ADA" w:rsidR="00E566DE">
        <w:rPr>
          <w:sz w:val="20"/>
        </w:rPr>
        <w:t>, LLC</w:t>
      </w:r>
      <w:r w:rsidRPr="005C2ADA">
        <w:rPr>
          <w:sz w:val="20"/>
        </w:rPr>
        <w:t xml:space="preserve"> wholly owns GetGo Communications Virginia LLC, a Virginia limited liability company that provides competitive telecommunications services in Virginia.   </w:t>
      </w:r>
    </w:p>
    <w:p w:rsidR="000F0D50" w:rsidRPr="005C2ADA">
      <w:pPr>
        <w:pStyle w:val="FootnoteText"/>
        <w:rPr>
          <w:sz w:val="20"/>
        </w:rPr>
      </w:pPr>
    </w:p>
  </w:footnote>
  <w:footnote w:id="5">
    <w:p w:rsidR="00EB2CBD">
      <w:pPr>
        <w:pStyle w:val="FootnoteText"/>
      </w:pPr>
      <w:r>
        <w:rPr>
          <w:rStyle w:val="FootnoteReference"/>
        </w:rPr>
        <w:footnoteRef/>
      </w:r>
      <w:r>
        <w:t xml:space="preserve"> </w:t>
      </w:r>
      <w:r w:rsidRPr="00A97BCB">
        <w:rPr>
          <w:sz w:val="20"/>
        </w:rPr>
        <w:t xml:space="preserve">Applicants provided a more </w:t>
      </w:r>
      <w:r w:rsidR="00CA17D9">
        <w:rPr>
          <w:sz w:val="20"/>
        </w:rPr>
        <w:t>detailed</w:t>
      </w:r>
      <w:r w:rsidRPr="00A97BCB">
        <w:rPr>
          <w:sz w:val="20"/>
        </w:rPr>
        <w:t xml:space="preserve"> description of Logan Parent’s ownership in the Application.  Application at 11-16.</w:t>
      </w:r>
    </w:p>
  </w:footnote>
  <w:footnote w:id="6">
    <w:p w:rsidR="00A217EB" w:rsidRPr="005C2ADA">
      <w:pPr>
        <w:pStyle w:val="FootnoteText"/>
        <w:rPr>
          <w:sz w:val="20"/>
        </w:rPr>
      </w:pPr>
      <w:r w:rsidRPr="005C2ADA">
        <w:rPr>
          <w:rStyle w:val="FootnoteReference"/>
          <w:sz w:val="20"/>
        </w:rPr>
        <w:footnoteRef/>
      </w:r>
      <w:r w:rsidRPr="005C2ADA">
        <w:rPr>
          <w:sz w:val="20"/>
        </w:rPr>
        <w:t xml:space="preserve"> </w:t>
      </w:r>
      <w:r w:rsidRPr="005C2ADA" w:rsidR="00C764F2">
        <w:rPr>
          <w:sz w:val="20"/>
        </w:rPr>
        <w:t xml:space="preserve">Dipanjan Deb and Thomas Ludwig, both U.S. citizens, each hold </w:t>
      </w:r>
      <w:r w:rsidR="002643C6">
        <w:rPr>
          <w:sz w:val="20"/>
        </w:rPr>
        <w:t xml:space="preserve">a </w:t>
      </w:r>
      <w:r w:rsidRPr="005C2ADA" w:rsidR="00C764F2">
        <w:rPr>
          <w:sz w:val="20"/>
        </w:rPr>
        <w:t xml:space="preserve">7.14% equity </w:t>
      </w:r>
      <w:r w:rsidR="007115F2">
        <w:rPr>
          <w:sz w:val="20"/>
        </w:rPr>
        <w:t xml:space="preserve">in FP V Management </w:t>
      </w:r>
      <w:r w:rsidRPr="005C2ADA" w:rsidR="00C764F2">
        <w:rPr>
          <w:sz w:val="20"/>
        </w:rPr>
        <w:t xml:space="preserve">and </w:t>
      </w:r>
      <w:r w:rsidR="002643C6">
        <w:rPr>
          <w:sz w:val="20"/>
        </w:rPr>
        <w:t xml:space="preserve">a </w:t>
      </w:r>
      <w:r w:rsidRPr="005C2ADA" w:rsidR="00C764F2">
        <w:rPr>
          <w:sz w:val="20"/>
        </w:rPr>
        <w:t>5</w:t>
      </w:r>
      <w:r w:rsidR="007115F2">
        <w:rPr>
          <w:sz w:val="20"/>
        </w:rPr>
        <w:t>1</w:t>
      </w:r>
      <w:r w:rsidRPr="005C2ADA" w:rsidR="00C764F2">
        <w:rPr>
          <w:sz w:val="20"/>
        </w:rPr>
        <w:t>% voting interest in</w:t>
      </w:r>
      <w:r w:rsidR="007115F2">
        <w:rPr>
          <w:sz w:val="20"/>
        </w:rPr>
        <w:t xml:space="preserve"> Logan Parent</w:t>
      </w:r>
      <w:r w:rsidRPr="005C2ADA" w:rsidR="00C764F2">
        <w:rPr>
          <w:sz w:val="20"/>
        </w:rPr>
        <w:t xml:space="preserve">.  </w:t>
      </w:r>
    </w:p>
  </w:footnote>
  <w:footnote w:id="7">
    <w:p w:rsidR="00CA747B" w:rsidRPr="005C2ADA">
      <w:pPr>
        <w:pStyle w:val="FootnoteText"/>
        <w:rPr>
          <w:sz w:val="20"/>
        </w:rPr>
      </w:pPr>
      <w:r w:rsidRPr="005C2ADA">
        <w:rPr>
          <w:rStyle w:val="FootnoteReference"/>
          <w:sz w:val="20"/>
        </w:rPr>
        <w:footnoteRef/>
      </w:r>
      <w:r w:rsidRPr="005C2ADA">
        <w:rPr>
          <w:sz w:val="20"/>
        </w:rPr>
        <w:t xml:space="preserve"> Applicants state that Elliot Associates, L.P. is an entity that will be formed</w:t>
      </w:r>
      <w:r w:rsidRPr="005C2ADA" w:rsidR="005C2ADA">
        <w:rPr>
          <w:sz w:val="20"/>
        </w:rPr>
        <w:t xml:space="preserve"> prior to</w:t>
      </w:r>
      <w:r w:rsidRPr="005C2ADA">
        <w:rPr>
          <w:sz w:val="20"/>
        </w:rPr>
        <w:t xml:space="preserve"> closing.  Applicants further state that Elliott Logan Aggregator LP may be </w:t>
      </w:r>
      <w:r w:rsidRPr="005C2ADA" w:rsidR="005C2ADA">
        <w:rPr>
          <w:sz w:val="20"/>
        </w:rPr>
        <w:t>omitted from the final post-closing structure</w:t>
      </w:r>
      <w:r w:rsidR="007115F2">
        <w:rPr>
          <w:sz w:val="20"/>
        </w:rPr>
        <w:t>,</w:t>
      </w:r>
      <w:r w:rsidRPr="005C2ADA" w:rsidR="005C2ADA">
        <w:rPr>
          <w:sz w:val="20"/>
        </w:rPr>
        <w:t xml:space="preserve"> but such an omission shall not impact the ultimate ownership or control.</w:t>
      </w:r>
      <w:r w:rsidR="005E713F">
        <w:rPr>
          <w:sz w:val="20"/>
        </w:rPr>
        <w:t xml:space="preserve">  </w:t>
      </w:r>
      <w:r w:rsidRPr="005E713F" w:rsidR="005E713F">
        <w:rPr>
          <w:sz w:val="20"/>
        </w:rPr>
        <w:t xml:space="preserve">    </w:t>
      </w:r>
    </w:p>
  </w:footnote>
  <w:footnote w:id="8">
    <w:p w:rsidR="00F725EA" w:rsidP="00F725EA">
      <w:pPr>
        <w:pStyle w:val="FootnoteText"/>
      </w:pPr>
      <w:r w:rsidRPr="00641F71">
        <w:rPr>
          <w:rStyle w:val="FootnoteReference"/>
          <w:sz w:val="20"/>
        </w:rPr>
        <w:footnoteRef/>
      </w:r>
      <w:r w:rsidRPr="00641F71">
        <w:rPr>
          <w:sz w:val="20"/>
        </w:rPr>
        <w:t xml:space="preserve"> 47 CFR § 63.03.</w:t>
      </w:r>
    </w:p>
  </w:footnote>
  <w:footnote w:id="9">
    <w:p w:rsidR="00F725EA" w:rsidRPr="00403B91" w:rsidP="00F725EA">
      <w:pPr>
        <w:pStyle w:val="FootnoteText"/>
        <w:tabs>
          <w:tab w:val="clear" w:pos="720"/>
        </w:tabs>
        <w:spacing w:after="120"/>
        <w:rPr>
          <w:sz w:val="20"/>
        </w:rPr>
      </w:pPr>
      <w:r w:rsidRPr="00403B91">
        <w:rPr>
          <w:rStyle w:val="FootnoteReference"/>
          <w:sz w:val="20"/>
        </w:rPr>
        <w:footnoteRef/>
      </w:r>
      <w:r w:rsidRPr="00403B91">
        <w:rPr>
          <w:sz w:val="20"/>
        </w:rPr>
        <w:t xml:space="preserve"> </w:t>
      </w:r>
      <w:r w:rsidRPr="00403B91">
        <w:rPr>
          <w:i/>
          <w:sz w:val="20"/>
        </w:rPr>
        <w:t>See</w:t>
      </w:r>
      <w:r w:rsidRPr="00403B91">
        <w:rPr>
          <w:sz w:val="20"/>
        </w:rPr>
        <w:t xml:space="preserve"> 47 CFR § 1.45(c).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10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10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10BB">
    <w:pPr>
      <w:pStyle w:val="Header"/>
      <w:tabs>
        <w:tab w:val="clear" w:pos="4320"/>
        <w:tab w:val="clear" w:pos="8640"/>
      </w:tabs>
      <w:spacing w:before="40"/>
      <w:ind w:firstLine="1080"/>
      <w:rPr>
        <w:rFonts w:ascii="News Gothic MT" w:hAnsi="News Gothic MT"/>
        <w:b/>
        <w:kern w:val="28"/>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alt="fcc_logo" style="width:41.75pt;height:41.75pt;margin-top:8.5pt;margin-left:2.4pt;position:absolute;visibility:visible;z-index:251661312" o:allowincell="f">
          <v:imagedata r:id="rId1" o:title="fcc_logo"/>
          <w10:wrap type="topAndBottom"/>
        </v:shape>
      </w:pict>
    </w:r>
    <w:r>
      <w:rPr>
        <w:noProof/>
      </w:rPr>
      <w:pict>
        <v:shapetype id="_x0000_t202" coordsize="21600,21600" o:spt="202" path="m,l,21600r21600,l21600,xe">
          <v:stroke joinstyle="miter"/>
          <v:path gradientshapeok="t" o:connecttype="rect"/>
        </v:shapetype>
        <v:shape id="Text Box 1" o:spid="_x0000_s2050" type="#_x0000_t202" style="width:244.8pt;height:50.4pt;margin-top:57.6pt;margin-left:47.6pt;position:absolute;visibility:visible;z-index:251658240" o:allowincell="f" stroked="f">
          <v:textbox>
            <w:txbxContent>
              <w:p w:rsidR="002710BB">
                <w:pPr>
                  <w:rPr>
                    <w:rFonts w:ascii="Arial" w:hAnsi="Arial"/>
                    <w:b/>
                  </w:rPr>
                </w:pPr>
                <w:r>
                  <w:rPr>
                    <w:rFonts w:ascii="Arial" w:hAnsi="Arial"/>
                    <w:b/>
                  </w:rPr>
                  <w:t>Federal Communications Commission</w:t>
                </w:r>
              </w:p>
              <w:p w:rsidR="002710BB">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2710BB">
                <w:pPr>
                  <w:rPr>
                    <w:rFonts w:ascii="Arial" w:hAnsi="Arial"/>
                    <w:sz w:val="24"/>
                  </w:rPr>
                </w:pPr>
                <w:r>
                  <w:rPr>
                    <w:rFonts w:ascii="Arial" w:hAnsi="Arial"/>
                    <w:b/>
                  </w:rPr>
                  <w:t>Washington, D.C. 20554</w:t>
                </w:r>
              </w:p>
            </w:txbxContent>
          </v:textbox>
        </v:shape>
      </w:pict>
    </w:r>
    <w:r w:rsidR="003D423B">
      <w:rPr>
        <w:rFonts w:ascii="News Gothic MT" w:hAnsi="News Gothic MT"/>
        <w:b/>
        <w:kern w:val="28"/>
        <w:sz w:val="96"/>
      </w:rPr>
      <w:t>PUBLIC NOTICE</w:t>
    </w:r>
  </w:p>
  <w:p w:rsidR="002710BB">
    <w:pPr>
      <w:pStyle w:val="Header"/>
      <w:tabs>
        <w:tab w:val="left" w:pos="1080"/>
        <w:tab w:val="clear" w:pos="4320"/>
        <w:tab w:val="clear" w:pos="8640"/>
      </w:tabs>
      <w:spacing w:line="1120" w:lineRule="exact"/>
      <w:ind w:left="720"/>
      <w:rPr>
        <w:rFonts w:ascii="Arial" w:hAnsi="Arial"/>
        <w:b/>
        <w:sz w:val="28"/>
      </w:rPr>
    </w:pPr>
    <w:r>
      <w:rPr>
        <w:noProof/>
      </w:rPr>
      <w:pict>
        <v:line id="Line 2" o:spid="_x0000_s2051" style="position:absolute;visibility:visible;z-index:251659264" from="0,54.95pt" to="540pt,55.15pt" o:allowincell="f"/>
      </w:pict>
    </w:r>
    <w:r>
      <w:rPr>
        <w:noProof/>
      </w:rPr>
      <w:pict>
        <v:shape id="Text Box 3" o:spid="_x0000_s2052" type="#_x0000_t202" style="width:207.95pt;height:43.2pt;margin-top:10.25pt;margin-left:336.7pt;position:absolute;visibility:visible;z-index:251660288" o:allowincell="f" stroked="f">
          <v:textbox inset=",0,,0">
            <w:txbxContent>
              <w:p w:rsidR="002710BB">
                <w:pPr>
                  <w:spacing w:before="40"/>
                  <w:jc w:val="right"/>
                  <w:rPr>
                    <w:rFonts w:ascii="Arial" w:hAnsi="Arial"/>
                    <w:b/>
                    <w:sz w:val="16"/>
                  </w:rPr>
                </w:pPr>
                <w:r>
                  <w:rPr>
                    <w:rFonts w:ascii="Arial" w:hAnsi="Arial"/>
                    <w:b/>
                    <w:sz w:val="16"/>
                  </w:rPr>
                  <w:t>News Media Information 202 / 418-0500</w:t>
                </w:r>
              </w:p>
              <w:p w:rsidR="002710BB">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2710BB">
                <w:pPr>
                  <w:jc w:val="right"/>
                  <w:rPr>
                    <w:rFonts w:ascii="Arial" w:hAnsi="Arial"/>
                    <w:b/>
                    <w:sz w:val="16"/>
                  </w:rPr>
                </w:pPr>
                <w:r>
                  <w:rPr>
                    <w:rFonts w:ascii="Arial" w:hAnsi="Arial"/>
                    <w:b/>
                    <w:sz w:val="16"/>
                  </w:rPr>
                  <w:t>TTY: 1-888-835-5322</w:t>
                </w:r>
              </w:p>
              <w:p w:rsidR="002710BB">
                <w:pPr>
                  <w:jc w:val="right"/>
                </w:pPr>
              </w:p>
            </w:txbxContent>
          </v:textbox>
        </v:shape>
      </w:pict>
    </w:r>
  </w:p>
  <w:p w:rsidR="002710BB">
    <w:pPr>
      <w:pStyle w:val="Header"/>
      <w:tabs>
        <w:tab w:val="left" w:pos="1080"/>
        <w:tab w:val="clear" w:pos="4320"/>
        <w:tab w:val="clear" w:pos="8640"/>
      </w:tabs>
      <w:ind w:left="720"/>
      <w:rPr>
        <w:rFonts w:ascii="Arial" w:hAnsi="Arial"/>
        <w:b/>
        <w:sz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10BB">
    <w:pPr>
      <w:pStyle w:val="Header"/>
      <w:tabs>
        <w:tab w:val="left" w:pos="1080"/>
        <w:tab w:val="clear" w:pos="4320"/>
        <w:tab w:val="clear" w:pos="8640"/>
      </w:tabs>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2059305A"/>
    <w:multiLevelType w:val="multilevel"/>
    <w:tmpl w:val="57A4B5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3">
    <w:nsid w:val="356511DD"/>
    <w:multiLevelType w:val="hybridMultilevel"/>
    <w:tmpl w:val="EE4EE3D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6">
    <w:nsid w:val="50E225D9"/>
    <w:multiLevelType w:val="hybridMultilevel"/>
    <w:tmpl w:val="6F56B5B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cs="Courier New"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cs="Courier New"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7">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8">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9">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0">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1">
    <w:nsid w:val="5EBD39A2"/>
    <w:multiLevelType w:val="hybridMultilevel"/>
    <w:tmpl w:val="E3EA139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6A614CCE"/>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6BE20A48"/>
    <w:multiLevelType w:val="multilevel"/>
    <w:tmpl w:val="584238C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9"/>
  </w:num>
  <w:num w:numId="2">
    <w:abstractNumId w:val="8"/>
  </w:num>
  <w:num w:numId="3">
    <w:abstractNumId w:val="10"/>
  </w:num>
  <w:num w:numId="4">
    <w:abstractNumId w:val="2"/>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7"/>
  </w:num>
  <w:num w:numId="12">
    <w:abstractNumId w:val="5"/>
  </w:num>
  <w:num w:numId="13">
    <w:abstractNumId w:val="6"/>
  </w:num>
  <w:num w:numId="14">
    <w:abstractNumId w:val="11"/>
  </w:num>
  <w:num w:numId="15">
    <w:abstractNumId w:val="0"/>
  </w:num>
  <w:num w:numId="16">
    <w:abstractNumId w:val="14"/>
  </w:num>
  <w:num w:numId="17">
    <w:abstractNumId w:val="4"/>
  </w:num>
  <w:num w:numId="18">
    <w:abstractNumId w:val="12"/>
  </w:num>
  <w:num w:numId="19">
    <w:abstractNumId w:val="3"/>
  </w:num>
  <w:num w:numId="20">
    <w:abstractNumId w:val="1"/>
  </w:num>
  <w:num w:numId="21">
    <w:abstractNumId w:val="13"/>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931"/>
    <w:rsid w:val="00002A38"/>
    <w:rsid w:val="00004E34"/>
    <w:rsid w:val="0001003D"/>
    <w:rsid w:val="00015926"/>
    <w:rsid w:val="00020035"/>
    <w:rsid w:val="00020F12"/>
    <w:rsid w:val="00021394"/>
    <w:rsid w:val="000224EB"/>
    <w:rsid w:val="00022BFC"/>
    <w:rsid w:val="000235D6"/>
    <w:rsid w:val="00025FB5"/>
    <w:rsid w:val="000275C0"/>
    <w:rsid w:val="00027CDF"/>
    <w:rsid w:val="00031517"/>
    <w:rsid w:val="0003225F"/>
    <w:rsid w:val="00036507"/>
    <w:rsid w:val="00036643"/>
    <w:rsid w:val="00037B27"/>
    <w:rsid w:val="00040A35"/>
    <w:rsid w:val="000411D2"/>
    <w:rsid w:val="00047177"/>
    <w:rsid w:val="00050129"/>
    <w:rsid w:val="0005073A"/>
    <w:rsid w:val="0005111F"/>
    <w:rsid w:val="00051153"/>
    <w:rsid w:val="00054BC3"/>
    <w:rsid w:val="00056434"/>
    <w:rsid w:val="00056FBA"/>
    <w:rsid w:val="00057B28"/>
    <w:rsid w:val="000622EA"/>
    <w:rsid w:val="0006786B"/>
    <w:rsid w:val="00067BF5"/>
    <w:rsid w:val="00073655"/>
    <w:rsid w:val="00076AE0"/>
    <w:rsid w:val="00080A7B"/>
    <w:rsid w:val="00082438"/>
    <w:rsid w:val="00082B0B"/>
    <w:rsid w:val="000910D2"/>
    <w:rsid w:val="000918AB"/>
    <w:rsid w:val="00092CAF"/>
    <w:rsid w:val="00092F59"/>
    <w:rsid w:val="00093D80"/>
    <w:rsid w:val="00096A5D"/>
    <w:rsid w:val="00097A36"/>
    <w:rsid w:val="00097A4D"/>
    <w:rsid w:val="000A0AF8"/>
    <w:rsid w:val="000A0E7B"/>
    <w:rsid w:val="000A1D9D"/>
    <w:rsid w:val="000A2B34"/>
    <w:rsid w:val="000A3AF2"/>
    <w:rsid w:val="000A4892"/>
    <w:rsid w:val="000A7AC1"/>
    <w:rsid w:val="000A7CB5"/>
    <w:rsid w:val="000B0DE3"/>
    <w:rsid w:val="000B1D50"/>
    <w:rsid w:val="000C10EC"/>
    <w:rsid w:val="000C121B"/>
    <w:rsid w:val="000C1734"/>
    <w:rsid w:val="000C268D"/>
    <w:rsid w:val="000C29BF"/>
    <w:rsid w:val="000C3DC0"/>
    <w:rsid w:val="000C4558"/>
    <w:rsid w:val="000C5A5D"/>
    <w:rsid w:val="000C5B92"/>
    <w:rsid w:val="000D2080"/>
    <w:rsid w:val="000D2B1D"/>
    <w:rsid w:val="000D377D"/>
    <w:rsid w:val="000D6AF4"/>
    <w:rsid w:val="000E3221"/>
    <w:rsid w:val="000E34C2"/>
    <w:rsid w:val="000E361F"/>
    <w:rsid w:val="000E56C6"/>
    <w:rsid w:val="000E5D0E"/>
    <w:rsid w:val="000E631C"/>
    <w:rsid w:val="000E759F"/>
    <w:rsid w:val="000F0D50"/>
    <w:rsid w:val="000F1019"/>
    <w:rsid w:val="000F6C1D"/>
    <w:rsid w:val="000F6DCF"/>
    <w:rsid w:val="00102CB4"/>
    <w:rsid w:val="00103C5C"/>
    <w:rsid w:val="00104590"/>
    <w:rsid w:val="00106550"/>
    <w:rsid w:val="00113BE2"/>
    <w:rsid w:val="00115112"/>
    <w:rsid w:val="0011522D"/>
    <w:rsid w:val="00116B95"/>
    <w:rsid w:val="00120D6A"/>
    <w:rsid w:val="00121452"/>
    <w:rsid w:val="00124F52"/>
    <w:rsid w:val="00125014"/>
    <w:rsid w:val="00125955"/>
    <w:rsid w:val="00125C51"/>
    <w:rsid w:val="00125DCA"/>
    <w:rsid w:val="00130651"/>
    <w:rsid w:val="0013082F"/>
    <w:rsid w:val="0013110F"/>
    <w:rsid w:val="00136623"/>
    <w:rsid w:val="00136F60"/>
    <w:rsid w:val="0014015C"/>
    <w:rsid w:val="001419AD"/>
    <w:rsid w:val="00141C51"/>
    <w:rsid w:val="00141F68"/>
    <w:rsid w:val="00143128"/>
    <w:rsid w:val="00145A03"/>
    <w:rsid w:val="0015220C"/>
    <w:rsid w:val="00152B5B"/>
    <w:rsid w:val="00155AB0"/>
    <w:rsid w:val="00157F59"/>
    <w:rsid w:val="00161D32"/>
    <w:rsid w:val="0016448E"/>
    <w:rsid w:val="00165A52"/>
    <w:rsid w:val="001674B2"/>
    <w:rsid w:val="001712F9"/>
    <w:rsid w:val="001716AC"/>
    <w:rsid w:val="0017240E"/>
    <w:rsid w:val="00172F2A"/>
    <w:rsid w:val="00173F58"/>
    <w:rsid w:val="001746B2"/>
    <w:rsid w:val="0017556F"/>
    <w:rsid w:val="00177E40"/>
    <w:rsid w:val="001815D0"/>
    <w:rsid w:val="00183BC5"/>
    <w:rsid w:val="0018471D"/>
    <w:rsid w:val="001912DA"/>
    <w:rsid w:val="001928C8"/>
    <w:rsid w:val="0019360E"/>
    <w:rsid w:val="00196204"/>
    <w:rsid w:val="0019676C"/>
    <w:rsid w:val="00197FA0"/>
    <w:rsid w:val="001A1122"/>
    <w:rsid w:val="001A198C"/>
    <w:rsid w:val="001A2B80"/>
    <w:rsid w:val="001B08C0"/>
    <w:rsid w:val="001B2CEB"/>
    <w:rsid w:val="001B3245"/>
    <w:rsid w:val="001B4600"/>
    <w:rsid w:val="001B5246"/>
    <w:rsid w:val="001B5E2E"/>
    <w:rsid w:val="001B725C"/>
    <w:rsid w:val="001C7EF4"/>
    <w:rsid w:val="001D233A"/>
    <w:rsid w:val="001D34F6"/>
    <w:rsid w:val="001D440A"/>
    <w:rsid w:val="001D5BAB"/>
    <w:rsid w:val="001D6FE7"/>
    <w:rsid w:val="001E0652"/>
    <w:rsid w:val="001E2A5D"/>
    <w:rsid w:val="001E4A3D"/>
    <w:rsid w:val="001E4A71"/>
    <w:rsid w:val="001E50F1"/>
    <w:rsid w:val="001E6494"/>
    <w:rsid w:val="001F09B5"/>
    <w:rsid w:val="001F1EB5"/>
    <w:rsid w:val="001F5143"/>
    <w:rsid w:val="001F5484"/>
    <w:rsid w:val="001F61B8"/>
    <w:rsid w:val="001F643B"/>
    <w:rsid w:val="002009DB"/>
    <w:rsid w:val="00200A46"/>
    <w:rsid w:val="00201ECC"/>
    <w:rsid w:val="00204D99"/>
    <w:rsid w:val="0020784E"/>
    <w:rsid w:val="00207BF5"/>
    <w:rsid w:val="00212587"/>
    <w:rsid w:val="002149CF"/>
    <w:rsid w:val="00215440"/>
    <w:rsid w:val="00224457"/>
    <w:rsid w:val="00226803"/>
    <w:rsid w:val="00227170"/>
    <w:rsid w:val="002306F8"/>
    <w:rsid w:val="00230B59"/>
    <w:rsid w:val="00231551"/>
    <w:rsid w:val="00232AE8"/>
    <w:rsid w:val="00234F6C"/>
    <w:rsid w:val="00235A00"/>
    <w:rsid w:val="00236297"/>
    <w:rsid w:val="002409E0"/>
    <w:rsid w:val="00241C61"/>
    <w:rsid w:val="00242548"/>
    <w:rsid w:val="00244566"/>
    <w:rsid w:val="00246345"/>
    <w:rsid w:val="00252025"/>
    <w:rsid w:val="00253611"/>
    <w:rsid w:val="0025377B"/>
    <w:rsid w:val="00254085"/>
    <w:rsid w:val="0025559B"/>
    <w:rsid w:val="0025577D"/>
    <w:rsid w:val="002643C6"/>
    <w:rsid w:val="002669D6"/>
    <w:rsid w:val="002703A5"/>
    <w:rsid w:val="002710BB"/>
    <w:rsid w:val="00273326"/>
    <w:rsid w:val="0027368D"/>
    <w:rsid w:val="00277EC1"/>
    <w:rsid w:val="00281C4B"/>
    <w:rsid w:val="00283E1B"/>
    <w:rsid w:val="00284202"/>
    <w:rsid w:val="002843C9"/>
    <w:rsid w:val="0028593D"/>
    <w:rsid w:val="00286981"/>
    <w:rsid w:val="0028746B"/>
    <w:rsid w:val="0029314E"/>
    <w:rsid w:val="0029538D"/>
    <w:rsid w:val="002979EF"/>
    <w:rsid w:val="002A0F17"/>
    <w:rsid w:val="002A1A50"/>
    <w:rsid w:val="002A1C63"/>
    <w:rsid w:val="002A1F0F"/>
    <w:rsid w:val="002A2817"/>
    <w:rsid w:val="002A4414"/>
    <w:rsid w:val="002A7343"/>
    <w:rsid w:val="002B197B"/>
    <w:rsid w:val="002B507C"/>
    <w:rsid w:val="002B6678"/>
    <w:rsid w:val="002C4841"/>
    <w:rsid w:val="002C5742"/>
    <w:rsid w:val="002D0D37"/>
    <w:rsid w:val="002D1263"/>
    <w:rsid w:val="002D34EA"/>
    <w:rsid w:val="002D369C"/>
    <w:rsid w:val="002D3ED6"/>
    <w:rsid w:val="002D4CFF"/>
    <w:rsid w:val="002D7A48"/>
    <w:rsid w:val="002E0D7D"/>
    <w:rsid w:val="002F324D"/>
    <w:rsid w:val="002F5A0D"/>
    <w:rsid w:val="002F5AE5"/>
    <w:rsid w:val="002F5DD8"/>
    <w:rsid w:val="00301BED"/>
    <w:rsid w:val="00306264"/>
    <w:rsid w:val="0030659D"/>
    <w:rsid w:val="00312D0D"/>
    <w:rsid w:val="003130A0"/>
    <w:rsid w:val="0031406F"/>
    <w:rsid w:val="00315F6D"/>
    <w:rsid w:val="00316C41"/>
    <w:rsid w:val="00316CA1"/>
    <w:rsid w:val="00320871"/>
    <w:rsid w:val="00323A96"/>
    <w:rsid w:val="003255D9"/>
    <w:rsid w:val="00326143"/>
    <w:rsid w:val="00326A50"/>
    <w:rsid w:val="00326A74"/>
    <w:rsid w:val="00326DAB"/>
    <w:rsid w:val="00330DD0"/>
    <w:rsid w:val="003348A2"/>
    <w:rsid w:val="00335653"/>
    <w:rsid w:val="00335C6A"/>
    <w:rsid w:val="00340B27"/>
    <w:rsid w:val="003452E3"/>
    <w:rsid w:val="00345DD9"/>
    <w:rsid w:val="00347136"/>
    <w:rsid w:val="003501FF"/>
    <w:rsid w:val="00350C94"/>
    <w:rsid w:val="00350FD6"/>
    <w:rsid w:val="00354BAE"/>
    <w:rsid w:val="00355F84"/>
    <w:rsid w:val="00356C93"/>
    <w:rsid w:val="00357556"/>
    <w:rsid w:val="00362735"/>
    <w:rsid w:val="003628A7"/>
    <w:rsid w:val="00363BC1"/>
    <w:rsid w:val="0036522A"/>
    <w:rsid w:val="00367639"/>
    <w:rsid w:val="00370C5B"/>
    <w:rsid w:val="00370E49"/>
    <w:rsid w:val="003713FE"/>
    <w:rsid w:val="00371A6A"/>
    <w:rsid w:val="00374ED7"/>
    <w:rsid w:val="00375720"/>
    <w:rsid w:val="0037674F"/>
    <w:rsid w:val="003805A7"/>
    <w:rsid w:val="00381027"/>
    <w:rsid w:val="00381236"/>
    <w:rsid w:val="003826DE"/>
    <w:rsid w:val="00384887"/>
    <w:rsid w:val="0038653B"/>
    <w:rsid w:val="00387CB5"/>
    <w:rsid w:val="00392917"/>
    <w:rsid w:val="00392E93"/>
    <w:rsid w:val="00395229"/>
    <w:rsid w:val="003A2159"/>
    <w:rsid w:val="003A3E98"/>
    <w:rsid w:val="003A46D8"/>
    <w:rsid w:val="003A5F17"/>
    <w:rsid w:val="003B079B"/>
    <w:rsid w:val="003B4233"/>
    <w:rsid w:val="003B6314"/>
    <w:rsid w:val="003C153D"/>
    <w:rsid w:val="003C51D2"/>
    <w:rsid w:val="003D2CC0"/>
    <w:rsid w:val="003D3C17"/>
    <w:rsid w:val="003D423B"/>
    <w:rsid w:val="003D6225"/>
    <w:rsid w:val="003E1DCE"/>
    <w:rsid w:val="003E5DF6"/>
    <w:rsid w:val="003E6497"/>
    <w:rsid w:val="003E6DBE"/>
    <w:rsid w:val="003E7B36"/>
    <w:rsid w:val="003E7CC1"/>
    <w:rsid w:val="003F0102"/>
    <w:rsid w:val="003F092A"/>
    <w:rsid w:val="003F18CE"/>
    <w:rsid w:val="003F1A78"/>
    <w:rsid w:val="003F341B"/>
    <w:rsid w:val="003F3DD5"/>
    <w:rsid w:val="003F5DCE"/>
    <w:rsid w:val="004002A5"/>
    <w:rsid w:val="00401189"/>
    <w:rsid w:val="00403B91"/>
    <w:rsid w:val="00404982"/>
    <w:rsid w:val="00405233"/>
    <w:rsid w:val="004074C8"/>
    <w:rsid w:val="0040783E"/>
    <w:rsid w:val="0041429B"/>
    <w:rsid w:val="00422A70"/>
    <w:rsid w:val="004309F5"/>
    <w:rsid w:val="00431FA2"/>
    <w:rsid w:val="004336CC"/>
    <w:rsid w:val="00436121"/>
    <w:rsid w:val="00441C96"/>
    <w:rsid w:val="004423CD"/>
    <w:rsid w:val="00443169"/>
    <w:rsid w:val="00445585"/>
    <w:rsid w:val="00446002"/>
    <w:rsid w:val="00452C04"/>
    <w:rsid w:val="004573CA"/>
    <w:rsid w:val="00457C69"/>
    <w:rsid w:val="00461B7F"/>
    <w:rsid w:val="0046530E"/>
    <w:rsid w:val="004672EF"/>
    <w:rsid w:val="0046789B"/>
    <w:rsid w:val="00471580"/>
    <w:rsid w:val="00472AB2"/>
    <w:rsid w:val="00472C50"/>
    <w:rsid w:val="00472DA3"/>
    <w:rsid w:val="0047327C"/>
    <w:rsid w:val="00473B72"/>
    <w:rsid w:val="0047462A"/>
    <w:rsid w:val="00475701"/>
    <w:rsid w:val="00475F8B"/>
    <w:rsid w:val="004767C7"/>
    <w:rsid w:val="00476C55"/>
    <w:rsid w:val="00477645"/>
    <w:rsid w:val="00477AD5"/>
    <w:rsid w:val="0048025D"/>
    <w:rsid w:val="00482125"/>
    <w:rsid w:val="00482B94"/>
    <w:rsid w:val="00487B30"/>
    <w:rsid w:val="004904F9"/>
    <w:rsid w:val="00490BF1"/>
    <w:rsid w:val="00491172"/>
    <w:rsid w:val="00493B38"/>
    <w:rsid w:val="0049526E"/>
    <w:rsid w:val="00495966"/>
    <w:rsid w:val="0049755E"/>
    <w:rsid w:val="004A348A"/>
    <w:rsid w:val="004A3601"/>
    <w:rsid w:val="004A3AD6"/>
    <w:rsid w:val="004A3BE0"/>
    <w:rsid w:val="004A421B"/>
    <w:rsid w:val="004A46C9"/>
    <w:rsid w:val="004A60DC"/>
    <w:rsid w:val="004A71CD"/>
    <w:rsid w:val="004B04FC"/>
    <w:rsid w:val="004B0511"/>
    <w:rsid w:val="004B18DF"/>
    <w:rsid w:val="004B3411"/>
    <w:rsid w:val="004B4242"/>
    <w:rsid w:val="004B495B"/>
    <w:rsid w:val="004B544E"/>
    <w:rsid w:val="004B6AC2"/>
    <w:rsid w:val="004B7234"/>
    <w:rsid w:val="004C0496"/>
    <w:rsid w:val="004C2281"/>
    <w:rsid w:val="004C3F78"/>
    <w:rsid w:val="004C43D4"/>
    <w:rsid w:val="004C49EF"/>
    <w:rsid w:val="004C5B2A"/>
    <w:rsid w:val="004D082B"/>
    <w:rsid w:val="004D15D9"/>
    <w:rsid w:val="004D260D"/>
    <w:rsid w:val="004D2976"/>
    <w:rsid w:val="004D31A3"/>
    <w:rsid w:val="004D36B9"/>
    <w:rsid w:val="004D3BF0"/>
    <w:rsid w:val="004D5804"/>
    <w:rsid w:val="004D76A6"/>
    <w:rsid w:val="004E0968"/>
    <w:rsid w:val="004E1CCD"/>
    <w:rsid w:val="004E4528"/>
    <w:rsid w:val="004E5724"/>
    <w:rsid w:val="004E59DD"/>
    <w:rsid w:val="004F365D"/>
    <w:rsid w:val="004F5246"/>
    <w:rsid w:val="004F617D"/>
    <w:rsid w:val="004F7F50"/>
    <w:rsid w:val="00500769"/>
    <w:rsid w:val="00502046"/>
    <w:rsid w:val="005100C2"/>
    <w:rsid w:val="00512369"/>
    <w:rsid w:val="005129CA"/>
    <w:rsid w:val="005136DE"/>
    <w:rsid w:val="00513908"/>
    <w:rsid w:val="00515DAE"/>
    <w:rsid w:val="00520052"/>
    <w:rsid w:val="00522012"/>
    <w:rsid w:val="00526151"/>
    <w:rsid w:val="0053086F"/>
    <w:rsid w:val="005310EC"/>
    <w:rsid w:val="0053274C"/>
    <w:rsid w:val="00532978"/>
    <w:rsid w:val="00535182"/>
    <w:rsid w:val="0053650B"/>
    <w:rsid w:val="0053723D"/>
    <w:rsid w:val="005372A1"/>
    <w:rsid w:val="00537524"/>
    <w:rsid w:val="00541B00"/>
    <w:rsid w:val="00544141"/>
    <w:rsid w:val="00546673"/>
    <w:rsid w:val="00550D7F"/>
    <w:rsid w:val="00556328"/>
    <w:rsid w:val="00560400"/>
    <w:rsid w:val="005614FB"/>
    <w:rsid w:val="005637DF"/>
    <w:rsid w:val="0056463D"/>
    <w:rsid w:val="00564B29"/>
    <w:rsid w:val="00564DEC"/>
    <w:rsid w:val="0057071C"/>
    <w:rsid w:val="00570827"/>
    <w:rsid w:val="00572626"/>
    <w:rsid w:val="00572EC5"/>
    <w:rsid w:val="005746C3"/>
    <w:rsid w:val="005746F1"/>
    <w:rsid w:val="005766C0"/>
    <w:rsid w:val="005802CB"/>
    <w:rsid w:val="00580490"/>
    <w:rsid w:val="005825C6"/>
    <w:rsid w:val="00583816"/>
    <w:rsid w:val="005859E8"/>
    <w:rsid w:val="00586FA7"/>
    <w:rsid w:val="00590D65"/>
    <w:rsid w:val="0059110A"/>
    <w:rsid w:val="005917A5"/>
    <w:rsid w:val="00593AB4"/>
    <w:rsid w:val="0059432E"/>
    <w:rsid w:val="005952F9"/>
    <w:rsid w:val="00596619"/>
    <w:rsid w:val="0059777E"/>
    <w:rsid w:val="005A09F7"/>
    <w:rsid w:val="005A1691"/>
    <w:rsid w:val="005A1E01"/>
    <w:rsid w:val="005A3743"/>
    <w:rsid w:val="005A47ED"/>
    <w:rsid w:val="005A6058"/>
    <w:rsid w:val="005B1A07"/>
    <w:rsid w:val="005B335C"/>
    <w:rsid w:val="005B4DEE"/>
    <w:rsid w:val="005B583A"/>
    <w:rsid w:val="005B6656"/>
    <w:rsid w:val="005C0B47"/>
    <w:rsid w:val="005C2ADA"/>
    <w:rsid w:val="005C73E0"/>
    <w:rsid w:val="005D0F5E"/>
    <w:rsid w:val="005D1B77"/>
    <w:rsid w:val="005D1F95"/>
    <w:rsid w:val="005D4873"/>
    <w:rsid w:val="005D6108"/>
    <w:rsid w:val="005D7414"/>
    <w:rsid w:val="005D7703"/>
    <w:rsid w:val="005D7868"/>
    <w:rsid w:val="005E2578"/>
    <w:rsid w:val="005E3924"/>
    <w:rsid w:val="005E4BA2"/>
    <w:rsid w:val="005E713F"/>
    <w:rsid w:val="005E7625"/>
    <w:rsid w:val="005F01FA"/>
    <w:rsid w:val="005F04C1"/>
    <w:rsid w:val="005F0F09"/>
    <w:rsid w:val="005F11EC"/>
    <w:rsid w:val="005F7B41"/>
    <w:rsid w:val="006013F1"/>
    <w:rsid w:val="0060549D"/>
    <w:rsid w:val="0060609E"/>
    <w:rsid w:val="0060699E"/>
    <w:rsid w:val="006128B1"/>
    <w:rsid w:val="00622499"/>
    <w:rsid w:val="006232CC"/>
    <w:rsid w:val="00630CA6"/>
    <w:rsid w:val="006324B2"/>
    <w:rsid w:val="006350EA"/>
    <w:rsid w:val="00635A7E"/>
    <w:rsid w:val="00641F71"/>
    <w:rsid w:val="00642938"/>
    <w:rsid w:val="006430B8"/>
    <w:rsid w:val="0064514A"/>
    <w:rsid w:val="00647946"/>
    <w:rsid w:val="00651D0A"/>
    <w:rsid w:val="00652D35"/>
    <w:rsid w:val="00653487"/>
    <w:rsid w:val="00653F40"/>
    <w:rsid w:val="00655921"/>
    <w:rsid w:val="006562EB"/>
    <w:rsid w:val="00660C44"/>
    <w:rsid w:val="00663E39"/>
    <w:rsid w:val="00664E15"/>
    <w:rsid w:val="00672102"/>
    <w:rsid w:val="006746B7"/>
    <w:rsid w:val="00675E78"/>
    <w:rsid w:val="00681F18"/>
    <w:rsid w:val="00684D9E"/>
    <w:rsid w:val="00685356"/>
    <w:rsid w:val="00690457"/>
    <w:rsid w:val="0069254A"/>
    <w:rsid w:val="00692B7C"/>
    <w:rsid w:val="00694039"/>
    <w:rsid w:val="006941FA"/>
    <w:rsid w:val="006942E2"/>
    <w:rsid w:val="006950EB"/>
    <w:rsid w:val="00695882"/>
    <w:rsid w:val="00695ED6"/>
    <w:rsid w:val="006A1CCC"/>
    <w:rsid w:val="006A208A"/>
    <w:rsid w:val="006A255B"/>
    <w:rsid w:val="006B0479"/>
    <w:rsid w:val="006B29E2"/>
    <w:rsid w:val="006B4201"/>
    <w:rsid w:val="006B4A95"/>
    <w:rsid w:val="006B7F06"/>
    <w:rsid w:val="006C050F"/>
    <w:rsid w:val="006C265D"/>
    <w:rsid w:val="006C7333"/>
    <w:rsid w:val="006C783D"/>
    <w:rsid w:val="006D0BD3"/>
    <w:rsid w:val="006D22CB"/>
    <w:rsid w:val="006D2D37"/>
    <w:rsid w:val="006D5004"/>
    <w:rsid w:val="006D630B"/>
    <w:rsid w:val="006E2F5D"/>
    <w:rsid w:val="006E4F21"/>
    <w:rsid w:val="006E619A"/>
    <w:rsid w:val="006F1A16"/>
    <w:rsid w:val="006F3A11"/>
    <w:rsid w:val="006F3BD7"/>
    <w:rsid w:val="006F54C1"/>
    <w:rsid w:val="006F5D0A"/>
    <w:rsid w:val="006F6107"/>
    <w:rsid w:val="00702A0D"/>
    <w:rsid w:val="00703D0D"/>
    <w:rsid w:val="00705974"/>
    <w:rsid w:val="00706CC3"/>
    <w:rsid w:val="007115F2"/>
    <w:rsid w:val="007146C6"/>
    <w:rsid w:val="00720946"/>
    <w:rsid w:val="007263F2"/>
    <w:rsid w:val="00731FA9"/>
    <w:rsid w:val="0073208A"/>
    <w:rsid w:val="00732C04"/>
    <w:rsid w:val="007406C3"/>
    <w:rsid w:val="0074208C"/>
    <w:rsid w:val="007426E9"/>
    <w:rsid w:val="007426F7"/>
    <w:rsid w:val="00743073"/>
    <w:rsid w:val="00747341"/>
    <w:rsid w:val="007504A1"/>
    <w:rsid w:val="0075336E"/>
    <w:rsid w:val="007558D7"/>
    <w:rsid w:val="00761017"/>
    <w:rsid w:val="007644F1"/>
    <w:rsid w:val="00764E5F"/>
    <w:rsid w:val="00766985"/>
    <w:rsid w:val="00767EC4"/>
    <w:rsid w:val="007718AB"/>
    <w:rsid w:val="0077609C"/>
    <w:rsid w:val="00777FDF"/>
    <w:rsid w:val="0078079B"/>
    <w:rsid w:val="00782554"/>
    <w:rsid w:val="0078382A"/>
    <w:rsid w:val="0078725E"/>
    <w:rsid w:val="00787509"/>
    <w:rsid w:val="00791C6D"/>
    <w:rsid w:val="0079220F"/>
    <w:rsid w:val="00792642"/>
    <w:rsid w:val="00794A8B"/>
    <w:rsid w:val="00794C84"/>
    <w:rsid w:val="00795E89"/>
    <w:rsid w:val="007965C2"/>
    <w:rsid w:val="00797C32"/>
    <w:rsid w:val="007A30F7"/>
    <w:rsid w:val="007A4182"/>
    <w:rsid w:val="007A4581"/>
    <w:rsid w:val="007A6926"/>
    <w:rsid w:val="007A6B8F"/>
    <w:rsid w:val="007A7255"/>
    <w:rsid w:val="007B1B03"/>
    <w:rsid w:val="007B279A"/>
    <w:rsid w:val="007B3D7F"/>
    <w:rsid w:val="007B4034"/>
    <w:rsid w:val="007B446C"/>
    <w:rsid w:val="007B4471"/>
    <w:rsid w:val="007B51B4"/>
    <w:rsid w:val="007B62A1"/>
    <w:rsid w:val="007C36A5"/>
    <w:rsid w:val="007C50D7"/>
    <w:rsid w:val="007C581D"/>
    <w:rsid w:val="007D27BB"/>
    <w:rsid w:val="007D352B"/>
    <w:rsid w:val="007D48BC"/>
    <w:rsid w:val="007D4B12"/>
    <w:rsid w:val="007D6369"/>
    <w:rsid w:val="007E4429"/>
    <w:rsid w:val="007E4568"/>
    <w:rsid w:val="007F09DB"/>
    <w:rsid w:val="007F121C"/>
    <w:rsid w:val="007F43F2"/>
    <w:rsid w:val="007F4B23"/>
    <w:rsid w:val="008012E2"/>
    <w:rsid w:val="00802693"/>
    <w:rsid w:val="00802B98"/>
    <w:rsid w:val="00803B71"/>
    <w:rsid w:val="008050F8"/>
    <w:rsid w:val="00806642"/>
    <w:rsid w:val="0081056D"/>
    <w:rsid w:val="008105F1"/>
    <w:rsid w:val="008154A8"/>
    <w:rsid w:val="0081630D"/>
    <w:rsid w:val="008221A3"/>
    <w:rsid w:val="00830116"/>
    <w:rsid w:val="00831C83"/>
    <w:rsid w:val="00836C29"/>
    <w:rsid w:val="00847B4B"/>
    <w:rsid w:val="0085012B"/>
    <w:rsid w:val="00852046"/>
    <w:rsid w:val="00852AA6"/>
    <w:rsid w:val="00852DED"/>
    <w:rsid w:val="008554AB"/>
    <w:rsid w:val="008559D6"/>
    <w:rsid w:val="00855C78"/>
    <w:rsid w:val="00856726"/>
    <w:rsid w:val="00862E04"/>
    <w:rsid w:val="0086589B"/>
    <w:rsid w:val="0086589F"/>
    <w:rsid w:val="00866AF3"/>
    <w:rsid w:val="00866CA6"/>
    <w:rsid w:val="00873A76"/>
    <w:rsid w:val="008763F5"/>
    <w:rsid w:val="008764D8"/>
    <w:rsid w:val="00877231"/>
    <w:rsid w:val="0088011A"/>
    <w:rsid w:val="00882366"/>
    <w:rsid w:val="00883D87"/>
    <w:rsid w:val="00886FF1"/>
    <w:rsid w:val="00895FE2"/>
    <w:rsid w:val="008A1E75"/>
    <w:rsid w:val="008A3F30"/>
    <w:rsid w:val="008B0168"/>
    <w:rsid w:val="008B10FA"/>
    <w:rsid w:val="008B5A71"/>
    <w:rsid w:val="008C49B6"/>
    <w:rsid w:val="008C4FF9"/>
    <w:rsid w:val="008C564D"/>
    <w:rsid w:val="008D0A8D"/>
    <w:rsid w:val="008D39F6"/>
    <w:rsid w:val="008D55A4"/>
    <w:rsid w:val="008D69F0"/>
    <w:rsid w:val="008D7345"/>
    <w:rsid w:val="008D7D38"/>
    <w:rsid w:val="008E012F"/>
    <w:rsid w:val="008E086A"/>
    <w:rsid w:val="008E4710"/>
    <w:rsid w:val="008E4CC6"/>
    <w:rsid w:val="008E5613"/>
    <w:rsid w:val="008E67E0"/>
    <w:rsid w:val="008E6E72"/>
    <w:rsid w:val="008F000C"/>
    <w:rsid w:val="008F0AA7"/>
    <w:rsid w:val="008F0F01"/>
    <w:rsid w:val="0090118F"/>
    <w:rsid w:val="00904094"/>
    <w:rsid w:val="0090640B"/>
    <w:rsid w:val="00916774"/>
    <w:rsid w:val="00917CD9"/>
    <w:rsid w:val="00920CCB"/>
    <w:rsid w:val="00921C4E"/>
    <w:rsid w:val="009226BA"/>
    <w:rsid w:val="00924B2F"/>
    <w:rsid w:val="00926DE3"/>
    <w:rsid w:val="00936752"/>
    <w:rsid w:val="0093719D"/>
    <w:rsid w:val="009429B9"/>
    <w:rsid w:val="00943818"/>
    <w:rsid w:val="00944F9E"/>
    <w:rsid w:val="00950931"/>
    <w:rsid w:val="00950CFD"/>
    <w:rsid w:val="00951E8A"/>
    <w:rsid w:val="009540D6"/>
    <w:rsid w:val="00954783"/>
    <w:rsid w:val="0095530B"/>
    <w:rsid w:val="00955AC8"/>
    <w:rsid w:val="0095716B"/>
    <w:rsid w:val="00957758"/>
    <w:rsid w:val="00960AE0"/>
    <w:rsid w:val="009626AD"/>
    <w:rsid w:val="0097039C"/>
    <w:rsid w:val="00971F59"/>
    <w:rsid w:val="00977720"/>
    <w:rsid w:val="00981766"/>
    <w:rsid w:val="0098223F"/>
    <w:rsid w:val="009822F6"/>
    <w:rsid w:val="00982B20"/>
    <w:rsid w:val="00986F8C"/>
    <w:rsid w:val="00991DB0"/>
    <w:rsid w:val="00995BC1"/>
    <w:rsid w:val="00997232"/>
    <w:rsid w:val="009A24F4"/>
    <w:rsid w:val="009A4D61"/>
    <w:rsid w:val="009A6774"/>
    <w:rsid w:val="009B0256"/>
    <w:rsid w:val="009B5EEC"/>
    <w:rsid w:val="009B7036"/>
    <w:rsid w:val="009C4368"/>
    <w:rsid w:val="009C6AFA"/>
    <w:rsid w:val="009C6E7A"/>
    <w:rsid w:val="009C71A7"/>
    <w:rsid w:val="009D4559"/>
    <w:rsid w:val="009D4F78"/>
    <w:rsid w:val="009E04AE"/>
    <w:rsid w:val="009E089B"/>
    <w:rsid w:val="009E1526"/>
    <w:rsid w:val="009E1BB8"/>
    <w:rsid w:val="009E360F"/>
    <w:rsid w:val="009E4572"/>
    <w:rsid w:val="009E6985"/>
    <w:rsid w:val="009F033F"/>
    <w:rsid w:val="009F127B"/>
    <w:rsid w:val="009F5BF1"/>
    <w:rsid w:val="00A0107B"/>
    <w:rsid w:val="00A02F23"/>
    <w:rsid w:val="00A05155"/>
    <w:rsid w:val="00A129EA"/>
    <w:rsid w:val="00A2110E"/>
    <w:rsid w:val="00A217EB"/>
    <w:rsid w:val="00A222DA"/>
    <w:rsid w:val="00A23FA2"/>
    <w:rsid w:val="00A24356"/>
    <w:rsid w:val="00A26B04"/>
    <w:rsid w:val="00A26B5E"/>
    <w:rsid w:val="00A27475"/>
    <w:rsid w:val="00A3078A"/>
    <w:rsid w:val="00A37004"/>
    <w:rsid w:val="00A43036"/>
    <w:rsid w:val="00A51486"/>
    <w:rsid w:val="00A51A92"/>
    <w:rsid w:val="00A53808"/>
    <w:rsid w:val="00A54ECE"/>
    <w:rsid w:val="00A55DC2"/>
    <w:rsid w:val="00A6163F"/>
    <w:rsid w:val="00A65835"/>
    <w:rsid w:val="00A6784F"/>
    <w:rsid w:val="00A70196"/>
    <w:rsid w:val="00A71955"/>
    <w:rsid w:val="00A7217C"/>
    <w:rsid w:val="00A77513"/>
    <w:rsid w:val="00A84170"/>
    <w:rsid w:val="00A84203"/>
    <w:rsid w:val="00A84A51"/>
    <w:rsid w:val="00A8728E"/>
    <w:rsid w:val="00A87DB7"/>
    <w:rsid w:val="00A9049C"/>
    <w:rsid w:val="00A90D4B"/>
    <w:rsid w:val="00A91A69"/>
    <w:rsid w:val="00A94033"/>
    <w:rsid w:val="00A944F8"/>
    <w:rsid w:val="00A96B5D"/>
    <w:rsid w:val="00A97BCB"/>
    <w:rsid w:val="00AA0FB8"/>
    <w:rsid w:val="00AA2C60"/>
    <w:rsid w:val="00AA35A4"/>
    <w:rsid w:val="00AA655C"/>
    <w:rsid w:val="00AA7D57"/>
    <w:rsid w:val="00AB0D42"/>
    <w:rsid w:val="00AB168B"/>
    <w:rsid w:val="00AB6418"/>
    <w:rsid w:val="00AB7D23"/>
    <w:rsid w:val="00AC28AC"/>
    <w:rsid w:val="00AC3F35"/>
    <w:rsid w:val="00AC74DB"/>
    <w:rsid w:val="00AD62F6"/>
    <w:rsid w:val="00AE29FC"/>
    <w:rsid w:val="00AE3172"/>
    <w:rsid w:val="00AE4342"/>
    <w:rsid w:val="00AE5747"/>
    <w:rsid w:val="00AE5EB9"/>
    <w:rsid w:val="00AE74E6"/>
    <w:rsid w:val="00AF1374"/>
    <w:rsid w:val="00AF210E"/>
    <w:rsid w:val="00AF2A4A"/>
    <w:rsid w:val="00AF5F33"/>
    <w:rsid w:val="00AF67BF"/>
    <w:rsid w:val="00B007D6"/>
    <w:rsid w:val="00B05347"/>
    <w:rsid w:val="00B053E2"/>
    <w:rsid w:val="00B07D18"/>
    <w:rsid w:val="00B12022"/>
    <w:rsid w:val="00B12BA0"/>
    <w:rsid w:val="00B13204"/>
    <w:rsid w:val="00B13303"/>
    <w:rsid w:val="00B13C3F"/>
    <w:rsid w:val="00B14927"/>
    <w:rsid w:val="00B14990"/>
    <w:rsid w:val="00B15470"/>
    <w:rsid w:val="00B210C2"/>
    <w:rsid w:val="00B21EC8"/>
    <w:rsid w:val="00B24061"/>
    <w:rsid w:val="00B25BBF"/>
    <w:rsid w:val="00B26D19"/>
    <w:rsid w:val="00B337F5"/>
    <w:rsid w:val="00B35E8D"/>
    <w:rsid w:val="00B36F96"/>
    <w:rsid w:val="00B4425B"/>
    <w:rsid w:val="00B44BF0"/>
    <w:rsid w:val="00B44D3E"/>
    <w:rsid w:val="00B4517F"/>
    <w:rsid w:val="00B467CA"/>
    <w:rsid w:val="00B46917"/>
    <w:rsid w:val="00B50071"/>
    <w:rsid w:val="00B53840"/>
    <w:rsid w:val="00B56A74"/>
    <w:rsid w:val="00B575BF"/>
    <w:rsid w:val="00B60DB5"/>
    <w:rsid w:val="00B60EF4"/>
    <w:rsid w:val="00B62879"/>
    <w:rsid w:val="00B65382"/>
    <w:rsid w:val="00B654CB"/>
    <w:rsid w:val="00B65A6B"/>
    <w:rsid w:val="00B66611"/>
    <w:rsid w:val="00B702A7"/>
    <w:rsid w:val="00B71F5F"/>
    <w:rsid w:val="00B730A5"/>
    <w:rsid w:val="00B74787"/>
    <w:rsid w:val="00B75B3E"/>
    <w:rsid w:val="00B76596"/>
    <w:rsid w:val="00B77B57"/>
    <w:rsid w:val="00B81917"/>
    <w:rsid w:val="00B82237"/>
    <w:rsid w:val="00B8348E"/>
    <w:rsid w:val="00B84D5F"/>
    <w:rsid w:val="00B8723A"/>
    <w:rsid w:val="00B87BC8"/>
    <w:rsid w:val="00B90455"/>
    <w:rsid w:val="00B921C8"/>
    <w:rsid w:val="00B94578"/>
    <w:rsid w:val="00B973D4"/>
    <w:rsid w:val="00B97FE9"/>
    <w:rsid w:val="00BA0AB1"/>
    <w:rsid w:val="00BA1371"/>
    <w:rsid w:val="00BA17BE"/>
    <w:rsid w:val="00BA274D"/>
    <w:rsid w:val="00BA4754"/>
    <w:rsid w:val="00BA4F2C"/>
    <w:rsid w:val="00BB0D12"/>
    <w:rsid w:val="00BB2151"/>
    <w:rsid w:val="00BB5387"/>
    <w:rsid w:val="00BB5C18"/>
    <w:rsid w:val="00BB7384"/>
    <w:rsid w:val="00BB75C2"/>
    <w:rsid w:val="00BC0E04"/>
    <w:rsid w:val="00BC23C3"/>
    <w:rsid w:val="00BC5A76"/>
    <w:rsid w:val="00BC5B3B"/>
    <w:rsid w:val="00BC7FF6"/>
    <w:rsid w:val="00BD109C"/>
    <w:rsid w:val="00BD2B4E"/>
    <w:rsid w:val="00BD31D7"/>
    <w:rsid w:val="00BD4AA5"/>
    <w:rsid w:val="00BE25FB"/>
    <w:rsid w:val="00BE2E0D"/>
    <w:rsid w:val="00BE622F"/>
    <w:rsid w:val="00BE66B7"/>
    <w:rsid w:val="00BF1C77"/>
    <w:rsid w:val="00BF3738"/>
    <w:rsid w:val="00BF38EB"/>
    <w:rsid w:val="00BF3BC2"/>
    <w:rsid w:val="00BF5673"/>
    <w:rsid w:val="00BF5C4F"/>
    <w:rsid w:val="00C0080A"/>
    <w:rsid w:val="00C02254"/>
    <w:rsid w:val="00C04314"/>
    <w:rsid w:val="00C04709"/>
    <w:rsid w:val="00C0619C"/>
    <w:rsid w:val="00C06CF8"/>
    <w:rsid w:val="00C11A2B"/>
    <w:rsid w:val="00C13818"/>
    <w:rsid w:val="00C143A1"/>
    <w:rsid w:val="00C146C6"/>
    <w:rsid w:val="00C16D2C"/>
    <w:rsid w:val="00C20A8D"/>
    <w:rsid w:val="00C218C1"/>
    <w:rsid w:val="00C25C13"/>
    <w:rsid w:val="00C303ED"/>
    <w:rsid w:val="00C30C53"/>
    <w:rsid w:val="00C31607"/>
    <w:rsid w:val="00C31DE3"/>
    <w:rsid w:val="00C32A79"/>
    <w:rsid w:val="00C339AF"/>
    <w:rsid w:val="00C350D5"/>
    <w:rsid w:val="00C446DD"/>
    <w:rsid w:val="00C44B2F"/>
    <w:rsid w:val="00C460C9"/>
    <w:rsid w:val="00C55C31"/>
    <w:rsid w:val="00C56180"/>
    <w:rsid w:val="00C567F7"/>
    <w:rsid w:val="00C57E08"/>
    <w:rsid w:val="00C6001D"/>
    <w:rsid w:val="00C62081"/>
    <w:rsid w:val="00C63F2D"/>
    <w:rsid w:val="00C64BB5"/>
    <w:rsid w:val="00C669FE"/>
    <w:rsid w:val="00C70279"/>
    <w:rsid w:val="00C71252"/>
    <w:rsid w:val="00C764F2"/>
    <w:rsid w:val="00C828B3"/>
    <w:rsid w:val="00C85F98"/>
    <w:rsid w:val="00C90541"/>
    <w:rsid w:val="00C920D5"/>
    <w:rsid w:val="00C94DF6"/>
    <w:rsid w:val="00C96682"/>
    <w:rsid w:val="00CA0D2C"/>
    <w:rsid w:val="00CA1262"/>
    <w:rsid w:val="00CA17D9"/>
    <w:rsid w:val="00CA4566"/>
    <w:rsid w:val="00CA747B"/>
    <w:rsid w:val="00CB14FF"/>
    <w:rsid w:val="00CB1A4A"/>
    <w:rsid w:val="00CC1759"/>
    <w:rsid w:val="00CC1EDE"/>
    <w:rsid w:val="00CC317A"/>
    <w:rsid w:val="00CC4A75"/>
    <w:rsid w:val="00CC5510"/>
    <w:rsid w:val="00CD1EBC"/>
    <w:rsid w:val="00CE0AD1"/>
    <w:rsid w:val="00CE1AA4"/>
    <w:rsid w:val="00CE2330"/>
    <w:rsid w:val="00CE2462"/>
    <w:rsid w:val="00CE2F83"/>
    <w:rsid w:val="00CE3E5D"/>
    <w:rsid w:val="00CE79B7"/>
    <w:rsid w:val="00CF0A91"/>
    <w:rsid w:val="00CF51CD"/>
    <w:rsid w:val="00CF7042"/>
    <w:rsid w:val="00CF77E2"/>
    <w:rsid w:val="00D018B5"/>
    <w:rsid w:val="00D02E8A"/>
    <w:rsid w:val="00D05431"/>
    <w:rsid w:val="00D05F64"/>
    <w:rsid w:val="00D05FBD"/>
    <w:rsid w:val="00D06B89"/>
    <w:rsid w:val="00D1056D"/>
    <w:rsid w:val="00D14F62"/>
    <w:rsid w:val="00D165AD"/>
    <w:rsid w:val="00D17580"/>
    <w:rsid w:val="00D17A02"/>
    <w:rsid w:val="00D20774"/>
    <w:rsid w:val="00D20E80"/>
    <w:rsid w:val="00D24EA9"/>
    <w:rsid w:val="00D27120"/>
    <w:rsid w:val="00D33B2F"/>
    <w:rsid w:val="00D46F8A"/>
    <w:rsid w:val="00D51A78"/>
    <w:rsid w:val="00D52E3E"/>
    <w:rsid w:val="00D53B28"/>
    <w:rsid w:val="00D54781"/>
    <w:rsid w:val="00D5488D"/>
    <w:rsid w:val="00D60B3B"/>
    <w:rsid w:val="00D62CD3"/>
    <w:rsid w:val="00D639F9"/>
    <w:rsid w:val="00D702F4"/>
    <w:rsid w:val="00D837DA"/>
    <w:rsid w:val="00D847CB"/>
    <w:rsid w:val="00D86BBE"/>
    <w:rsid w:val="00D871F1"/>
    <w:rsid w:val="00D90A8A"/>
    <w:rsid w:val="00D92FB5"/>
    <w:rsid w:val="00D93E7D"/>
    <w:rsid w:val="00D94AD0"/>
    <w:rsid w:val="00D9524D"/>
    <w:rsid w:val="00DA34B5"/>
    <w:rsid w:val="00DA350D"/>
    <w:rsid w:val="00DA51CE"/>
    <w:rsid w:val="00DB158A"/>
    <w:rsid w:val="00DB25D7"/>
    <w:rsid w:val="00DB372A"/>
    <w:rsid w:val="00DB458A"/>
    <w:rsid w:val="00DB6C98"/>
    <w:rsid w:val="00DC0231"/>
    <w:rsid w:val="00DC16C7"/>
    <w:rsid w:val="00DC2888"/>
    <w:rsid w:val="00DD1807"/>
    <w:rsid w:val="00DD2109"/>
    <w:rsid w:val="00DD237E"/>
    <w:rsid w:val="00DE05CE"/>
    <w:rsid w:val="00DE0A13"/>
    <w:rsid w:val="00DE1617"/>
    <w:rsid w:val="00DE2829"/>
    <w:rsid w:val="00DE6EE5"/>
    <w:rsid w:val="00DF08F1"/>
    <w:rsid w:val="00DF240A"/>
    <w:rsid w:val="00DF397A"/>
    <w:rsid w:val="00DF44C3"/>
    <w:rsid w:val="00DF6150"/>
    <w:rsid w:val="00E055EC"/>
    <w:rsid w:val="00E113DC"/>
    <w:rsid w:val="00E16D43"/>
    <w:rsid w:val="00E17818"/>
    <w:rsid w:val="00E17D0B"/>
    <w:rsid w:val="00E20623"/>
    <w:rsid w:val="00E259DC"/>
    <w:rsid w:val="00E25AB9"/>
    <w:rsid w:val="00E25DB2"/>
    <w:rsid w:val="00E261C6"/>
    <w:rsid w:val="00E31279"/>
    <w:rsid w:val="00E315D4"/>
    <w:rsid w:val="00E40AFA"/>
    <w:rsid w:val="00E40C40"/>
    <w:rsid w:val="00E429B4"/>
    <w:rsid w:val="00E42CE8"/>
    <w:rsid w:val="00E45E40"/>
    <w:rsid w:val="00E51868"/>
    <w:rsid w:val="00E52086"/>
    <w:rsid w:val="00E53381"/>
    <w:rsid w:val="00E53BC4"/>
    <w:rsid w:val="00E55600"/>
    <w:rsid w:val="00E566DE"/>
    <w:rsid w:val="00E70C97"/>
    <w:rsid w:val="00E732EC"/>
    <w:rsid w:val="00E745AD"/>
    <w:rsid w:val="00E80581"/>
    <w:rsid w:val="00E83D4A"/>
    <w:rsid w:val="00E85877"/>
    <w:rsid w:val="00E85C5F"/>
    <w:rsid w:val="00E861BF"/>
    <w:rsid w:val="00E93AFE"/>
    <w:rsid w:val="00E968C6"/>
    <w:rsid w:val="00E9761F"/>
    <w:rsid w:val="00EA3499"/>
    <w:rsid w:val="00EA4259"/>
    <w:rsid w:val="00EB2CBD"/>
    <w:rsid w:val="00EB55FB"/>
    <w:rsid w:val="00EC018A"/>
    <w:rsid w:val="00EC0E5B"/>
    <w:rsid w:val="00EC6677"/>
    <w:rsid w:val="00EC715D"/>
    <w:rsid w:val="00ED0882"/>
    <w:rsid w:val="00ED2E68"/>
    <w:rsid w:val="00ED3E6B"/>
    <w:rsid w:val="00ED4D5A"/>
    <w:rsid w:val="00EE2FA0"/>
    <w:rsid w:val="00EE708C"/>
    <w:rsid w:val="00EE7A6C"/>
    <w:rsid w:val="00EF2B53"/>
    <w:rsid w:val="00EF5E79"/>
    <w:rsid w:val="00EF60AC"/>
    <w:rsid w:val="00EF720D"/>
    <w:rsid w:val="00F02752"/>
    <w:rsid w:val="00F02A69"/>
    <w:rsid w:val="00F036D4"/>
    <w:rsid w:val="00F03E43"/>
    <w:rsid w:val="00F14BE4"/>
    <w:rsid w:val="00F1649D"/>
    <w:rsid w:val="00F167BD"/>
    <w:rsid w:val="00F2058C"/>
    <w:rsid w:val="00F20D8E"/>
    <w:rsid w:val="00F21D9A"/>
    <w:rsid w:val="00F22DCE"/>
    <w:rsid w:val="00F24C03"/>
    <w:rsid w:val="00F2639B"/>
    <w:rsid w:val="00F27619"/>
    <w:rsid w:val="00F27908"/>
    <w:rsid w:val="00F30645"/>
    <w:rsid w:val="00F31957"/>
    <w:rsid w:val="00F36C00"/>
    <w:rsid w:val="00F454D1"/>
    <w:rsid w:val="00F47A36"/>
    <w:rsid w:val="00F50394"/>
    <w:rsid w:val="00F51098"/>
    <w:rsid w:val="00F5255A"/>
    <w:rsid w:val="00F5341E"/>
    <w:rsid w:val="00F55FA7"/>
    <w:rsid w:val="00F564B5"/>
    <w:rsid w:val="00F57C5C"/>
    <w:rsid w:val="00F607F4"/>
    <w:rsid w:val="00F658DF"/>
    <w:rsid w:val="00F667E6"/>
    <w:rsid w:val="00F66A61"/>
    <w:rsid w:val="00F67A48"/>
    <w:rsid w:val="00F725EA"/>
    <w:rsid w:val="00F75932"/>
    <w:rsid w:val="00F82721"/>
    <w:rsid w:val="00F839FA"/>
    <w:rsid w:val="00F9014D"/>
    <w:rsid w:val="00FA1B0D"/>
    <w:rsid w:val="00FA2A13"/>
    <w:rsid w:val="00FA5C02"/>
    <w:rsid w:val="00FA5DDC"/>
    <w:rsid w:val="00FA5EA9"/>
    <w:rsid w:val="00FA6093"/>
    <w:rsid w:val="00FB1247"/>
    <w:rsid w:val="00FB50FA"/>
    <w:rsid w:val="00FB5C45"/>
    <w:rsid w:val="00FB61A3"/>
    <w:rsid w:val="00FB6959"/>
    <w:rsid w:val="00FC471E"/>
    <w:rsid w:val="00FC6449"/>
    <w:rsid w:val="00FD418A"/>
    <w:rsid w:val="00FE01A9"/>
    <w:rsid w:val="00FE152A"/>
    <w:rsid w:val="00FE3F67"/>
    <w:rsid w:val="00FE52EB"/>
    <w:rsid w:val="00FF1E77"/>
    <w:rsid w:val="00FF3E77"/>
    <w:rsid w:val="00FF42B7"/>
    <w:rsid w:val="00FF4E5C"/>
    <w:rsid w:val="00FF692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47A1"/>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Appel note de bas de p,FR,Style 12,Style 124,Style 17,Style 3,fr,o"/>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f,fn"/>
    <w:basedOn w:val="Normal"/>
    <w:link w:val="FootnoteTextChar1"/>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link w:val="EndnoteTextChar"/>
    <w:rPr>
      <w:sz w:val="20"/>
    </w:rPr>
  </w:style>
  <w:style w:type="character" w:customStyle="1" w:styleId="EndnoteTextChar">
    <w:name w:val="Endnote Text Char"/>
    <w:basedOn w:val="DefaultParagraphFont"/>
    <w:link w:val="EndnoteText"/>
  </w:style>
  <w:style w:type="character" w:styleId="EndnoteReference">
    <w:name w:val="endnote reference"/>
    <w:rPr>
      <w:vertAlign w:val="superscript"/>
    </w:rPr>
  </w:style>
  <w:style w:type="character" w:customStyle="1" w:styleId="FootnoteTextChar1">
    <w:name w:val="Footnote Text Char1"/>
    <w:aliases w:val="Footnote Text Char Char,Footnote Text Char Char Char1 Char Char Char Char,Footnote Text Char Char Char2 Char Char Char,Footnote Text Char1 Char1 Char Char Char Char,Footnote Text Char2 Char Char,Footnote Text Char3 Char Char Char"/>
    <w:link w:val="FootnoteText"/>
    <w:rPr>
      <w:sz w:val="22"/>
    </w:rPr>
  </w:style>
  <w:style w:type="character" w:styleId="PageNumber">
    <w:name w:val="page number"/>
    <w:basedOn w:val="DefaultParagraphFont"/>
  </w:style>
  <w:style w:type="paragraph" w:styleId="ListParagraph">
    <w:name w:val="List Paragraph"/>
    <w:basedOn w:val="Normal"/>
    <w:uiPriority w:val="34"/>
    <w:qFormat/>
    <w:pPr>
      <w:ind w:left="720"/>
    </w:p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character" w:customStyle="1" w:styleId="HeaderChar">
    <w:name w:val="Header Char"/>
    <w:link w:val="Header"/>
    <w:rPr>
      <w:sz w:val="22"/>
    </w:rPr>
  </w:style>
  <w:style w:type="character" w:customStyle="1" w:styleId="FooterChar">
    <w:name w:val="Footer Char"/>
    <w:link w:val="Footer"/>
    <w:rPr>
      <w:sz w:val="22"/>
    </w:rPr>
  </w:style>
  <w:style w:type="paragraph" w:styleId="NoSpacing">
    <w:name w:val="No Spacing"/>
    <w:uiPriority w:val="1"/>
    <w:qFormat/>
    <w:rPr>
      <w:sz w:val="22"/>
    </w:rPr>
  </w:style>
  <w:style w:type="paragraph" w:styleId="BodyText">
    <w:name w:val="Body Text"/>
    <w:basedOn w:val="Normal"/>
    <w:link w:val="BodyTextChar"/>
    <w:semiHidden/>
    <w:unhideWhenUsed/>
    <w:pPr>
      <w:spacing w:after="120"/>
    </w:pPr>
  </w:style>
  <w:style w:type="character" w:customStyle="1" w:styleId="BodyTextChar">
    <w:name w:val="Body Text Char"/>
    <w:link w:val="BodyText"/>
    <w:semiHidden/>
    <w:rPr>
      <w:sz w:val="22"/>
    </w:rPr>
  </w:style>
  <w:style w:type="character" w:customStyle="1" w:styleId="apple-converted-space">
    <w:name w:val="apple-converted-space"/>
  </w:style>
  <w:style w:type="character" w:customStyle="1" w:styleId="cosearchterm">
    <w:name w:val="co_searchterm"/>
  </w:style>
  <w:style w:type="character" w:customStyle="1" w:styleId="UnresolvedMention1">
    <w:name w:val="Unresolved Mention1"/>
    <w:uiPriority w:val="99"/>
    <w:semiHidden/>
    <w:unhideWhenUsed/>
    <w:rPr>
      <w:color w:val="808080"/>
      <w:shd w:val="clear" w:color="auto" w:fill="E6E6E6"/>
    </w:rPr>
  </w:style>
  <w:style w:type="paragraph" w:styleId="PlainText">
    <w:name w:val="Plain Text"/>
    <w:basedOn w:val="Normal"/>
    <w:link w:val="PlainTextChar"/>
    <w:semiHidden/>
    <w:unhideWhenUsed/>
    <w:rsid w:val="00C33296"/>
    <w:rPr>
      <w:rFonts w:ascii="Courier New" w:hAnsi="Courier New" w:cs="Courier New"/>
      <w:sz w:val="20"/>
    </w:rPr>
  </w:style>
  <w:style w:type="character" w:customStyle="1" w:styleId="PlainTextChar">
    <w:name w:val="Plain Text Char"/>
    <w:link w:val="PlainText"/>
    <w:semiHidden/>
    <w:rsid w:val="00C33296"/>
    <w:rPr>
      <w:rFonts w:ascii="Courier New" w:hAnsi="Courier New" w:cs="Courier New"/>
    </w:rPr>
  </w:style>
  <w:style w:type="character" w:customStyle="1" w:styleId="UnresolvedMention2">
    <w:name w:val="Unresolved Mention2"/>
    <w:rsid w:val="005E7625"/>
    <w:rPr>
      <w:color w:val="605E5C"/>
      <w:shd w:val="clear" w:color="auto" w:fill="E1DFDD"/>
    </w:rPr>
  </w:style>
  <w:style w:type="character" w:customStyle="1" w:styleId="UnresolvedMention3">
    <w:name w:val="Unresolved Mention3"/>
    <w:rsid w:val="005D6108"/>
    <w:rPr>
      <w:color w:val="605E5C"/>
      <w:shd w:val="clear" w:color="auto" w:fill="E1DFDD"/>
    </w:rPr>
  </w:style>
  <w:style w:type="character" w:customStyle="1" w:styleId="UnresolvedMention4">
    <w:name w:val="Unresolved Mention4"/>
    <w:rsid w:val="00EE7A6C"/>
    <w:rPr>
      <w:color w:val="605E5C"/>
      <w:shd w:val="clear" w:color="auto" w:fill="E1DFDD"/>
    </w:rPr>
  </w:style>
  <w:style w:type="character" w:customStyle="1" w:styleId="UnresolvedMention5">
    <w:name w:val="Unresolved Mention5"/>
    <w:rsid w:val="00AF1374"/>
    <w:rPr>
      <w:color w:val="605E5C"/>
      <w:shd w:val="clear" w:color="auto" w:fill="E1DFDD"/>
    </w:rPr>
  </w:style>
  <w:style w:type="character" w:customStyle="1" w:styleId="UnresolvedMention">
    <w:name w:val="Unresolved Mention"/>
    <w:rsid w:val="00C712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hyperlink" Target="http://apps.fcc.gov/ecfs/" TargetMode="External" /><Relationship Id="rId12" Type="http://schemas.openxmlformats.org/officeDocument/2006/relationships/hyperlink" Target="mailto:tracey.wilson@fcc.gov" TargetMode="External" /><Relationship Id="rId13" Type="http://schemas.openxmlformats.org/officeDocument/2006/relationships/hyperlink" Target="mailto:gregory.kwan@fcc.gov" TargetMode="External" /><Relationship Id="rId14" Type="http://schemas.openxmlformats.org/officeDocument/2006/relationships/hyperlink" Target="mailto:smita.mukhoty@fcc.gov" TargetMode="External" /><Relationship Id="rId15" Type="http://schemas.openxmlformats.org/officeDocument/2006/relationships/hyperlink" Target="mailto:david.krech@fcc.gov" TargetMode="External" /><Relationship Id="rId16" Type="http://schemas.openxmlformats.org/officeDocument/2006/relationships/hyperlink" Target="mailto:jim.bird@fcc.gov" TargetMode="External" /><Relationship Id="rId17" Type="http://schemas.openxmlformats.org/officeDocument/2006/relationships/footer" Target="footer4.xml" /><Relationship Id="rId18" Type="http://schemas.openxmlformats.org/officeDocument/2006/relationships/header" Target="header4.xml" /><Relationship Id="rId19" Type="http://schemas.openxmlformats.org/officeDocument/2006/relationships/theme" Target="theme/theme1.xml" /><Relationship Id="rId2" Type="http://schemas.openxmlformats.org/officeDocument/2006/relationships/settings" Target="settings.xml" /><Relationship Id="rId20" Type="http://schemas.openxmlformats.org/officeDocument/2006/relationships/numbering" Target="numbering.xml" /><Relationship Id="rId21"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