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57EB6B3B">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DD3B3E">
        <w:rPr>
          <w:b/>
          <w:sz w:val="24"/>
          <w:szCs w:val="24"/>
        </w:rPr>
        <w:t>989</w:t>
      </w:r>
      <w:bookmarkStart w:id="0" w:name="_GoBack"/>
      <w:bookmarkEnd w:id="0"/>
    </w:p>
    <w:p w:rsidR="00D610F8" w14:paraId="2C4C2DCF" w14:textId="77777777">
      <w:pPr>
        <w:jc w:val="right"/>
        <w:rPr>
          <w:b/>
          <w:sz w:val="24"/>
          <w:szCs w:val="24"/>
        </w:rPr>
      </w:pPr>
      <w:r>
        <w:rPr>
          <w:b/>
          <w:sz w:val="24"/>
          <w:szCs w:val="24"/>
        </w:rPr>
        <w:t xml:space="preserve">Released </w:t>
      </w:r>
      <w:r w:rsidR="00203310">
        <w:rPr>
          <w:b/>
          <w:sz w:val="24"/>
          <w:szCs w:val="24"/>
        </w:rPr>
        <w:t>August</w:t>
      </w:r>
      <w:r>
        <w:rPr>
          <w:b/>
          <w:sz w:val="24"/>
          <w:szCs w:val="24"/>
        </w:rPr>
        <w:t xml:space="preserve"> </w:t>
      </w:r>
      <w:r w:rsidR="00675E12">
        <w:rPr>
          <w:b/>
          <w:sz w:val="24"/>
          <w:szCs w:val="24"/>
        </w:rPr>
        <w:t>30</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D610F8" w14:paraId="19DFE4A6" w14:textId="77777777">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77777777">
      <w:pPr>
        <w:tabs>
          <w:tab w:val="center" w:pos="5184"/>
        </w:tabs>
        <w:jc w:val="center"/>
        <w:rPr>
          <w:b/>
          <w:sz w:val="24"/>
          <w:szCs w:val="24"/>
        </w:rPr>
      </w:pPr>
      <w:r>
        <w:rPr>
          <w:b/>
          <w:sz w:val="24"/>
          <w:szCs w:val="24"/>
        </w:rPr>
        <w:t xml:space="preserve">FOR </w:t>
      </w:r>
      <w:r w:rsidR="00203310">
        <w:rPr>
          <w:b/>
          <w:sz w:val="24"/>
          <w:szCs w:val="24"/>
        </w:rPr>
        <w:t>HURRICANE LAURA</w:t>
      </w:r>
    </w:p>
    <w:p w:rsidR="00D610F8" w14:paraId="5DAB6C7B" w14:textId="77777777">
      <w:pPr>
        <w:tabs>
          <w:tab w:val="center" w:pos="5184"/>
        </w:tabs>
        <w:jc w:val="center"/>
        <w:rPr>
          <w:sz w:val="24"/>
          <w:szCs w:val="24"/>
        </w:rPr>
      </w:pPr>
    </w:p>
    <w:p w:rsidR="00D610F8" w:rsidRPr="00675E12" w14:paraId="0C6A7D7C" w14:textId="77777777">
      <w:pPr>
        <w:tabs>
          <w:tab w:val="center" w:pos="5184"/>
        </w:tabs>
        <w:jc w:val="center"/>
        <w:rPr>
          <w:b/>
          <w:szCs w:val="22"/>
        </w:rPr>
      </w:pPr>
      <w:r w:rsidRPr="00675E12">
        <w:rPr>
          <w:b/>
          <w:szCs w:val="22"/>
        </w:rPr>
        <w:t xml:space="preserve">DIRS deactivated for </w:t>
      </w:r>
      <w:r w:rsidR="00922D24">
        <w:rPr>
          <w:b/>
          <w:szCs w:val="22"/>
        </w:rPr>
        <w:t>most</w:t>
      </w:r>
      <w:r w:rsidRPr="00675E12" w:rsidR="00F87FCC">
        <w:rPr>
          <w:b/>
          <w:szCs w:val="22"/>
        </w:rPr>
        <w:t xml:space="preserve"> counties </w:t>
      </w:r>
      <w:r w:rsidRPr="00675E12" w:rsidR="00455CA3">
        <w:rPr>
          <w:b/>
          <w:szCs w:val="22"/>
        </w:rPr>
        <w:t xml:space="preserve">in </w:t>
      </w:r>
      <w:r w:rsidRPr="00675E12" w:rsidR="00AE75D8">
        <w:rPr>
          <w:b/>
          <w:szCs w:val="22"/>
        </w:rPr>
        <w:t xml:space="preserve">Texas. </w:t>
      </w:r>
      <w:r w:rsidRPr="00675E12" w:rsidR="00C1727A">
        <w:rPr>
          <w:b/>
          <w:szCs w:val="22"/>
        </w:rPr>
        <w:t>DIRS r</w:t>
      </w:r>
      <w:r w:rsidRPr="00675E12" w:rsidR="00AF7033">
        <w:rPr>
          <w:b/>
          <w:szCs w:val="22"/>
        </w:rPr>
        <w:t>emains active</w:t>
      </w:r>
      <w:r w:rsidR="00922D24">
        <w:rPr>
          <w:b/>
          <w:szCs w:val="22"/>
        </w:rPr>
        <w:t xml:space="preserve"> in some counties in Texas</w:t>
      </w:r>
      <w:r w:rsidR="00A72BF6">
        <w:rPr>
          <w:b/>
          <w:szCs w:val="22"/>
        </w:rPr>
        <w:t xml:space="preserve"> and</w:t>
      </w:r>
      <w:r w:rsidRPr="00675E12" w:rsidR="00AF7033">
        <w:rPr>
          <w:b/>
          <w:szCs w:val="22"/>
        </w:rPr>
        <w:t xml:space="preserve"> in </w:t>
      </w:r>
      <w:bookmarkStart w:id="3" w:name="_Hlk49528859"/>
      <w:r w:rsidRPr="00675E12" w:rsidR="005B54EE">
        <w:rPr>
          <w:b/>
          <w:szCs w:val="22"/>
        </w:rPr>
        <w:t>Louisiana</w:t>
      </w:r>
      <w:bookmarkEnd w:id="3"/>
      <w:r w:rsidRPr="00675E12" w:rsidR="00AE75D8">
        <w:rPr>
          <w:b/>
          <w:szCs w:val="22"/>
        </w:rPr>
        <w:t>.</w:t>
      </w:r>
    </w:p>
    <w:p w:rsidR="00D610F8" w:rsidRPr="00675E12" w14:paraId="02EB378F" w14:textId="77777777">
      <w:pPr>
        <w:rPr>
          <w:szCs w:val="22"/>
        </w:rPr>
      </w:pPr>
      <w:r w:rsidRPr="00675E12">
        <w:rPr>
          <w:szCs w:val="22"/>
        </w:rPr>
        <w:tab/>
      </w:r>
    </w:p>
    <w:p w:rsidR="00D610F8" w:rsidRPr="00675E12" w:rsidP="00D610F8" w14:paraId="42FE6901" w14:textId="77777777">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Pr="00675E12" w:rsidR="00455CA3">
        <w:rPr>
          <w:szCs w:val="22"/>
        </w:rPr>
        <w:t>Laura</w:t>
      </w:r>
      <w:r w:rsidRPr="00675E12" w:rsidR="0029671B">
        <w:rPr>
          <w:szCs w:val="22"/>
        </w:rPr>
        <w:t>:</w:t>
      </w:r>
    </w:p>
    <w:p w:rsidR="00AE75D8" w:rsidP="00D610F8" w14:paraId="6A05A809" w14:textId="77777777">
      <w:pPr>
        <w:ind w:firstLine="720"/>
        <w:rPr>
          <w:sz w:val="24"/>
          <w:szCs w:val="24"/>
        </w:rPr>
      </w:pPr>
    </w:p>
    <w:p w:rsidR="00AE75D8" w:rsidRPr="00AE75D8" w:rsidP="00AE75D8" w14:paraId="355A491A" w14:textId="77777777">
      <w:pPr>
        <w:ind w:firstLine="720"/>
        <w:rPr>
          <w:szCs w:val="22"/>
        </w:rPr>
      </w:pPr>
      <w:bookmarkStart w:id="4" w:name="_Hlk49697351"/>
      <w:r w:rsidRPr="00AE75D8">
        <w:rPr>
          <w:b/>
          <w:bCs/>
          <w:szCs w:val="22"/>
        </w:rPr>
        <w:t xml:space="preserve">Texas: </w:t>
      </w:r>
      <w:r w:rsidRPr="00AE75D8">
        <w:rPr>
          <w:szCs w:val="22"/>
        </w:rPr>
        <w:t>Anderson, Angelina, Aransas, Austin, Bastrop, Bee, Bell, Bexar, Blanco, Bosque, Bowie, Brazoria, Brazos, Burleson, Burnet, Caldwell, Calhoun, Camp, Cass, Chambers, Cherokee, Collin, Colorado, Comal, Cooke, Coryell, Dallas, Delta, Denton, Dewitt, Ellis, Erath, Falls, Fannin, Fayette, Fort Bend, Franklin, Freestone, Galveston, Goliad, Gonzales, Grayson, Gregg, Grimes, Guadalupe, Hamilton, Hardin, Harris, Harrison, Hays, Henderson, Hill, Hood, Hopkins, Houston, Hunt, Jackson, Jefferson, Johnson, Karnes, Kaufman, Lamar, Lampasas, Lavaca, Lee, Leon, Liberty, Limestone, Madison, Marion, Matagorda, McLennan, Milam, Montague, Montgomery, Morris, Nacogdoches, Navarro, Nueces, Panola, Parker, Polk, Rains, Red River, Refugio, Robertson, Rockwall, Rusk, Sabine, San Augustine, San Jacinto, San Patricio, Shelby, Smith, Somervell, Tarrant, Titus, Travis, Trinity, Tyler, Upshur, Van Zandt, Victoria, Walker, Waller, Washington, Wharton, Williamson, Wilson, Wise, Wood</w:t>
      </w:r>
    </w:p>
    <w:bookmarkEnd w:id="4"/>
    <w:p w:rsidR="00AE75D8" w:rsidRPr="00AE75D8" w:rsidP="00AE75D8" w14:paraId="5A39BBE3" w14:textId="77777777">
      <w:pPr>
        <w:ind w:firstLine="720"/>
        <w:rPr>
          <w:b/>
          <w:bCs/>
          <w:szCs w:val="22"/>
        </w:rPr>
      </w:pPr>
    </w:p>
    <w:p w:rsidR="00D610F8" w:rsidRPr="00675E12" w:rsidP="00D610F8" w14:paraId="404BF331" w14:textId="77777777">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 xml:space="preserve">in Texas </w:t>
      </w:r>
      <w:r w:rsidRPr="00675E12">
        <w:rPr>
          <w:b/>
          <w:szCs w:val="22"/>
        </w:rPr>
        <w:t xml:space="preserve">with respect to Hurricane </w:t>
      </w:r>
      <w:r w:rsidRPr="00675E12" w:rsidR="00455CA3">
        <w:rPr>
          <w:b/>
          <w:szCs w:val="22"/>
        </w:rPr>
        <w:t>Laura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RPr="00675E12" w:rsidP="3AE45D98" w14:paraId="27A81BC7" w14:textId="77777777">
      <w:pPr>
        <w:rPr>
          <w:b/>
          <w:bCs/>
        </w:rPr>
      </w:pPr>
      <w:r w:rsidRPr="0029671B">
        <w:rPr>
          <w:sz w:val="24"/>
          <w:szCs w:val="24"/>
        </w:rPr>
        <w:tab/>
      </w:r>
      <w:r w:rsidRPr="3AE45D98">
        <w:rPr>
          <w:b/>
          <w:bCs/>
        </w:rPr>
        <w:t xml:space="preserve">DIRS remains activated in the following </w:t>
      </w:r>
      <w:r w:rsidRPr="3AE45D98" w:rsidR="00AE75D8">
        <w:rPr>
          <w:b/>
          <w:bCs/>
        </w:rPr>
        <w:t>counties in Louisiana and Texas</w:t>
      </w:r>
      <w:r w:rsidRPr="3AE45D98">
        <w:rPr>
          <w:b/>
          <w:bCs/>
        </w:rPr>
        <w:t>:</w:t>
      </w:r>
    </w:p>
    <w:p w:rsidR="00364949" w:rsidRPr="00AF7033" w14:paraId="72A3D3EC" w14:textId="77777777">
      <w:pPr>
        <w:rPr>
          <w:b/>
          <w:sz w:val="24"/>
          <w:szCs w:val="24"/>
        </w:rPr>
      </w:pPr>
    </w:p>
    <w:p w:rsidR="00364949" w:rsidP="00364949" w14:paraId="67D48AB4" w14:textId="2A86CC3D">
      <w:r w:rsidRPr="3AE45D98">
        <w:rPr>
          <w:b/>
          <w:bCs/>
        </w:rPr>
        <w:t xml:space="preserve">Louisiana (no change): </w:t>
      </w:r>
      <w:r>
        <w:t xml:space="preserve">Acadia, Allen, Ascension, Assumption, Avoyelles, Beauregard, Bienville, Bossier, Caddo, Calcasieu, Caldwell, Cameron, Catahoula, Claiborne, Concordia, De Soto, East Baton Rouge, East Carroll, East Feliciana, Evangeline, Franklin, Grant, Iberia, Iberville, Jackson, Jefferson, </w:t>
      </w:r>
      <w:r>
        <w:t>Jefferson Davis, La Salle, Lafayette, Lafourche, Lincoln, Livingston, Madison, Morehouse, Natchitoches, Orleans, Ouachita, Plaquemines, Pointe Coupee, Rapides, Red River, Richland, Sabine, St. Bernard, St. Charles, St. Helena, St. James, St. John The Baptist, St. Landry, St. Martin, St. Mary, St. Tammany, Tangipahoa, Tensas, Terrebonne, Union, Vermilion, Vernon, Washington, Webster, West Baton Rouge, West Carroll, West Feliciana, Winn</w:t>
      </w:r>
    </w:p>
    <w:p w:rsidR="00922D24" w:rsidP="00364949" w14:paraId="0D0B940D" w14:textId="77777777">
      <w:pPr>
        <w:rPr>
          <w:szCs w:val="22"/>
        </w:rPr>
      </w:pPr>
    </w:p>
    <w:p w:rsidR="00922D24" w:rsidRPr="00AF2B73" w:rsidP="00364949" w14:paraId="54151D7A" w14:textId="77777777">
      <w:pPr>
        <w:rPr>
          <w:szCs w:val="22"/>
        </w:rPr>
      </w:pPr>
      <w:r w:rsidRPr="00AE75D8">
        <w:rPr>
          <w:b/>
          <w:bCs/>
          <w:szCs w:val="22"/>
        </w:rPr>
        <w:t xml:space="preserve">Texas: </w:t>
      </w:r>
      <w:r w:rsidRPr="00922D24">
        <w:rPr>
          <w:szCs w:val="22"/>
        </w:rPr>
        <w:t>Jasper, Newton, Orange</w:t>
      </w:r>
    </w:p>
    <w:p w:rsidR="00D610F8" w:rsidRPr="0029671B" w14:paraId="0E27B00A" w14:textId="77777777">
      <w:pPr>
        <w:rPr>
          <w:sz w:val="24"/>
          <w:szCs w:val="24"/>
        </w:rPr>
      </w:pPr>
    </w:p>
    <w:p w:rsidR="00D610F8" w:rsidRPr="00675E12" w14:paraId="175CA3B1" w14:textId="77777777">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Pr="00675E12" w:rsidR="00455CA3">
        <w:rPr>
          <w:szCs w:val="22"/>
        </w:rPr>
        <w:t>Laura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Pr="00675E12" w:rsidR="00455CA3">
        <w:rPr>
          <w:szCs w:val="22"/>
        </w:rPr>
        <w:t>Laura</w:t>
      </w:r>
      <w:r w:rsidRPr="00675E12" w:rsidR="008D3645">
        <w:rPr>
          <w:szCs w:val="22"/>
        </w:rPr>
        <w:t>.</w:t>
      </w:r>
    </w:p>
    <w:p w:rsidR="009C0372" w:rsidRPr="0029671B" w14:paraId="60061E4C" w14:textId="77777777">
      <w:pPr>
        <w:ind w:firstLine="720"/>
        <w:rPr>
          <w:sz w:val="24"/>
          <w:szCs w:val="24"/>
        </w:rPr>
      </w:pPr>
    </w:p>
    <w:p w:rsidR="008D3645" w:rsidP="008D3645" w14:paraId="76147EDF" w14:textId="77777777">
      <w:pPr>
        <w:ind w:firstLine="720"/>
      </w:pPr>
      <w:r w:rsidRPr="0029671B">
        <w:rPr>
          <w:sz w:val="24"/>
          <w:szCs w:val="24"/>
        </w:rPr>
        <w:t xml:space="preserve">All FCC releases in connection with Hurricane </w:t>
      </w:r>
      <w:r w:rsidR="00455CA3">
        <w:rPr>
          <w:sz w:val="24"/>
          <w:szCs w:val="24"/>
        </w:rPr>
        <w:t>Laura</w:t>
      </w:r>
      <w:r w:rsidRPr="0029671B">
        <w:rPr>
          <w:sz w:val="24"/>
          <w:szCs w:val="24"/>
        </w:rPr>
        <w:t xml:space="preserve"> may be found</w:t>
      </w:r>
      <w:r w:rsidR="00837BFB">
        <w:rPr>
          <w:sz w:val="24"/>
          <w:szCs w:val="24"/>
        </w:rPr>
        <w:t xml:space="preserve"> at </w:t>
      </w:r>
      <w:r w:rsidRPr="002F2DBD" w:rsidR="002F2DBD">
        <w:t>https://www.fcc.gov/marco-laura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8195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420093A1" w14:textId="77777777">
                    <w:pPr>
                      <w:spacing w:before="40"/>
                      <w:jc w:val="right"/>
                      <w:rPr>
                        <w:rFonts w:ascii="Arial" w:hAnsi="Arial"/>
                        <w:b/>
                        <w:sz w:val="16"/>
                      </w:rPr>
                    </w:pPr>
                    <w:r>
                      <w:rPr>
                        <w:rFonts w:ascii="Arial" w:hAnsi="Arial"/>
                        <w:b/>
                        <w:sz w:val="16"/>
                      </w:rPr>
                      <w:t>News Media Information 202 / 418-0500</w:t>
                    </w:r>
                  </w:p>
                  <w:p w:rsidR="00D610F8" w14:paraId="04967E5A" w14:textId="77777777">
                    <w:pPr>
                      <w:jc w:val="right"/>
                      <w:rPr>
                        <w:rFonts w:ascii="Arial" w:hAnsi="Arial"/>
                        <w:b/>
                        <w:sz w:val="16"/>
                      </w:rPr>
                    </w:pPr>
                    <w:r>
                      <w:rPr>
                        <w:rFonts w:ascii="Arial" w:hAnsi="Arial"/>
                        <w:b/>
                        <w:sz w:val="16"/>
                      </w:rPr>
                      <w:tab/>
                    </w:r>
                    <w:r>
                      <w:rPr>
                        <w:rFonts w:ascii="Arial" w:hAnsi="Arial"/>
                        <w:b/>
                        <w:sz w:val="16"/>
                      </w:rPr>
                      <w:t xml:space="preserve">Internet: </w:t>
                    </w:r>
                    <w:r>
                      <w:rPr>
                        <w:rFonts w:ascii="Arial" w:hAnsi="Arial"/>
                        <w:b/>
                        <w:sz w:val="16"/>
                      </w:rPr>
                      <w:t>h</w:t>
                    </w:r>
                    <w:r>
                      <w:rPr>
                        <w:rFonts w:ascii="Arial" w:hAnsi="Arial"/>
                        <w:b/>
                        <w:sz w:val="16"/>
                      </w:rPr>
                      <w:t>ttp://www.fcc.gov</w:t>
                    </w:r>
                  </w:p>
                  <w:p w:rsidR="00D610F8" w14:paraId="39E13D01" w14:textId="77777777">
                    <w:pPr>
                      <w:jc w:val="right"/>
                      <w:rPr>
                        <w:rFonts w:ascii="Arial" w:hAnsi="Arial"/>
                        <w:b/>
                        <w:sz w:val="16"/>
                      </w:rPr>
                    </w:pPr>
                    <w:r>
                      <w:rPr>
                        <w:rFonts w:ascii="Arial" w:hAnsi="Arial"/>
                        <w:b/>
                        <w:sz w:val="16"/>
                      </w:rPr>
                      <w:t>TTY: 1-888-835-5322</w:t>
                    </w:r>
                  </w:p>
                  <w:p w:rsidR="00D610F8" w14:paraId="4B99056E"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5849AC59" w14:textId="77777777">
                    <w:pPr>
                      <w:jc w:val="both"/>
                      <w:rPr>
                        <w:rFonts w:ascii="Arial" w:hAnsi="Arial"/>
                        <w:b/>
                      </w:rPr>
                    </w:pPr>
                    <w:r>
                      <w:rPr>
                        <w:rFonts w:ascii="Arial" w:hAnsi="Arial"/>
                        <w:b/>
                      </w:rPr>
                      <w:t>Federal Communications Commission</w:t>
                    </w:r>
                  </w:p>
                  <w:p w:rsidR="00D610F8" w14:paraId="30BBFC6E"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3231C5DA"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105236"/>
    <w:rsid w:val="001658E6"/>
    <w:rsid w:val="001E2C35"/>
    <w:rsid w:val="001E5FCE"/>
    <w:rsid w:val="00203310"/>
    <w:rsid w:val="0029671B"/>
    <w:rsid w:val="002A136E"/>
    <w:rsid w:val="002B3FA8"/>
    <w:rsid w:val="002E1A95"/>
    <w:rsid w:val="002E4195"/>
    <w:rsid w:val="002E7099"/>
    <w:rsid w:val="002F2DBD"/>
    <w:rsid w:val="00305FCD"/>
    <w:rsid w:val="00353F10"/>
    <w:rsid w:val="00364949"/>
    <w:rsid w:val="0037678F"/>
    <w:rsid w:val="003C10FA"/>
    <w:rsid w:val="00436523"/>
    <w:rsid w:val="00455CA3"/>
    <w:rsid w:val="005221E9"/>
    <w:rsid w:val="005511A7"/>
    <w:rsid w:val="0059275C"/>
    <w:rsid w:val="005A2CB4"/>
    <w:rsid w:val="005B54EE"/>
    <w:rsid w:val="005E16AF"/>
    <w:rsid w:val="00675E12"/>
    <w:rsid w:val="00683EA2"/>
    <w:rsid w:val="00714D34"/>
    <w:rsid w:val="007607F7"/>
    <w:rsid w:val="00771C97"/>
    <w:rsid w:val="007C4C4A"/>
    <w:rsid w:val="007E54BA"/>
    <w:rsid w:val="00837BFB"/>
    <w:rsid w:val="008C5144"/>
    <w:rsid w:val="008D3645"/>
    <w:rsid w:val="008F43F9"/>
    <w:rsid w:val="00922D24"/>
    <w:rsid w:val="009C0372"/>
    <w:rsid w:val="009D09DE"/>
    <w:rsid w:val="00A72BF6"/>
    <w:rsid w:val="00AE5C6C"/>
    <w:rsid w:val="00AE75D8"/>
    <w:rsid w:val="00AF2B73"/>
    <w:rsid w:val="00AF7033"/>
    <w:rsid w:val="00B45DF0"/>
    <w:rsid w:val="00C1727A"/>
    <w:rsid w:val="00C3210F"/>
    <w:rsid w:val="00CF1B65"/>
    <w:rsid w:val="00CF40DC"/>
    <w:rsid w:val="00CF7724"/>
    <w:rsid w:val="00D273CD"/>
    <w:rsid w:val="00D610F8"/>
    <w:rsid w:val="00DC18EF"/>
    <w:rsid w:val="00DD3B3E"/>
    <w:rsid w:val="00E623F9"/>
    <w:rsid w:val="00EA74EC"/>
    <w:rsid w:val="00F87FCC"/>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