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B287A" w:rsidRPr="002D001D" w14:paraId="3A73BE48" w14:textId="77777777">
      <w:pPr>
        <w:jc w:val="right"/>
        <w:rPr>
          <w:b/>
          <w:szCs w:val="22"/>
        </w:rPr>
      </w:pPr>
    </w:p>
    <w:p w:rsidR="00FB287A" w:rsidRPr="002D001D" w14:paraId="055795D8" w14:textId="65DF5CDC">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DA</w:t>
      </w:r>
      <w:r w:rsidR="00836DD3">
        <w:rPr>
          <w:b/>
          <w:szCs w:val="22"/>
        </w:rPr>
        <w:t>-21-1035</w:t>
      </w:r>
    </w:p>
    <w:p w:rsidR="00FB287A" w:rsidRPr="002D001D" w14:paraId="0C1C301A" w14:textId="77777777">
      <w:pPr>
        <w:jc w:val="right"/>
        <w:rPr>
          <w:b/>
          <w:szCs w:val="22"/>
        </w:rPr>
      </w:pPr>
      <w:r w:rsidRPr="002D001D">
        <w:rPr>
          <w:b/>
          <w:szCs w:val="22"/>
        </w:rPr>
        <w:t xml:space="preserve">Released </w:t>
      </w:r>
      <w:r w:rsidR="00430E4A">
        <w:rPr>
          <w:b/>
          <w:szCs w:val="22"/>
        </w:rPr>
        <w:t>August 23</w:t>
      </w:r>
      <w:r w:rsidR="00FE6561">
        <w:rPr>
          <w:b/>
          <w:szCs w:val="22"/>
        </w:rPr>
        <w:t>, 202</w:t>
      </w:r>
      <w:r w:rsidR="00430E4A">
        <w:rPr>
          <w:b/>
          <w:szCs w:val="22"/>
        </w:rPr>
        <w:t>1</w:t>
      </w:r>
    </w:p>
    <w:p w:rsidR="00FB287A" w:rsidRPr="002D001D" w14:paraId="306E0480" w14:textId="77777777">
      <w:pPr>
        <w:jc w:val="center"/>
        <w:rPr>
          <w:b/>
          <w:szCs w:val="22"/>
        </w:rPr>
      </w:pPr>
    </w:p>
    <w:p w:rsidR="00FB287A" w:rsidRPr="002D001D" w14:paraId="07AF7F0A" w14:textId="77777777">
      <w:pPr>
        <w:tabs>
          <w:tab w:val="center" w:pos="5184"/>
        </w:tabs>
        <w:jc w:val="center"/>
        <w:rPr>
          <w:szCs w:val="22"/>
        </w:rPr>
      </w:pPr>
      <w:bookmarkStart w:id="0" w:name="OLE_LINK1"/>
      <w:bookmarkStart w:id="1" w:name="OLE_LINK2"/>
      <w:r w:rsidRPr="002D001D">
        <w:rPr>
          <w:b/>
          <w:szCs w:val="22"/>
        </w:rPr>
        <w:t xml:space="preserve">THE FCC’S PUBLIC SAFETY &amp; HOMELAND SECURITY BUREAU ANNOUNCES DEACTIVATION OF THE DISASTER INFORMATION REPORTING SYSTEM </w:t>
      </w:r>
      <w:bookmarkEnd w:id="0"/>
      <w:bookmarkEnd w:id="1"/>
      <w:r w:rsidRPr="002D001D">
        <w:rPr>
          <w:b/>
          <w:szCs w:val="22"/>
        </w:rPr>
        <w:t>FOR</w:t>
      </w:r>
      <w:r w:rsidRPr="002D001D" w:rsidR="00317AE4">
        <w:rPr>
          <w:b/>
          <w:szCs w:val="22"/>
        </w:rPr>
        <w:t xml:space="preserve"> </w:t>
      </w:r>
      <w:r w:rsidR="00430E4A">
        <w:rPr>
          <w:b/>
          <w:szCs w:val="22"/>
        </w:rPr>
        <w:t>TROPICAL STORM HENRI</w:t>
      </w:r>
      <w:r w:rsidRPr="002D001D" w:rsidR="005C1CBD">
        <w:rPr>
          <w:b/>
          <w:szCs w:val="22"/>
        </w:rPr>
        <w:t xml:space="preserve"> </w:t>
      </w:r>
    </w:p>
    <w:p w:rsidR="00FB287A" w:rsidRPr="002D001D" w14:paraId="72A9629E" w14:textId="77777777">
      <w:pPr>
        <w:tabs>
          <w:tab w:val="center" w:pos="5184"/>
        </w:tabs>
        <w:jc w:val="center"/>
        <w:rPr>
          <w:szCs w:val="22"/>
        </w:rPr>
      </w:pPr>
    </w:p>
    <w:p w:rsidR="00FB287A" w:rsidRPr="002D001D" w14:paraId="67394C3F" w14:textId="77777777">
      <w:pPr>
        <w:rPr>
          <w:rFonts w:cs="Calibri"/>
          <w:szCs w:val="22"/>
        </w:rPr>
      </w:pPr>
      <w:r w:rsidRPr="002D001D">
        <w:rPr>
          <w:szCs w:val="22"/>
        </w:rPr>
        <w:tab/>
      </w:r>
      <w:r w:rsidRPr="002D001D" w:rsidR="000312E4">
        <w:rPr>
          <w:szCs w:val="22"/>
        </w:rPr>
        <w:t>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00430E4A">
        <w:rPr>
          <w:szCs w:val="22"/>
        </w:rPr>
        <w:t>Tropical Storm Henri</w:t>
      </w:r>
      <w:r w:rsidRPr="002D001D" w:rsidR="000312E4">
        <w:rPr>
          <w:szCs w:val="22"/>
        </w:rPr>
        <w:t>,</w:t>
      </w:r>
      <w:r>
        <w:rPr>
          <w:rStyle w:val="FootnoteReference"/>
          <w:bCs/>
          <w:color w:val="000000"/>
          <w:szCs w:val="22"/>
        </w:rPr>
        <w:footnoteReference w:id="2"/>
      </w:r>
      <w:r w:rsidRPr="002D001D" w:rsidR="000312E4">
        <w:rPr>
          <w:szCs w:val="22"/>
        </w:rPr>
        <w:t xml:space="preserve"> a</w:t>
      </w:r>
      <w:r w:rsidRPr="002D001D" w:rsidR="00B06B53">
        <w:rPr>
          <w:szCs w:val="22"/>
        </w:rPr>
        <w:t xml:space="preserve">t the request of </w:t>
      </w:r>
      <w:r w:rsidRPr="002D001D" w:rsidR="00D73000">
        <w:rPr>
          <w:szCs w:val="22"/>
        </w:rPr>
        <w:t xml:space="preserve">the </w:t>
      </w:r>
      <w:r w:rsidRPr="002D001D" w:rsidR="00B06B53">
        <w:rPr>
          <w:szCs w:val="22"/>
        </w:rPr>
        <w:t>Department of Homeland Security Cybersecurity and Infrastructure Security Agency</w:t>
      </w:r>
      <w:r w:rsidRPr="002D001D" w:rsidR="005453E9">
        <w:rPr>
          <w:szCs w:val="22"/>
        </w:rPr>
        <w:t xml:space="preserve"> and </w:t>
      </w:r>
      <w:r w:rsidRPr="002D001D" w:rsidR="00B06B53">
        <w:rPr>
          <w:szCs w:val="22"/>
        </w:rPr>
        <w:t>the Federal Emergency Management Agenc</w:t>
      </w:r>
      <w:r w:rsidRPr="002D001D" w:rsidR="005453E9">
        <w:rPr>
          <w:szCs w:val="22"/>
        </w:rPr>
        <w:t>y</w:t>
      </w:r>
      <w:r w:rsidRPr="002D001D" w:rsidR="000312E4">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14:paraId="1C2EE8AD" w14:textId="77777777">
      <w:pPr>
        <w:rPr>
          <w:rFonts w:cs="Calibri"/>
          <w:szCs w:val="22"/>
        </w:rPr>
      </w:pPr>
    </w:p>
    <w:p w:rsidR="00471FCD" w:rsidRPr="002D001D" w:rsidP="00471FCD" w14:paraId="4EA0FBE1" w14:textId="77777777">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430E4A">
        <w:rPr>
          <w:b/>
          <w:bCs/>
          <w:color w:val="1A1919"/>
          <w:szCs w:val="22"/>
        </w:rPr>
        <w:t>Tropical Storm Henri</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w:t>
      </w:r>
      <w:r w:rsidR="00430E4A">
        <w:rPr>
          <w:color w:val="1A1919"/>
          <w:szCs w:val="22"/>
        </w:rPr>
        <w:t>Tropical Storm Henri</w:t>
      </w:r>
      <w:r w:rsidRPr="002D001D">
        <w:rPr>
          <w:color w:val="1A1919"/>
          <w:szCs w:val="22"/>
        </w:rPr>
        <w:t xml:space="preserve">. </w:t>
      </w:r>
    </w:p>
    <w:p w:rsidR="00471FCD" w:rsidRPr="002D001D" w:rsidP="00471FCD" w14:paraId="10EBC813" w14:textId="77777777">
      <w:pPr>
        <w:ind w:right="318" w:firstLine="623"/>
        <w:rPr>
          <w:color w:val="1A1919"/>
          <w:szCs w:val="22"/>
        </w:rPr>
      </w:pPr>
    </w:p>
    <w:p w:rsidR="00471FCD" w:rsidRPr="002D001D" w:rsidP="00471FCD" w14:paraId="40673281" w14:textId="77777777">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 xml:space="preserve">The FCC continues to be available to address emergency communications needs related to </w:t>
      </w:r>
      <w:r w:rsidR="00430E4A">
        <w:rPr>
          <w:color w:val="1A1919"/>
          <w:szCs w:val="22"/>
        </w:rPr>
        <w:t>Tropical Storm Henri</w:t>
      </w:r>
      <w:r w:rsidRPr="002D001D">
        <w:rPr>
          <w:color w:val="1A1919"/>
          <w:szCs w:val="22"/>
        </w:rPr>
        <w:t xml:space="preserve"> 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Pr>
          <w:color w:val="1A1919"/>
          <w:szCs w:val="22"/>
        </w:rPr>
        <w:t xml:space="preserve"> This combination of measures will provide the Commission with the necessary situational awareness as service restoration continues. </w:t>
      </w:r>
    </w:p>
    <w:p w:rsidR="00471FCD" w:rsidRPr="002D001D" w:rsidP="00471FCD" w14:paraId="52096224" w14:textId="77777777">
      <w:pPr>
        <w:rPr>
          <w:szCs w:val="22"/>
        </w:rPr>
      </w:pPr>
    </w:p>
    <w:p w:rsidR="00745CF0" w:rsidP="00471FCD" w14:paraId="4D06F2C4" w14:textId="77777777">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00430E4A">
        <w:rPr>
          <w:szCs w:val="22"/>
        </w:rPr>
        <w:t>Tropical Storm Henri</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communications </w:t>
      </w:r>
      <w:r w:rsidRPr="002D001D" w:rsidR="00597A56">
        <w:rPr>
          <w:szCs w:val="22"/>
        </w:rPr>
        <w:t>status report for</w:t>
      </w:r>
      <w:r w:rsidR="005C1CBD">
        <w:rPr>
          <w:szCs w:val="22"/>
        </w:rPr>
        <w:t xml:space="preserve"> </w:t>
      </w:r>
      <w:r w:rsidR="00430E4A">
        <w:rPr>
          <w:szCs w:val="22"/>
        </w:rPr>
        <w:t>Tropical Storm Henri</w:t>
      </w:r>
      <w:r w:rsidR="005C1CBD">
        <w:rPr>
          <w:szCs w:val="22"/>
        </w:rPr>
        <w:t xml:space="preserve"> </w:t>
      </w:r>
      <w:r w:rsidRPr="002D001D" w:rsidR="00C12BB9">
        <w:rPr>
          <w:szCs w:val="22"/>
        </w:rPr>
        <w:t xml:space="preserve">today, </w:t>
      </w:r>
      <w:r w:rsidR="00430E4A">
        <w:rPr>
          <w:szCs w:val="22"/>
        </w:rPr>
        <w:t>August 23, 2021</w:t>
      </w:r>
      <w:r w:rsidR="00E1376F">
        <w:rPr>
          <w:szCs w:val="22"/>
        </w:rPr>
        <w:t xml:space="preserve"> at </w:t>
      </w:r>
      <w:hyperlink r:id="rId6" w:history="1">
        <w:r w:rsidRPr="00F555AF" w:rsidR="00E1376F">
          <w:rPr>
            <w:rStyle w:val="Hyperlink"/>
            <w:szCs w:val="22"/>
          </w:rPr>
          <w:t>https://www.fcc.gov/henri</w:t>
        </w:r>
      </w:hyperlink>
      <w:r w:rsidR="00E1376F">
        <w:rPr>
          <w:szCs w:val="22"/>
        </w:rPr>
        <w:t>.</w:t>
      </w:r>
    </w:p>
    <w:p w:rsidR="00E1376F" w:rsidRPr="002D001D" w:rsidP="00471FCD" w14:paraId="1E9C346E" w14:textId="77777777">
      <w:pPr>
        <w:ind w:firstLine="623"/>
        <w:rPr>
          <w:szCs w:val="22"/>
        </w:rPr>
      </w:pPr>
    </w:p>
    <w:p w:rsidR="00FB287A" w:rsidRPr="002D001D" w14:paraId="699410AA" w14:textId="77777777">
      <w:pPr>
        <w:rPr>
          <w:szCs w:val="22"/>
        </w:rPr>
      </w:pPr>
    </w:p>
    <w:p w:rsidR="00FB287A" w:rsidRPr="002D001D" w14:paraId="70502624" w14:textId="77777777">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p w:rsidR="00C673CF" w:rsidRPr="002D001D" w14:paraId="4DD431DB" w14:textId="77777777">
      <w:pPr>
        <w:rPr>
          <w:szCs w:val="22"/>
        </w:rPr>
      </w:pPr>
    </w:p>
    <w:sectPr>
      <w:footerReference w:type="default" r:id="rId7"/>
      <w:headerReference w:type="first" r:id="rId8"/>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35F5F1CD" w14:textId="77777777">
    <w:pPr>
      <w:pStyle w:val="Footer"/>
      <w:jc w:val="center"/>
    </w:pPr>
    <w:r>
      <w:fldChar w:fldCharType="begin"/>
    </w:r>
    <w:r>
      <w:instrText xml:space="preserve"> PAGE   \* MERGEFORMAT </w:instrText>
    </w:r>
    <w:r>
      <w:fldChar w:fldCharType="separate"/>
    </w:r>
    <w:r>
      <w:rPr>
        <w:noProof/>
      </w:rPr>
      <w:t>2</w:t>
    </w:r>
    <w:r>
      <w:fldChar w:fldCharType="end"/>
    </w:r>
  </w:p>
  <w:p w:rsidR="00FB287A" w14:paraId="374A104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3BFD" w14:paraId="18F94A37" w14:textId="77777777">
      <w:r>
        <w:separator/>
      </w:r>
    </w:p>
  </w:footnote>
  <w:footnote w:type="continuationSeparator" w:id="1">
    <w:p w:rsidR="004F3BFD" w14:paraId="6A222994" w14:textId="77777777">
      <w:r>
        <w:continuationSeparator/>
      </w:r>
    </w:p>
  </w:footnote>
  <w:footnote w:id="2">
    <w:p w:rsidR="000312E4" w:rsidP="00CF65E1" w14:paraId="5F9E740C" w14:textId="77777777">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14:paraId="5CD6DBE1" w14:textId="77777777">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C673CF" w:rsidP="00CF65E1" w14:paraId="39BE39AE" w14:textId="77777777">
      <w:pPr>
        <w:ind w:right="299"/>
        <w:rPr>
          <w:sz w:val="18"/>
          <w:szCs w:val="18"/>
        </w:rPr>
      </w:pPr>
      <w:r>
        <w:rPr>
          <w:rStyle w:val="FootnoteReference"/>
        </w:rPr>
        <w:footnoteRef/>
      </w:r>
      <w:r>
        <w:t xml:space="preserve"> </w:t>
      </w:r>
      <w:r w:rsidRPr="00C673CF">
        <w:rPr>
          <w:sz w:val="18"/>
          <w:szCs w:val="18"/>
        </w:rPr>
        <w:t xml:space="preserve">See Federal Communications Commission Provides 24/7 Emergency Contact Information for </w:t>
      </w:r>
      <w:r w:rsidR="00430E4A">
        <w:rPr>
          <w:sz w:val="18"/>
          <w:szCs w:val="18"/>
        </w:rPr>
        <w:t>Tropical Storm Henri</w:t>
      </w:r>
      <w:r w:rsidRPr="00C673CF">
        <w:rPr>
          <w:sz w:val="18"/>
          <w:szCs w:val="18"/>
        </w:rPr>
        <w:t xml:space="preserve">, Public Notice, </w:t>
      </w:r>
      <w:r w:rsidRPr="00FE6561" w:rsidR="00FE6561">
        <w:rPr>
          <w:sz w:val="18"/>
          <w:szCs w:val="18"/>
        </w:rPr>
        <w:t>DA-20-1274</w:t>
      </w:r>
      <w:r w:rsidRPr="00C673CF">
        <w:rPr>
          <w:sz w:val="18"/>
          <w:szCs w:val="18"/>
        </w:rPr>
        <w:t xml:space="preserve">, rel. </w:t>
      </w:r>
      <w:r w:rsidR="00430E4A">
        <w:rPr>
          <w:sz w:val="18"/>
          <w:szCs w:val="18"/>
        </w:rPr>
        <w:t>August</w:t>
      </w:r>
      <w:r w:rsidR="00FE6561">
        <w:rPr>
          <w:sz w:val="18"/>
          <w:szCs w:val="18"/>
        </w:rPr>
        <w:t xml:space="preserve"> 2</w:t>
      </w:r>
      <w:r w:rsidR="00430E4A">
        <w:rPr>
          <w:sz w:val="18"/>
          <w:szCs w:val="18"/>
        </w:rPr>
        <w:t>3</w:t>
      </w:r>
      <w:r w:rsidR="00FE6561">
        <w:rPr>
          <w:sz w:val="18"/>
          <w:szCs w:val="18"/>
        </w:rPr>
        <w:t>, 202</w:t>
      </w:r>
      <w:r w:rsidR="006C139B">
        <w:rPr>
          <w:sz w:val="18"/>
          <w:szCs w:val="18"/>
        </w:rPr>
        <w:t>1</w:t>
      </w:r>
      <w:r w:rsidRPr="00C673CF">
        <w:rPr>
          <w:sz w:val="18"/>
          <w:szCs w:val="18"/>
        </w:rPr>
        <w:t>, available at</w:t>
      </w:r>
      <w:r w:rsidR="00FE6561">
        <w:rPr>
          <w:sz w:val="18"/>
          <w:szCs w:val="18"/>
        </w:rPr>
        <w:t xml:space="preserve"> </w:t>
      </w:r>
      <w:hyperlink r:id="rId1" w:history="1">
        <w:r w:rsidRPr="00F555AF" w:rsidR="00430E4A">
          <w:rPr>
            <w:rStyle w:val="Hyperlink"/>
            <w:sz w:val="18"/>
            <w:szCs w:val="18"/>
          </w:rPr>
          <w:t>https://www.fcc.gov/document/fcc-assistance-tropical-storm-henri-emergencies-available-247</w:t>
        </w:r>
      </w:hyperlink>
    </w:p>
    <w:p w:rsidR="00430E4A" w:rsidP="00CF65E1" w14:paraId="51B7941D" w14:textId="77777777">
      <w:pPr>
        <w:ind w:right="299"/>
        <w:rPr>
          <w:i/>
          <w:iCs/>
          <w:color w:val="1A1919"/>
          <w:sz w:val="20"/>
        </w:rPr>
      </w:pPr>
    </w:p>
    <w:p w:rsidR="00FE6561" w:rsidRPr="00FE6561" w:rsidP="00CF65E1" w14:paraId="0AB9F674" w14:textId="77777777">
      <w:pPr>
        <w:ind w:right="299"/>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14:paraId="4F8C0EAA" w14:textId="3298360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14:paraId="4B1B5F68" w14:textId="4E1BC192">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spacing w:before="40"/>
                            <w:jc w:val="right"/>
                            <w:rPr>
                              <w:rFonts w:ascii="Arial" w:hAnsi="Arial"/>
                              <w:b/>
                              <w:sz w:val="16"/>
                            </w:rPr>
                          </w:pPr>
                          <w:r>
                            <w:rPr>
                              <w:rFonts w:ascii="Arial" w:hAnsi="Arial"/>
                              <w:b/>
                              <w:sz w:val="16"/>
                            </w:rPr>
                            <w:t>News Media Information 202 / 418-0500</w:t>
                          </w:r>
                        </w:p>
                        <w:p w:rsidR="00FB287A"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textId="77777777">
                          <w:pPr>
                            <w:jc w:val="right"/>
                            <w:rPr>
                              <w:rFonts w:ascii="Arial" w:hAnsi="Arial"/>
                              <w:b/>
                              <w:sz w:val="16"/>
                            </w:rPr>
                          </w:pPr>
                          <w:r>
                            <w:rPr>
                              <w:rFonts w:ascii="Arial" w:hAnsi="Arial"/>
                              <w:b/>
                              <w:sz w:val="16"/>
                            </w:rPr>
                            <w:t>TTY: 1-888-835-5322</w:t>
                          </w:r>
                        </w:p>
                        <w:p w:rsidR="00FB287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14:paraId="2CA24824" w14:textId="77777777">
                    <w:pPr>
                      <w:spacing w:before="40"/>
                      <w:jc w:val="right"/>
                      <w:rPr>
                        <w:rFonts w:ascii="Arial" w:hAnsi="Arial"/>
                        <w:b/>
                        <w:sz w:val="16"/>
                      </w:rPr>
                    </w:pPr>
                    <w:r>
                      <w:rPr>
                        <w:rFonts w:ascii="Arial" w:hAnsi="Arial"/>
                        <w:b/>
                        <w:sz w:val="16"/>
                      </w:rPr>
                      <w:t>News Media Information 202 / 418-0500</w:t>
                    </w:r>
                  </w:p>
                  <w:p w:rsidR="00FB287A" w14:paraId="68B65BAD"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FB287A" w14:paraId="36E7EA71" w14:textId="77777777">
                    <w:pPr>
                      <w:jc w:val="right"/>
                      <w:rPr>
                        <w:rFonts w:ascii="Arial" w:hAnsi="Arial"/>
                        <w:b/>
                        <w:sz w:val="16"/>
                      </w:rPr>
                    </w:pPr>
                    <w:r>
                      <w:rPr>
                        <w:rFonts w:ascii="Arial" w:hAnsi="Arial"/>
                        <w:b/>
                        <w:sz w:val="16"/>
                      </w:rPr>
                      <w:t>TTY: 1-888-835-5322</w:t>
                    </w:r>
                  </w:p>
                  <w:p w:rsidR="00FB287A" w14:paraId="7A19CEC8"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14:textId="77777777">
                          <w:pPr>
                            <w:jc w:val="both"/>
                            <w:rPr>
                              <w:rFonts w:ascii="Arial" w:hAnsi="Arial"/>
                              <w:b/>
                            </w:rPr>
                          </w:pPr>
                          <w:r>
                            <w:rPr>
                              <w:rFonts w:ascii="Arial" w:hAnsi="Arial"/>
                              <w:b/>
                            </w:rPr>
                            <w:t>Federal Communications Commission</w:t>
                          </w:r>
                        </w:p>
                        <w:p w:rsidR="00FB28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14:paraId="7948B05A" w14:textId="77777777">
                    <w:pPr>
                      <w:jc w:val="both"/>
                      <w:rPr>
                        <w:rFonts w:ascii="Arial" w:hAnsi="Arial"/>
                        <w:b/>
                      </w:rPr>
                    </w:pPr>
                    <w:r>
                      <w:rPr>
                        <w:rFonts w:ascii="Arial" w:hAnsi="Arial"/>
                        <w:b/>
                      </w:rPr>
                      <w:t>Federal Communications Commission</w:t>
                    </w:r>
                  </w:p>
                  <w:p w:rsidR="00FB287A" w14:paraId="74A25C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14:paraId="13BD41F6"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14:paraId="7427F5D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91D4C"/>
    <w:rsid w:val="000D1370"/>
    <w:rsid w:val="001168C6"/>
    <w:rsid w:val="00124536"/>
    <w:rsid w:val="00156D67"/>
    <w:rsid w:val="00166EBB"/>
    <w:rsid w:val="002A6ADB"/>
    <w:rsid w:val="002C08C8"/>
    <w:rsid w:val="002D001D"/>
    <w:rsid w:val="00317AE4"/>
    <w:rsid w:val="00327E25"/>
    <w:rsid w:val="00331554"/>
    <w:rsid w:val="003530B6"/>
    <w:rsid w:val="00377C8C"/>
    <w:rsid w:val="00384B09"/>
    <w:rsid w:val="003F2024"/>
    <w:rsid w:val="00430E4A"/>
    <w:rsid w:val="0044562B"/>
    <w:rsid w:val="00463106"/>
    <w:rsid w:val="00471FCD"/>
    <w:rsid w:val="004A17BE"/>
    <w:rsid w:val="004E2493"/>
    <w:rsid w:val="004F3BFD"/>
    <w:rsid w:val="00536B1C"/>
    <w:rsid w:val="005453E9"/>
    <w:rsid w:val="00597A56"/>
    <w:rsid w:val="005A7E3A"/>
    <w:rsid w:val="005C1CBD"/>
    <w:rsid w:val="005F6181"/>
    <w:rsid w:val="005F67CD"/>
    <w:rsid w:val="006C139B"/>
    <w:rsid w:val="006C776B"/>
    <w:rsid w:val="00710A24"/>
    <w:rsid w:val="00745CF0"/>
    <w:rsid w:val="007D0729"/>
    <w:rsid w:val="007D3BD0"/>
    <w:rsid w:val="00836DD3"/>
    <w:rsid w:val="009B4CD6"/>
    <w:rsid w:val="00A0422B"/>
    <w:rsid w:val="00B06B53"/>
    <w:rsid w:val="00B461E3"/>
    <w:rsid w:val="00B5534A"/>
    <w:rsid w:val="00BA4C24"/>
    <w:rsid w:val="00C12BB9"/>
    <w:rsid w:val="00C14776"/>
    <w:rsid w:val="00C673CF"/>
    <w:rsid w:val="00CF65E1"/>
    <w:rsid w:val="00D41875"/>
    <w:rsid w:val="00D463CF"/>
    <w:rsid w:val="00D6439D"/>
    <w:rsid w:val="00D67AEF"/>
    <w:rsid w:val="00D73000"/>
    <w:rsid w:val="00DE0419"/>
    <w:rsid w:val="00E11FD7"/>
    <w:rsid w:val="00E1376F"/>
    <w:rsid w:val="00E24130"/>
    <w:rsid w:val="00E96528"/>
    <w:rsid w:val="00EC05A4"/>
    <w:rsid w:val="00EC668B"/>
    <w:rsid w:val="00F43258"/>
    <w:rsid w:val="00F555AF"/>
    <w:rsid w:val="00FB287A"/>
    <w:rsid w:val="00FD0A4F"/>
    <w:rsid w:val="00FE65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4DE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hyperlink" Target="https://www.fcc.gov/henri"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ssistance-tropical-storm-henri-emergencies-available-247"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