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044840B">
      <w:pPr>
        <w:jc w:val="center"/>
        <w:rPr>
          <w:b/>
          <w:szCs w:val="22"/>
        </w:rPr>
      </w:pPr>
      <w:r>
        <w:rPr>
          <w:b/>
          <w:szCs w:val="22"/>
        </w:rPr>
        <w:t xml:space="preserve"> </w:t>
      </w:r>
      <w:r w:rsidRPr="00947B4D" w:rsidR="00DF4D4E">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63893EBB">
            <w:pPr>
              <w:ind w:right="-18"/>
              <w:rPr>
                <w:b/>
                <w:szCs w:val="22"/>
              </w:rPr>
            </w:pPr>
            <w:r>
              <w:rPr>
                <w:b/>
                <w:szCs w:val="22"/>
              </w:rPr>
              <w:t>Guillermo Garza</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0FD2405C">
            <w:pPr>
              <w:ind w:right="-18"/>
              <w:rPr>
                <w:szCs w:val="22"/>
              </w:rPr>
            </w:pPr>
            <w:r>
              <w:rPr>
                <w:szCs w:val="22"/>
              </w:rPr>
              <w:t xml:space="preserve">Station </w:t>
            </w:r>
            <w:r w:rsidR="00571F58">
              <w:rPr>
                <w:szCs w:val="22"/>
              </w:rPr>
              <w:t>KWMC(AM)</w:t>
            </w:r>
          </w:p>
          <w:p w:rsidR="004756DA" w:rsidP="000C1190" w14:paraId="0D7A23D8" w14:textId="4C9F00E4">
            <w:pPr>
              <w:ind w:right="-18"/>
              <w:rPr>
                <w:szCs w:val="22"/>
              </w:rPr>
            </w:pPr>
            <w:r>
              <w:rPr>
                <w:szCs w:val="22"/>
              </w:rPr>
              <w:t>Del Rio, Texas</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63290352">
            <w:pPr>
              <w:ind w:right="-18"/>
              <w:rPr>
                <w:b/>
                <w:szCs w:val="22"/>
              </w:rPr>
            </w:pPr>
            <w:r w:rsidRPr="00947B4D">
              <w:rPr>
                <w:szCs w:val="22"/>
              </w:rPr>
              <w:t>Facility ID N</w:t>
            </w:r>
            <w:r w:rsidRPr="00132193">
              <w:rPr>
                <w:szCs w:val="22"/>
              </w:rPr>
              <w:t>o.</w:t>
            </w:r>
            <w:r w:rsidRPr="00F04DE2" w:rsidR="006D0F55">
              <w:rPr>
                <w:szCs w:val="22"/>
              </w:rPr>
              <w:t xml:space="preserve"> </w:t>
            </w:r>
            <w:r w:rsidR="00571F58">
              <w:rPr>
                <w:szCs w:val="22"/>
              </w:rPr>
              <w:t>21247</w:t>
            </w:r>
          </w:p>
          <w:p w:rsidR="00252B2F" w:rsidRPr="00252B2F" w:rsidP="00252B2F" w14:paraId="547170C2" w14:textId="6AEDA270">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w:t>
            </w:r>
            <w:r w:rsidRPr="007E2199" w:rsidR="00DF1523">
              <w:t>0</w:t>
            </w:r>
            <w:r w:rsidR="00120C1F">
              <w:t>4</w:t>
            </w:r>
            <w:r w:rsidR="000F0DE8">
              <w:t>8</w:t>
            </w:r>
          </w:p>
          <w:p w:rsidR="004756DA" w:rsidRPr="00124FB3" w:rsidP="000C1190" w14:paraId="1EFFAD7A" w14:textId="33F2A1EB">
            <w:pPr>
              <w:rPr>
                <w:szCs w:val="22"/>
              </w:rPr>
            </w:pPr>
            <w:r w:rsidRPr="00124FB3">
              <w:rPr>
                <w:szCs w:val="22"/>
              </w:rPr>
              <w:t>FRN:</w:t>
            </w:r>
            <w:r w:rsidRPr="00124FB3" w:rsidR="00E1189A">
              <w:rPr>
                <w:szCs w:val="22"/>
              </w:rPr>
              <w:t xml:space="preserve"> </w:t>
            </w:r>
            <w:r w:rsidR="00571F58">
              <w:rPr>
                <w:szCs w:val="22"/>
              </w:rPr>
              <w:t>009533258</w:t>
            </w:r>
          </w:p>
          <w:p w:rsidR="004756DA" w:rsidRPr="00947B4D" w:rsidP="000C1190" w14:paraId="51AEE37B" w14:textId="1A033280">
            <w:pPr>
              <w:rPr>
                <w:szCs w:val="22"/>
              </w:rPr>
            </w:pPr>
            <w:r>
              <w:rPr>
                <w:szCs w:val="22"/>
              </w:rPr>
              <w:t>File No.</w:t>
            </w:r>
            <w:r w:rsidR="008E17CE">
              <w:rPr>
                <w:szCs w:val="22"/>
              </w:rPr>
              <w:t xml:space="preserve"> </w:t>
            </w:r>
            <w:bookmarkStart w:id="0" w:name="_Hlk83107057"/>
            <w:r w:rsidRPr="00F007E1" w:rsidR="00F007E1">
              <w:rPr>
                <w:szCs w:val="22"/>
              </w:rPr>
              <w:t>0000</w:t>
            </w:r>
            <w:r w:rsidR="00571F58">
              <w:rPr>
                <w:szCs w:val="22"/>
              </w:rPr>
              <w:t>144783</w:t>
            </w:r>
            <w:bookmarkEnd w:id="0"/>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20679244">
      <w:pPr>
        <w:tabs>
          <w:tab w:val="left" w:pos="5760"/>
        </w:tabs>
        <w:rPr>
          <w:b/>
          <w:szCs w:val="22"/>
        </w:rPr>
      </w:pPr>
      <w:r>
        <w:rPr>
          <w:b/>
          <w:szCs w:val="22"/>
        </w:rPr>
        <w:t xml:space="preserve">Adopted:  </w:t>
      </w:r>
      <w:r w:rsidR="006F6557">
        <w:rPr>
          <w:b/>
          <w:szCs w:val="22"/>
        </w:rPr>
        <w:t>September, 21, 2021</w:t>
      </w:r>
      <w:r>
        <w:rPr>
          <w:b/>
          <w:szCs w:val="22"/>
        </w:rPr>
        <w:tab/>
      </w:r>
      <w:r w:rsidR="006F6557">
        <w:rPr>
          <w:b/>
          <w:szCs w:val="22"/>
        </w:rPr>
        <w:tab/>
      </w:r>
      <w:r>
        <w:rPr>
          <w:b/>
          <w:szCs w:val="22"/>
        </w:rPr>
        <w:t xml:space="preserve">Released:  </w:t>
      </w:r>
      <w:r w:rsidR="006F6557">
        <w:rPr>
          <w:b/>
          <w:szCs w:val="22"/>
        </w:rPr>
        <w:t>September 21,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54C2A886">
      <w:pPr>
        <w:pStyle w:val="ParaNum"/>
        <w:rPr>
          <w:szCs w:val="22"/>
        </w:rPr>
      </w:pPr>
      <w:r>
        <w:t>The Media Bureau (Bureau) has before it the application (Application)</w:t>
      </w:r>
      <w:r>
        <w:rPr>
          <w:rStyle w:val="FootnoteReference"/>
        </w:rPr>
        <w:footnoteReference w:id="2"/>
      </w:r>
      <w:r>
        <w:t xml:space="preserve"> </w:t>
      </w:r>
      <w:r w:rsidR="00571F58">
        <w:t xml:space="preserve">of </w:t>
      </w:r>
      <w:bookmarkStart w:id="1" w:name="_Hlk83106277"/>
      <w:r w:rsidR="00571F58">
        <w:t>Guillermo Garza</w:t>
      </w:r>
      <w:bookmarkEnd w:id="1"/>
      <w:r w:rsidR="00FD1B33">
        <w:rPr>
          <w:bCs/>
          <w:szCs w:val="22"/>
        </w:rPr>
        <w:t xml:space="preserve"> </w:t>
      </w:r>
      <w:r>
        <w:t>(Licensee)</w:t>
      </w:r>
      <w:r w:rsidR="00CE7156">
        <w:t>,</w:t>
      </w:r>
      <w:r>
        <w:t xml:space="preserve"> for renewal of license for </w:t>
      </w:r>
      <w:r w:rsidR="00546F95">
        <w:rPr>
          <w:szCs w:val="22"/>
        </w:rPr>
        <w:t xml:space="preserve">Station </w:t>
      </w:r>
      <w:r w:rsidR="00571F58">
        <w:rPr>
          <w:szCs w:val="22"/>
        </w:rPr>
        <w:t>KWMC(AM), Del Rio, Texas</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6F2FE5FD">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 xml:space="preserve">An application for renewal of the Station’s license should have been filed by </w:t>
      </w:r>
      <w:r w:rsidR="00571F58">
        <w:t>April 1, 2021</w:t>
      </w:r>
      <w:r w:rsidRPr="00801DA1" w:rsidR="00801DA1">
        <w:t xml:space="preserve">, the first business day of the fourth full calendar month prior to the Station’s </w:t>
      </w:r>
      <w:r w:rsidR="00571F58">
        <w:t>August 1, 2021</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571F58">
        <w:t>May 7</w:t>
      </w:r>
      <w:r w:rsidRPr="00640B56" w:rsidR="0061162E">
        <w:t>, 202</w:t>
      </w:r>
      <w:r w:rsidR="0087705C">
        <w:t>1</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103D46D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all of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6A974526">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F00B40">
        <w:rPr>
          <w:bCs/>
          <w:szCs w:val="22"/>
        </w:rPr>
        <w:t>Guillermo Garza</w:t>
      </w:r>
      <w:r w:rsidRPr="00021C4D">
        <w:rPr>
          <w:b/>
        </w:rPr>
        <w:t xml:space="preserve"> </w:t>
      </w:r>
      <w:r w:rsidRPr="00021C4D">
        <w:t xml:space="preserve">is hereby </w:t>
      </w:r>
      <w:r w:rsidRPr="00594F74">
        <w:rPr>
          <w:b/>
          <w:bCs/>
        </w:rPr>
        <w:t xml:space="preserve">NOTIFIED </w:t>
      </w:r>
      <w:r w:rsidRPr="00021C4D">
        <w:t xml:space="preserve">of </w:t>
      </w:r>
      <w:r w:rsidR="00F00B40">
        <w:t>his</w:t>
      </w:r>
      <w:r w:rsidRPr="00021C4D">
        <w:t xml:space="preserve">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w:t>
      </w:r>
      <w:r w:rsidR="00F00B40">
        <w:t>his</w:t>
      </w:r>
      <w:r w:rsidRPr="00021C4D">
        <w:t xml:space="preserve">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6EE3A2B2">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w:t>
      </w:r>
      <w:r w:rsidR="0087705C">
        <w:t xml:space="preserve">, </w:t>
      </w:r>
      <w:r w:rsidR="00F00B40">
        <w:rPr>
          <w:bCs/>
          <w:szCs w:val="22"/>
        </w:rPr>
        <w:t>Guillermo Garza</w:t>
      </w:r>
      <w:r w:rsidRPr="00594F74" w:rsidR="00A31857">
        <w:rPr>
          <w:b/>
          <w:bCs/>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2"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1F33FE3B">
      <w:pPr>
        <w:pStyle w:val="ParaNum"/>
      </w:pPr>
      <w:bookmarkStart w:id="3" w:name="_Hlk63766981"/>
      <w:bookmarkEnd w:id="2"/>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4"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3"/>
    <w:bookmarkEnd w:id="4"/>
    <w:p w:rsidR="008D4F70" w:rsidRPr="00146D8A" w:rsidP="00146D8A" w14:paraId="667EA44F" w14:textId="1A294A6F">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5" w:name="_Hlk63767062"/>
      <w:r w:rsidRPr="00344EC6" w:rsidR="00344EC6">
        <w:t>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5"/>
      </w:r>
      <w:r w:rsidRPr="00344EC6" w:rsidR="00344EC6">
        <w:t xml:space="preserve">  </w:t>
      </w:r>
      <w:bookmarkEnd w:id="5"/>
    </w:p>
    <w:p w:rsidR="0035532C" w:rsidP="005366D1" w14:paraId="005FC383" w14:textId="2FF80720">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F00B40">
        <w:t xml:space="preserve">Guillermo Garza, 903 E </w:t>
      </w:r>
      <w:r w:rsidR="00F00B40">
        <w:t>Cortinas</w:t>
      </w:r>
      <w:r w:rsidR="00F00B40">
        <w:t xml:space="preserve"> Street, Del Rio, TX 78840.</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09F8718B">
      <w:pPr>
        <w:pStyle w:val="FootnoteText"/>
      </w:pPr>
      <w:r w:rsidRPr="000725CB">
        <w:rPr>
          <w:rStyle w:val="FootnoteReference"/>
        </w:rPr>
        <w:footnoteRef/>
      </w:r>
      <w:r w:rsidRPr="000725CB">
        <w:t xml:space="preserve"> File No. </w:t>
      </w:r>
      <w:r w:rsidRPr="00F007E1" w:rsidR="00F007E1">
        <w:t>0000</w:t>
      </w:r>
      <w:r w:rsidR="00571F58">
        <w:t>144783</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w:t>
      </w:r>
      <w:r w:rsidRPr="000725CB">
        <w:t xml:space="preserve">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w:t>
      </w:r>
      <w:r w:rsidRPr="000725CB">
        <w:t>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w:t>
      </w:r>
      <w:r w:rsidRPr="00E4519B">
        <w:t xml:space="preserve">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 xml:space="preserve">15 FCC </w:t>
      </w:r>
      <w:r>
        <w:rPr>
          <w:sz w:val="20"/>
        </w:rPr>
        <w:t>Rcd</w:t>
      </w:r>
      <w:r>
        <w:rPr>
          <w:sz w:val="20"/>
        </w:rPr>
        <w:t xml:space="preserve">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2">
    <w:p w:rsidR="00124FB3" w:rsidRPr="00D423B0" w:rsidP="00600AB4" w14:paraId="55ABFE1A" w14:textId="7015FF58">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w:t>
      </w:r>
      <w:r w:rsidR="00B15E8C">
        <w:t>10</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w:t>
      </w:r>
      <w:r w:rsidRPr="00132193">
        <w:t>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w:t>
      </w:r>
      <w:r w:rsidRPr="00132193">
        <w:t xml:space="preserve">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w:t>
      </w:r>
      <w:r w:rsidRPr="00132193">
        <w:t xml:space="preserve">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5630B174">
      <w:pPr>
        <w:pStyle w:val="FootnoteText"/>
        <w:widowControl w:val="0"/>
      </w:pPr>
      <w:r>
        <w:rPr>
          <w:rStyle w:val="FootnoteReference"/>
        </w:rPr>
        <w:footnoteRef/>
      </w:r>
      <w:r>
        <w:t xml:space="preserve"> </w:t>
      </w:r>
      <w:r>
        <w:t>47 CFR §§ 1.16 and 1.80(</w:t>
      </w:r>
      <w:r w:rsidR="00B15E8C">
        <w:t>g</w:t>
      </w:r>
      <w:r>
        <w:t>)(3).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BE2B826">
      <w:pPr>
        <w:pStyle w:val="FootnoteText"/>
        <w:widowControl w:val="0"/>
      </w:pPr>
      <w:r>
        <w:rPr>
          <w:rStyle w:val="FootnoteReference"/>
        </w:rPr>
        <w:footnoteRef/>
      </w:r>
      <w:r>
        <w:t xml:space="preserve"> </w:t>
      </w:r>
      <w:r>
        <w:t xml:space="preserve">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0B4754B6">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6F6557">
      <w:rPr>
        <w:b w:val="0"/>
        <w:szCs w:val="22"/>
      </w:rPr>
      <w:t>1180</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37022604">
    <w:pPr>
      <w:pStyle w:val="Header"/>
      <w:rPr>
        <w:b w:val="0"/>
        <w:szCs w:val="22"/>
      </w:rPr>
    </w:pPr>
    <w:r>
      <w:rPr>
        <w:b w:val="0"/>
      </w:rPr>
      <w:tab/>
    </w:r>
    <w:r w:rsidRPr="00947B4D">
      <w:rPr>
        <w:b w:val="0"/>
        <w:szCs w:val="22"/>
      </w:rPr>
      <w:t>Federal Communications Commission</w:t>
    </w:r>
    <w:r w:rsidRPr="00947B4D">
      <w:rPr>
        <w:b w:val="0"/>
        <w:szCs w:val="22"/>
      </w:rPr>
      <w:tab/>
    </w:r>
    <w:r w:rsidRPr="006F6557">
      <w:rPr>
        <w:b w:val="0"/>
        <w:szCs w:val="22"/>
      </w:rPr>
      <w:t xml:space="preserve">DA </w:t>
    </w:r>
    <w:r w:rsidRPr="006F6557" w:rsidR="00BB69DA">
      <w:rPr>
        <w:b w:val="0"/>
        <w:szCs w:val="22"/>
      </w:rPr>
      <w:t>2</w:t>
    </w:r>
    <w:r w:rsidRPr="006F6557" w:rsidR="00F04DE2">
      <w:rPr>
        <w:b w:val="0"/>
        <w:szCs w:val="22"/>
      </w:rPr>
      <w:t>1</w:t>
    </w:r>
    <w:r w:rsidRPr="006F6557">
      <w:rPr>
        <w:b w:val="0"/>
        <w:szCs w:val="22"/>
      </w:rPr>
      <w:t>-</w:t>
    </w:r>
    <w:r w:rsidRPr="006F6557" w:rsidR="00252B2F">
      <w:rPr>
        <w:b w:val="0"/>
        <w:szCs w:val="22"/>
      </w:rPr>
      <w:fldChar w:fldCharType="begin"/>
    </w:r>
    <w:r w:rsidRPr="006F6557" w:rsidR="00252B2F">
      <w:rPr>
        <w:b w:val="0"/>
        <w:szCs w:val="22"/>
      </w:rPr>
      <w:instrText xml:space="preserve"> MACROBUTTON  ToolsMacro </w:instrText>
    </w:r>
    <w:r w:rsidRPr="006F6557" w:rsidR="00252B2F">
      <w:rPr>
        <w:b w:val="0"/>
        <w:szCs w:val="22"/>
      </w:rPr>
      <w:fldChar w:fldCharType="end"/>
    </w:r>
    <w:r w:rsidR="006F6557">
      <w:rPr>
        <w:b w:val="0"/>
        <w:szCs w:val="22"/>
      </w:rPr>
      <w:t>1180</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0F0DE8"/>
    <w:rsid w:val="00100A37"/>
    <w:rsid w:val="0010399E"/>
    <w:rsid w:val="00113A35"/>
    <w:rsid w:val="001142CB"/>
    <w:rsid w:val="00120C1F"/>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F95"/>
    <w:rsid w:val="00555D44"/>
    <w:rsid w:val="00556F2A"/>
    <w:rsid w:val="00571F58"/>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6F6557"/>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7E2199"/>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7705C"/>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0B40"/>
    <w:rsid w:val="00F03C06"/>
    <w:rsid w:val="00F04DE2"/>
    <w:rsid w:val="00F30630"/>
    <w:rsid w:val="00F34389"/>
    <w:rsid w:val="00F54333"/>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57"/>
    <w:pPr>
      <w:widowControl w:val="0"/>
    </w:pPr>
    <w:rPr>
      <w:snapToGrid w:val="0"/>
      <w:kern w:val="28"/>
      <w:sz w:val="22"/>
    </w:rPr>
  </w:style>
  <w:style w:type="paragraph" w:styleId="Heading1">
    <w:name w:val="heading 1"/>
    <w:basedOn w:val="Normal"/>
    <w:next w:val="ParaNum"/>
    <w:link w:val="Heading1Char"/>
    <w:qFormat/>
    <w:rsid w:val="006F6557"/>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F6557"/>
    <w:pPr>
      <w:keepNext/>
      <w:numPr>
        <w:ilvl w:val="1"/>
        <w:numId w:val="14"/>
      </w:numPr>
      <w:spacing w:after="120"/>
      <w:outlineLvl w:val="1"/>
    </w:pPr>
    <w:rPr>
      <w:b/>
    </w:rPr>
  </w:style>
  <w:style w:type="paragraph" w:styleId="Heading3">
    <w:name w:val="heading 3"/>
    <w:basedOn w:val="Normal"/>
    <w:next w:val="ParaNum"/>
    <w:link w:val="Heading3Char"/>
    <w:qFormat/>
    <w:rsid w:val="006F6557"/>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6F6557"/>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6F6557"/>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6F6557"/>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6F6557"/>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6F6557"/>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F6557"/>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65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557"/>
  </w:style>
  <w:style w:type="paragraph" w:customStyle="1" w:styleId="ParaNum">
    <w:name w:val="ParaNum"/>
    <w:basedOn w:val="Normal"/>
    <w:link w:val="ParaNumChar"/>
    <w:rsid w:val="006F6557"/>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F655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F6557"/>
    <w:rPr>
      <w:rFonts w:ascii="Times New Roman" w:hAnsi="Times New Roman"/>
      <w:dstrike w:val="0"/>
      <w:color w:val="auto"/>
      <w:sz w:val="20"/>
      <w:vertAlign w:val="superscript"/>
    </w:rPr>
  </w:style>
  <w:style w:type="paragraph" w:styleId="Header">
    <w:name w:val="header"/>
    <w:basedOn w:val="Normal"/>
    <w:autoRedefine/>
    <w:rsid w:val="006F6557"/>
    <w:pPr>
      <w:tabs>
        <w:tab w:val="center" w:pos="4680"/>
        <w:tab w:val="right" w:pos="9360"/>
      </w:tabs>
    </w:pPr>
    <w:rPr>
      <w:b/>
    </w:rPr>
  </w:style>
  <w:style w:type="paragraph" w:styleId="Footer">
    <w:name w:val="footer"/>
    <w:basedOn w:val="Normal"/>
    <w:link w:val="FooterChar"/>
    <w:uiPriority w:val="99"/>
    <w:rsid w:val="006F6557"/>
    <w:pPr>
      <w:tabs>
        <w:tab w:val="center" w:pos="4320"/>
        <w:tab w:val="right" w:pos="8640"/>
      </w:tabs>
    </w:pPr>
  </w:style>
  <w:style w:type="character" w:styleId="PageNumber">
    <w:name w:val="page number"/>
    <w:basedOn w:val="DefaultParagraphFont"/>
    <w:rsid w:val="006F6557"/>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6F6557"/>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6F6557"/>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6F6557"/>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6F6557"/>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6F6557"/>
    <w:rPr>
      <w:vertAlign w:val="superscript"/>
    </w:rPr>
  </w:style>
  <w:style w:type="paragraph" w:styleId="TOC1">
    <w:name w:val="toc 1"/>
    <w:basedOn w:val="Normal"/>
    <w:next w:val="Normal"/>
    <w:rsid w:val="006F6557"/>
    <w:pPr>
      <w:tabs>
        <w:tab w:val="left" w:pos="360"/>
        <w:tab w:val="right" w:leader="dot" w:pos="9360"/>
      </w:tabs>
      <w:suppressAutoHyphens/>
      <w:ind w:left="360" w:right="720" w:hanging="360"/>
    </w:pPr>
    <w:rPr>
      <w:caps/>
      <w:noProof/>
    </w:rPr>
  </w:style>
  <w:style w:type="paragraph" w:styleId="TOC2">
    <w:name w:val="toc 2"/>
    <w:basedOn w:val="Normal"/>
    <w:next w:val="Normal"/>
    <w:rsid w:val="006F6557"/>
    <w:pPr>
      <w:tabs>
        <w:tab w:val="left" w:pos="720"/>
        <w:tab w:val="right" w:leader="dot" w:pos="9360"/>
      </w:tabs>
      <w:suppressAutoHyphens/>
      <w:ind w:left="720" w:right="720" w:hanging="360"/>
    </w:pPr>
    <w:rPr>
      <w:noProof/>
    </w:rPr>
  </w:style>
  <w:style w:type="paragraph" w:styleId="TOC3">
    <w:name w:val="toc 3"/>
    <w:basedOn w:val="Normal"/>
    <w:next w:val="Normal"/>
    <w:rsid w:val="006F655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F65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F655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F6557"/>
    <w:pPr>
      <w:tabs>
        <w:tab w:val="left" w:pos="2160"/>
        <w:tab w:val="right" w:leader="dot" w:pos="9360"/>
      </w:tabs>
      <w:suppressAutoHyphens/>
      <w:ind w:left="2160" w:hanging="360"/>
    </w:pPr>
    <w:rPr>
      <w:noProof/>
    </w:rPr>
  </w:style>
  <w:style w:type="paragraph" w:styleId="TOC7">
    <w:name w:val="toc 7"/>
    <w:basedOn w:val="Normal"/>
    <w:next w:val="Normal"/>
    <w:autoRedefine/>
    <w:rsid w:val="006F6557"/>
    <w:pPr>
      <w:tabs>
        <w:tab w:val="left" w:pos="2520"/>
        <w:tab w:val="right" w:leader="dot" w:pos="9360"/>
      </w:tabs>
      <w:suppressAutoHyphens/>
      <w:ind w:left="2520" w:hanging="360"/>
    </w:pPr>
    <w:rPr>
      <w:noProof/>
    </w:rPr>
  </w:style>
  <w:style w:type="paragraph" w:styleId="TOC8">
    <w:name w:val="toc 8"/>
    <w:basedOn w:val="Normal"/>
    <w:next w:val="Normal"/>
    <w:autoRedefine/>
    <w:rsid w:val="006F6557"/>
    <w:pPr>
      <w:tabs>
        <w:tab w:val="left" w:pos="2880"/>
        <w:tab w:val="right" w:leader="dot" w:pos="9360"/>
      </w:tabs>
      <w:suppressAutoHyphens/>
      <w:ind w:left="2880" w:hanging="360"/>
    </w:pPr>
    <w:rPr>
      <w:noProof/>
    </w:rPr>
  </w:style>
  <w:style w:type="paragraph" w:styleId="TOC9">
    <w:name w:val="toc 9"/>
    <w:basedOn w:val="Normal"/>
    <w:next w:val="Normal"/>
    <w:autoRedefine/>
    <w:rsid w:val="006F6557"/>
    <w:pPr>
      <w:tabs>
        <w:tab w:val="left" w:pos="3240"/>
        <w:tab w:val="right" w:leader="dot" w:pos="9360"/>
      </w:tabs>
      <w:suppressAutoHyphens/>
      <w:ind w:left="3240" w:hanging="360"/>
    </w:pPr>
    <w:rPr>
      <w:noProof/>
    </w:rPr>
  </w:style>
  <w:style w:type="paragraph" w:styleId="TOAHeading">
    <w:name w:val="toa heading"/>
    <w:basedOn w:val="Normal"/>
    <w:next w:val="Normal"/>
    <w:rsid w:val="006F6557"/>
    <w:pPr>
      <w:tabs>
        <w:tab w:val="right" w:pos="9360"/>
      </w:tabs>
      <w:suppressAutoHyphens/>
    </w:pPr>
  </w:style>
  <w:style w:type="character" w:customStyle="1" w:styleId="EquationCaption">
    <w:name w:val="_Equation Caption"/>
    <w:rsid w:val="006F6557"/>
  </w:style>
  <w:style w:type="paragraph" w:styleId="BlockText">
    <w:name w:val="Block Text"/>
    <w:basedOn w:val="Normal"/>
    <w:rsid w:val="006F6557"/>
    <w:pPr>
      <w:spacing w:after="240"/>
      <w:ind w:left="1440" w:right="1440"/>
    </w:pPr>
  </w:style>
  <w:style w:type="paragraph" w:customStyle="1" w:styleId="Paratitle">
    <w:name w:val="Para title"/>
    <w:basedOn w:val="Normal"/>
    <w:rsid w:val="006F6557"/>
    <w:pPr>
      <w:tabs>
        <w:tab w:val="center" w:pos="9270"/>
      </w:tabs>
      <w:spacing w:after="240"/>
    </w:pPr>
    <w:rPr>
      <w:spacing w:val="-2"/>
    </w:rPr>
  </w:style>
  <w:style w:type="paragraph" w:customStyle="1" w:styleId="TableFormat">
    <w:name w:val="TableFormat"/>
    <w:basedOn w:val="Bullet"/>
    <w:rsid w:val="006F6557"/>
    <w:pPr>
      <w:tabs>
        <w:tab w:val="clear" w:pos="2160"/>
        <w:tab w:val="left" w:pos="5040"/>
      </w:tabs>
      <w:ind w:left="5040" w:hanging="3600"/>
    </w:pPr>
  </w:style>
  <w:style w:type="paragraph" w:customStyle="1" w:styleId="TOCTitle">
    <w:name w:val="TOC Title"/>
    <w:basedOn w:val="Normal"/>
    <w:rsid w:val="006F65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6557"/>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