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5D26F98C"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AD440B" w:rsidRPr="00AD440B" w:rsidP="00AD440B" w14:paraId="3B404A26" w14:textId="70C5775B">
      <w:pPr>
        <w:widowControl w:val="0"/>
        <w:jc w:val="right"/>
        <w:rPr>
          <w:b/>
          <w:snapToGrid w:val="0"/>
          <w:kern w:val="28"/>
          <w:sz w:val="24"/>
        </w:rPr>
      </w:pPr>
      <w:bookmarkStart w:id="1" w:name="_Hlk26280526"/>
      <w:bookmarkStart w:id="2" w:name="_Hlk64383480"/>
      <w:r w:rsidRPr="00AD440B">
        <w:rPr>
          <w:b/>
          <w:snapToGrid w:val="0"/>
          <w:kern w:val="28"/>
          <w:sz w:val="24"/>
        </w:rPr>
        <w:t>DA 21-</w:t>
      </w:r>
      <w:r w:rsidR="006244D8">
        <w:rPr>
          <w:b/>
          <w:snapToGrid w:val="0"/>
          <w:kern w:val="28"/>
          <w:sz w:val="24"/>
        </w:rPr>
        <w:t>1259</w:t>
      </w:r>
    </w:p>
    <w:p w:rsidR="00AD440B" w:rsidRPr="00AD440B" w:rsidP="00AD440B" w14:paraId="2C6968ED" w14:textId="77777777">
      <w:pPr>
        <w:widowControl w:val="0"/>
        <w:spacing w:before="60"/>
        <w:jc w:val="right"/>
        <w:rPr>
          <w:b/>
          <w:snapToGrid w:val="0"/>
          <w:kern w:val="28"/>
          <w:sz w:val="24"/>
        </w:rPr>
      </w:pPr>
      <w:r w:rsidRPr="00AD440B">
        <w:rPr>
          <w:b/>
          <w:snapToGrid w:val="0"/>
          <w:kern w:val="28"/>
          <w:sz w:val="24"/>
        </w:rPr>
        <w:t xml:space="preserve">Released:  </w:t>
      </w:r>
      <w:r w:rsidR="007A22C8">
        <w:rPr>
          <w:b/>
          <w:snapToGrid w:val="0"/>
          <w:kern w:val="28"/>
          <w:sz w:val="24"/>
        </w:rPr>
        <w:t>Octo</w:t>
      </w:r>
      <w:r w:rsidRPr="00AD440B">
        <w:rPr>
          <w:b/>
          <w:snapToGrid w:val="0"/>
          <w:kern w:val="28"/>
          <w:sz w:val="24"/>
        </w:rPr>
        <w:t xml:space="preserve">ber </w:t>
      </w:r>
      <w:r w:rsidR="005351FF">
        <w:rPr>
          <w:b/>
          <w:snapToGrid w:val="0"/>
          <w:kern w:val="28"/>
          <w:sz w:val="24"/>
        </w:rPr>
        <w:t>8</w:t>
      </w:r>
      <w:r w:rsidRPr="00AD440B">
        <w:rPr>
          <w:b/>
          <w:snapToGrid w:val="0"/>
          <w:kern w:val="28"/>
          <w:sz w:val="24"/>
        </w:rPr>
        <w:t>, 2021</w:t>
      </w:r>
    </w:p>
    <w:p w:rsidR="00AD440B" w:rsidRPr="00AD440B" w:rsidP="00AD440B" w14:paraId="62EB0CC2" w14:textId="77777777">
      <w:pPr>
        <w:widowControl w:val="0"/>
        <w:spacing w:before="60"/>
        <w:jc w:val="center"/>
        <w:rPr>
          <w:b/>
          <w:snapToGrid w:val="0"/>
          <w:kern w:val="28"/>
          <w:sz w:val="24"/>
        </w:rPr>
      </w:pPr>
    </w:p>
    <w:p w:rsidR="00AD440B" w:rsidRPr="00AD440B" w:rsidP="00AD440B" w14:paraId="6E55654F" w14:textId="77777777">
      <w:pPr>
        <w:jc w:val="center"/>
        <w:rPr>
          <w:b/>
          <w:bCs/>
          <w:szCs w:val="22"/>
        </w:rPr>
      </w:pPr>
      <w:r w:rsidRPr="00AD440B">
        <w:rPr>
          <w:b/>
          <w:bCs/>
          <w:szCs w:val="22"/>
        </w:rPr>
        <w:t xml:space="preserve">DOMESTIC </w:t>
      </w:r>
      <w:r w:rsidRPr="00AD440B">
        <w:rPr>
          <w:b/>
          <w:bCs/>
          <w:caps/>
          <w:szCs w:val="22"/>
        </w:rPr>
        <w:t>SECTION</w:t>
      </w:r>
      <w:r w:rsidRPr="00AD440B">
        <w:rPr>
          <w:b/>
          <w:bCs/>
          <w:szCs w:val="22"/>
        </w:rPr>
        <w:t xml:space="preserve"> 214 APPLICATION FILED FOR THE </w:t>
      </w:r>
    </w:p>
    <w:p w:rsidR="00023687" w:rsidP="00AD440B" w14:paraId="5D1C8B0C" w14:textId="77777777">
      <w:pPr>
        <w:jc w:val="center"/>
        <w:rPr>
          <w:b/>
          <w:bCs/>
          <w:caps/>
          <w:szCs w:val="22"/>
        </w:rPr>
      </w:pPr>
      <w:r>
        <w:rPr>
          <w:b/>
          <w:bCs/>
          <w:caps/>
          <w:szCs w:val="22"/>
        </w:rPr>
        <w:t>ACQUISITION OF ASSETS</w:t>
      </w:r>
      <w:r w:rsidR="002D0BB2">
        <w:rPr>
          <w:b/>
          <w:bCs/>
          <w:caps/>
          <w:szCs w:val="22"/>
        </w:rPr>
        <w:t xml:space="preserve"> OF</w:t>
      </w:r>
      <w:r>
        <w:rPr>
          <w:b/>
          <w:bCs/>
          <w:caps/>
          <w:szCs w:val="22"/>
        </w:rPr>
        <w:t xml:space="preserve"> </w:t>
      </w:r>
      <w:r w:rsidRPr="00AD440B" w:rsidR="00AD440B">
        <w:rPr>
          <w:b/>
          <w:bCs/>
          <w:caps/>
          <w:szCs w:val="22"/>
        </w:rPr>
        <w:t xml:space="preserve">VOXNET, LLC </w:t>
      </w:r>
      <w:r>
        <w:rPr>
          <w:b/>
          <w:bCs/>
          <w:caps/>
          <w:szCs w:val="22"/>
        </w:rPr>
        <w:t>BY</w:t>
      </w:r>
    </w:p>
    <w:p w:rsidR="00AD440B" w:rsidRPr="00AD440B" w:rsidP="00AD440B" w14:paraId="2B0F353C" w14:textId="77777777">
      <w:pPr>
        <w:jc w:val="center"/>
        <w:rPr>
          <w:b/>
          <w:bCs/>
          <w:caps/>
          <w:szCs w:val="22"/>
        </w:rPr>
      </w:pPr>
      <w:r w:rsidRPr="00AD440B">
        <w:rPr>
          <w:b/>
          <w:bCs/>
          <w:caps/>
          <w:szCs w:val="22"/>
        </w:rPr>
        <w:t>BLOCK LINE SYSTEMS, LLC</w:t>
      </w:r>
    </w:p>
    <w:p w:rsidR="00AD440B" w:rsidRPr="00AD440B" w:rsidP="00AD440B" w14:paraId="017A0B87" w14:textId="77777777">
      <w:pPr>
        <w:jc w:val="center"/>
        <w:rPr>
          <w:b/>
          <w:bCs/>
          <w:szCs w:val="22"/>
        </w:rPr>
      </w:pPr>
      <w:r w:rsidRPr="00AD440B">
        <w:rPr>
          <w:b/>
          <w:bCs/>
          <w:caps/>
          <w:szCs w:val="22"/>
        </w:rPr>
        <w:t xml:space="preserve"> </w:t>
      </w:r>
    </w:p>
    <w:p w:rsidR="00AD440B" w:rsidRPr="00AD440B" w:rsidP="00AD440B" w14:paraId="4218ED85" w14:textId="77777777">
      <w:pPr>
        <w:jc w:val="center"/>
        <w:rPr>
          <w:b/>
          <w:szCs w:val="22"/>
        </w:rPr>
      </w:pPr>
      <w:r w:rsidRPr="00AD440B">
        <w:rPr>
          <w:b/>
          <w:szCs w:val="22"/>
        </w:rPr>
        <w:t>STREAMLINED PLEADING CYCLE ESTABLISHED</w:t>
      </w:r>
    </w:p>
    <w:p w:rsidR="00AD440B" w:rsidRPr="00AD440B" w:rsidP="00AD440B" w14:paraId="515CD8FD" w14:textId="77777777">
      <w:pPr>
        <w:widowControl w:val="0"/>
        <w:spacing w:before="60"/>
        <w:jc w:val="center"/>
        <w:rPr>
          <w:b/>
          <w:snapToGrid w:val="0"/>
          <w:kern w:val="28"/>
          <w:sz w:val="24"/>
        </w:rPr>
      </w:pPr>
    </w:p>
    <w:p w:rsidR="00AD440B" w:rsidRPr="00AD440B" w:rsidP="00AD440B" w14:paraId="71FD46C3" w14:textId="77777777">
      <w:pPr>
        <w:widowControl w:val="0"/>
        <w:spacing w:before="60"/>
        <w:jc w:val="center"/>
        <w:rPr>
          <w:b/>
          <w:snapToGrid w:val="0"/>
          <w:kern w:val="28"/>
          <w:szCs w:val="22"/>
        </w:rPr>
      </w:pPr>
      <w:r w:rsidRPr="00AD440B">
        <w:rPr>
          <w:b/>
          <w:snapToGrid w:val="0"/>
          <w:kern w:val="28"/>
          <w:szCs w:val="22"/>
        </w:rPr>
        <w:t>WC Docket No. 21-374</w:t>
      </w:r>
    </w:p>
    <w:p w:rsidR="00AD440B" w:rsidRPr="00AD440B" w:rsidP="00AD440B" w14:paraId="1C90936A" w14:textId="77777777">
      <w:pPr>
        <w:widowControl w:val="0"/>
        <w:spacing w:before="60"/>
        <w:jc w:val="center"/>
        <w:rPr>
          <w:b/>
          <w:snapToGrid w:val="0"/>
          <w:kern w:val="28"/>
          <w:szCs w:val="22"/>
        </w:rPr>
      </w:pPr>
    </w:p>
    <w:p w:rsidR="00AD440B" w:rsidRPr="00AD440B" w:rsidP="00AD440B" w14:paraId="717404A0" w14:textId="77777777">
      <w:pPr>
        <w:rPr>
          <w:b/>
          <w:szCs w:val="22"/>
        </w:rPr>
      </w:pPr>
      <w:r w:rsidRPr="00AD440B">
        <w:rPr>
          <w:b/>
          <w:szCs w:val="22"/>
        </w:rPr>
        <w:t>Comments Due:  October</w:t>
      </w:r>
      <w:r w:rsidR="005351FF">
        <w:rPr>
          <w:b/>
          <w:szCs w:val="22"/>
        </w:rPr>
        <w:t xml:space="preserve"> 22</w:t>
      </w:r>
      <w:r w:rsidRPr="00AD440B">
        <w:rPr>
          <w:b/>
          <w:szCs w:val="22"/>
        </w:rPr>
        <w:t xml:space="preserve">, 2021 </w:t>
      </w:r>
    </w:p>
    <w:p w:rsidR="00AD440B" w:rsidRPr="00AD440B" w:rsidP="00AD440B" w14:paraId="0AE25408" w14:textId="77777777">
      <w:pPr>
        <w:rPr>
          <w:b/>
          <w:szCs w:val="22"/>
        </w:rPr>
      </w:pPr>
      <w:r w:rsidRPr="00AD440B">
        <w:rPr>
          <w:b/>
          <w:szCs w:val="22"/>
        </w:rPr>
        <w:t xml:space="preserve">Reply Comment Due:  October </w:t>
      </w:r>
      <w:r w:rsidR="005351FF">
        <w:rPr>
          <w:b/>
          <w:szCs w:val="22"/>
        </w:rPr>
        <w:t>29</w:t>
      </w:r>
      <w:r w:rsidRPr="00AD440B">
        <w:rPr>
          <w:b/>
          <w:szCs w:val="22"/>
        </w:rPr>
        <w:t xml:space="preserve">, 2021 </w:t>
      </w:r>
    </w:p>
    <w:p w:rsidR="00AD440B" w:rsidRPr="00AD440B" w:rsidP="00AD440B" w14:paraId="27BE6B95" w14:textId="77777777">
      <w:pPr>
        <w:rPr>
          <w:b/>
          <w:szCs w:val="22"/>
        </w:rPr>
      </w:pPr>
    </w:p>
    <w:p w:rsidR="00AD440B" w:rsidRPr="00AD440B" w:rsidP="00CA009D" w14:paraId="4F320134" w14:textId="77777777">
      <w:pPr>
        <w:autoSpaceDE w:val="0"/>
        <w:autoSpaceDN w:val="0"/>
        <w:adjustRightInd w:val="0"/>
        <w:spacing w:after="120"/>
        <w:ind w:firstLine="720"/>
        <w:rPr>
          <w:szCs w:val="22"/>
        </w:rPr>
      </w:pPr>
      <w:r w:rsidRPr="00AD440B">
        <w:rPr>
          <w:szCs w:val="22"/>
        </w:rPr>
        <w:t xml:space="preserve">By this Public Notice, the Wireline Competition Bureau </w:t>
      </w:r>
      <w:r w:rsidR="00023687">
        <w:rPr>
          <w:szCs w:val="22"/>
        </w:rPr>
        <w:t xml:space="preserve">(Bureau) </w:t>
      </w:r>
      <w:r w:rsidRPr="00AD440B">
        <w:rPr>
          <w:szCs w:val="22"/>
        </w:rPr>
        <w:t>seeks comment from interested parties on an application filed by VoxNet, LLC (VoxNet) and Block Line Systems, LLC (Block Line) (together, Applicants), pursuant to section 214 of the Communications Act of 1934, as amended, and sections 63.03-04 of the Commission’s rules, requesting</w:t>
      </w:r>
      <w:r w:rsidR="004F67BD">
        <w:rPr>
          <w:szCs w:val="22"/>
        </w:rPr>
        <w:t xml:space="preserve"> consent</w:t>
      </w:r>
      <w:r w:rsidRPr="00AD440B">
        <w:rPr>
          <w:szCs w:val="22"/>
        </w:rPr>
        <w:t xml:space="preserve"> </w:t>
      </w:r>
      <w:r w:rsidR="002431AD">
        <w:rPr>
          <w:szCs w:val="22"/>
        </w:rPr>
        <w:t xml:space="preserve">for </w:t>
      </w:r>
      <w:r w:rsidR="00C662A2">
        <w:rPr>
          <w:szCs w:val="22"/>
        </w:rPr>
        <w:t>a</w:t>
      </w:r>
      <w:r w:rsidR="002D0BB2">
        <w:rPr>
          <w:szCs w:val="22"/>
        </w:rPr>
        <w:t>n unauthorized</w:t>
      </w:r>
      <w:r w:rsidR="002431AD">
        <w:rPr>
          <w:szCs w:val="22"/>
        </w:rPr>
        <w:t xml:space="preserve"> acquisition of </w:t>
      </w:r>
      <w:r w:rsidR="00305C90">
        <w:rPr>
          <w:szCs w:val="22"/>
        </w:rPr>
        <w:t xml:space="preserve">assets </w:t>
      </w:r>
      <w:r w:rsidR="00C126E9">
        <w:rPr>
          <w:szCs w:val="22"/>
        </w:rPr>
        <w:t>of</w:t>
      </w:r>
      <w:r w:rsidRPr="00AD440B">
        <w:rPr>
          <w:szCs w:val="22"/>
        </w:rPr>
        <w:t xml:space="preserve"> VoxNet </w:t>
      </w:r>
      <w:r w:rsidR="00023687">
        <w:rPr>
          <w:szCs w:val="22"/>
        </w:rPr>
        <w:t>by</w:t>
      </w:r>
      <w:r w:rsidRPr="00AD440B">
        <w:rPr>
          <w:szCs w:val="22"/>
        </w:rPr>
        <w:t xml:space="preserve"> Block Line</w:t>
      </w:r>
      <w:r w:rsidR="002431AD">
        <w:rPr>
          <w:szCs w:val="22"/>
        </w:rPr>
        <w:t xml:space="preserve"> that occurred on September 1, 2021</w:t>
      </w:r>
      <w:r w:rsidR="00B25C3B">
        <w:rPr>
          <w:szCs w:val="22"/>
        </w:rPr>
        <w:t>,</w:t>
      </w:r>
      <w:r w:rsidR="00C126E9">
        <w:rPr>
          <w:szCs w:val="22"/>
        </w:rPr>
        <w:t xml:space="preserve"> without </w:t>
      </w:r>
      <w:r w:rsidR="002D0BB2">
        <w:rPr>
          <w:szCs w:val="22"/>
        </w:rPr>
        <w:t xml:space="preserve">prior </w:t>
      </w:r>
      <w:r w:rsidR="004F67BD">
        <w:rPr>
          <w:szCs w:val="22"/>
        </w:rPr>
        <w:t>approval</w:t>
      </w:r>
      <w:r w:rsidR="00C126E9">
        <w:rPr>
          <w:szCs w:val="22"/>
        </w:rPr>
        <w:t xml:space="preserve"> by the Commission</w:t>
      </w:r>
      <w:r w:rsidRPr="00AD440B">
        <w:rPr>
          <w:szCs w:val="22"/>
        </w:rPr>
        <w:t>.</w:t>
      </w:r>
      <w:r>
        <w:rPr>
          <w:szCs w:val="22"/>
          <w:vertAlign w:val="superscript"/>
        </w:rPr>
        <w:footnoteReference w:id="3"/>
      </w:r>
      <w:r w:rsidRPr="00AD440B">
        <w:rPr>
          <w:szCs w:val="22"/>
        </w:rPr>
        <w:t xml:space="preserve">  </w:t>
      </w:r>
    </w:p>
    <w:p w:rsidR="00682194" w:rsidP="00A5232C" w14:paraId="4C650C12" w14:textId="77777777">
      <w:pPr>
        <w:widowControl w:val="0"/>
        <w:spacing w:after="120"/>
        <w:ind w:firstLine="720"/>
        <w:rPr>
          <w:snapToGrid w:val="0"/>
          <w:kern w:val="28"/>
          <w:szCs w:val="22"/>
        </w:rPr>
      </w:pPr>
      <w:r w:rsidRPr="00AD440B">
        <w:rPr>
          <w:snapToGrid w:val="0"/>
          <w:kern w:val="28"/>
          <w:szCs w:val="22"/>
        </w:rPr>
        <w:t>VoxNet</w:t>
      </w:r>
      <w:r w:rsidR="00305C90">
        <w:rPr>
          <w:snapToGrid w:val="0"/>
          <w:kern w:val="28"/>
          <w:szCs w:val="22"/>
        </w:rPr>
        <w:t xml:space="preserve">, </w:t>
      </w:r>
      <w:r w:rsidRPr="00AD440B">
        <w:rPr>
          <w:snapToGrid w:val="0"/>
          <w:kern w:val="28"/>
          <w:szCs w:val="22"/>
        </w:rPr>
        <w:t>a Delaware limited liability company</w:t>
      </w:r>
      <w:r w:rsidR="00305C90">
        <w:rPr>
          <w:snapToGrid w:val="0"/>
          <w:kern w:val="28"/>
          <w:szCs w:val="22"/>
        </w:rPr>
        <w:t>,</w:t>
      </w:r>
      <w:r w:rsidRPr="00AD440B">
        <w:rPr>
          <w:snapToGrid w:val="0"/>
          <w:kern w:val="28"/>
          <w:szCs w:val="22"/>
        </w:rPr>
        <w:t xml:space="preserve"> provides</w:t>
      </w:r>
      <w:r w:rsidR="00A5232C">
        <w:rPr>
          <w:snapToGrid w:val="0"/>
          <w:kern w:val="28"/>
          <w:szCs w:val="22"/>
        </w:rPr>
        <w:t xml:space="preserve"> </w:t>
      </w:r>
      <w:r w:rsidR="00305C90">
        <w:rPr>
          <w:snapToGrid w:val="0"/>
          <w:kern w:val="28"/>
          <w:szCs w:val="22"/>
        </w:rPr>
        <w:t xml:space="preserve">competitive local exchange </w:t>
      </w:r>
      <w:r w:rsidR="00A5232C">
        <w:rPr>
          <w:snapToGrid w:val="0"/>
          <w:kern w:val="28"/>
          <w:szCs w:val="22"/>
        </w:rPr>
        <w:t>carrier</w:t>
      </w:r>
      <w:r w:rsidR="00305C90">
        <w:rPr>
          <w:snapToGrid w:val="0"/>
          <w:kern w:val="28"/>
          <w:szCs w:val="22"/>
        </w:rPr>
        <w:t xml:space="preserve"> (LEC) </w:t>
      </w:r>
      <w:r w:rsidR="00A5232C">
        <w:rPr>
          <w:snapToGrid w:val="0"/>
          <w:kern w:val="28"/>
          <w:szCs w:val="22"/>
        </w:rPr>
        <w:t xml:space="preserve">and interexchange services </w:t>
      </w:r>
      <w:r w:rsidRPr="00AD440B">
        <w:rPr>
          <w:snapToGrid w:val="0"/>
          <w:kern w:val="28"/>
          <w:szCs w:val="22"/>
        </w:rPr>
        <w:t>to customers in Delaware, New Jersey, and Pennsylvania</w:t>
      </w:r>
      <w:r w:rsidR="00305C90">
        <w:rPr>
          <w:snapToGrid w:val="0"/>
          <w:kern w:val="28"/>
          <w:szCs w:val="22"/>
        </w:rPr>
        <w:t>.</w:t>
      </w:r>
      <w:r>
        <w:rPr>
          <w:rStyle w:val="FootnoteReference"/>
          <w:snapToGrid w:val="0"/>
          <w:kern w:val="28"/>
          <w:szCs w:val="22"/>
        </w:rPr>
        <w:footnoteReference w:id="4"/>
      </w:r>
      <w:r w:rsidRPr="00AD440B">
        <w:rPr>
          <w:snapToGrid w:val="0"/>
          <w:kern w:val="28"/>
          <w:szCs w:val="22"/>
        </w:rPr>
        <w:t xml:space="preserve"> </w:t>
      </w:r>
      <w:r w:rsidR="00CA009D">
        <w:rPr>
          <w:snapToGrid w:val="0"/>
          <w:kern w:val="28"/>
          <w:szCs w:val="22"/>
        </w:rPr>
        <w:t xml:space="preserve"> </w:t>
      </w:r>
    </w:p>
    <w:p w:rsidR="00AD440B" w:rsidRPr="00604FA2" w:rsidP="00682194" w14:paraId="5B8CE2C2" w14:textId="77777777">
      <w:pPr>
        <w:widowControl w:val="0"/>
        <w:spacing w:after="120"/>
        <w:ind w:firstLine="720"/>
        <w:rPr>
          <w:snapToGrid w:val="0"/>
          <w:kern w:val="28"/>
          <w:szCs w:val="22"/>
        </w:rPr>
      </w:pPr>
      <w:r w:rsidRPr="00AD440B">
        <w:rPr>
          <w:snapToGrid w:val="0"/>
          <w:kern w:val="28"/>
          <w:szCs w:val="22"/>
        </w:rPr>
        <w:t>Block Lin</w:t>
      </w:r>
      <w:r w:rsidR="006D0C58">
        <w:rPr>
          <w:snapToGrid w:val="0"/>
          <w:kern w:val="28"/>
          <w:szCs w:val="22"/>
        </w:rPr>
        <w:t xml:space="preserve">e, </w:t>
      </w:r>
      <w:r w:rsidRPr="00AD440B">
        <w:rPr>
          <w:snapToGrid w:val="0"/>
          <w:kern w:val="28"/>
          <w:szCs w:val="22"/>
        </w:rPr>
        <w:t>a</w:t>
      </w:r>
      <w:r w:rsidR="006D0C58">
        <w:rPr>
          <w:snapToGrid w:val="0"/>
          <w:kern w:val="28"/>
          <w:szCs w:val="22"/>
        </w:rPr>
        <w:t>n</w:t>
      </w:r>
      <w:r w:rsidRPr="00AD440B">
        <w:rPr>
          <w:snapToGrid w:val="0"/>
          <w:kern w:val="28"/>
          <w:szCs w:val="22"/>
        </w:rPr>
        <w:t xml:space="preserve"> Ohio limited liability company</w:t>
      </w:r>
      <w:r w:rsidR="006D0C58">
        <w:rPr>
          <w:snapToGrid w:val="0"/>
          <w:kern w:val="28"/>
          <w:szCs w:val="22"/>
        </w:rPr>
        <w:t>,</w:t>
      </w:r>
      <w:r w:rsidRPr="00AD440B">
        <w:rPr>
          <w:snapToGrid w:val="0"/>
          <w:kern w:val="28"/>
          <w:szCs w:val="22"/>
        </w:rPr>
        <w:t xml:space="preserve"> provides</w:t>
      </w:r>
      <w:r w:rsidR="00A5232C">
        <w:rPr>
          <w:snapToGrid w:val="0"/>
          <w:kern w:val="28"/>
          <w:szCs w:val="22"/>
        </w:rPr>
        <w:t xml:space="preserve"> competitive LEC services and interexchange services in </w:t>
      </w:r>
      <w:r w:rsidRPr="00A5232C" w:rsidR="00A5232C">
        <w:rPr>
          <w:snapToGrid w:val="0"/>
          <w:kern w:val="28"/>
          <w:szCs w:val="22"/>
        </w:rPr>
        <w:t>Delaware, Illinois, Kentucky, Maryland, Massachusetts, New Jersey, New</w:t>
      </w:r>
      <w:r w:rsidR="00A5232C">
        <w:rPr>
          <w:snapToGrid w:val="0"/>
          <w:kern w:val="28"/>
          <w:szCs w:val="22"/>
        </w:rPr>
        <w:t xml:space="preserve"> </w:t>
      </w:r>
      <w:r w:rsidRPr="00A5232C" w:rsidR="00A5232C">
        <w:rPr>
          <w:snapToGrid w:val="0"/>
          <w:kern w:val="28"/>
          <w:szCs w:val="22"/>
        </w:rPr>
        <w:t>York, Pennsylvania, Rhode Island, Texas</w:t>
      </w:r>
      <w:r w:rsidR="003C1B11">
        <w:rPr>
          <w:snapToGrid w:val="0"/>
          <w:kern w:val="28"/>
          <w:szCs w:val="22"/>
        </w:rPr>
        <w:t>, and the District of Columbia</w:t>
      </w:r>
      <w:r w:rsidRPr="00A5232C" w:rsidR="00A5232C">
        <w:rPr>
          <w:snapToGrid w:val="0"/>
          <w:kern w:val="28"/>
          <w:szCs w:val="22"/>
        </w:rPr>
        <w:t xml:space="preserve">. </w:t>
      </w:r>
      <w:r w:rsidR="00682194">
        <w:rPr>
          <w:snapToGrid w:val="0"/>
          <w:kern w:val="28"/>
          <w:szCs w:val="22"/>
        </w:rPr>
        <w:t xml:space="preserve"> </w:t>
      </w:r>
      <w:r w:rsidRPr="00A5232C" w:rsidR="00A5232C">
        <w:rPr>
          <w:snapToGrid w:val="0"/>
          <w:kern w:val="28"/>
          <w:szCs w:val="22"/>
        </w:rPr>
        <w:t xml:space="preserve">Block Line is also authorized </w:t>
      </w:r>
      <w:r w:rsidR="00A5232C">
        <w:rPr>
          <w:snapToGrid w:val="0"/>
          <w:kern w:val="28"/>
          <w:szCs w:val="22"/>
        </w:rPr>
        <w:t xml:space="preserve">to provide interexchange services in </w:t>
      </w:r>
      <w:r w:rsidRPr="00A5232C" w:rsidR="00A5232C">
        <w:rPr>
          <w:snapToGrid w:val="0"/>
          <w:kern w:val="28"/>
          <w:szCs w:val="22"/>
        </w:rPr>
        <w:t>California, Georgia, and Virginia.</w:t>
      </w:r>
      <w:r>
        <w:rPr>
          <w:rStyle w:val="FootnoteReference"/>
          <w:snapToGrid w:val="0"/>
          <w:kern w:val="28"/>
          <w:szCs w:val="22"/>
        </w:rPr>
        <w:footnoteReference w:id="5"/>
      </w:r>
      <w:r w:rsidRPr="00A5232C" w:rsidR="00A5232C">
        <w:rPr>
          <w:snapToGrid w:val="0"/>
          <w:kern w:val="28"/>
          <w:szCs w:val="22"/>
        </w:rPr>
        <w:t xml:space="preserve"> </w:t>
      </w:r>
      <w:r w:rsidR="00682194">
        <w:rPr>
          <w:snapToGrid w:val="0"/>
          <w:kern w:val="28"/>
          <w:szCs w:val="22"/>
        </w:rPr>
        <w:t xml:space="preserve"> </w:t>
      </w:r>
      <w:r w:rsidR="00450CDD">
        <w:rPr>
          <w:snapToGrid w:val="0"/>
          <w:kern w:val="28"/>
          <w:szCs w:val="22"/>
        </w:rPr>
        <w:t xml:space="preserve">Block Line is a </w:t>
      </w:r>
      <w:r w:rsidRPr="00604FA2" w:rsidR="00450CDD">
        <w:rPr>
          <w:snapToGrid w:val="0"/>
          <w:kern w:val="28"/>
          <w:szCs w:val="22"/>
        </w:rPr>
        <w:t>wholly-owned subsidiary of Block Communications, Inc. (BCI), an Ohio corporation.</w:t>
      </w:r>
      <w:r>
        <w:rPr>
          <w:rStyle w:val="FootnoteReference"/>
          <w:snapToGrid w:val="0"/>
          <w:kern w:val="28"/>
          <w:szCs w:val="22"/>
        </w:rPr>
        <w:footnoteReference w:id="6"/>
      </w:r>
      <w:r w:rsidRPr="00604FA2" w:rsidR="00450CDD">
        <w:rPr>
          <w:snapToGrid w:val="0"/>
          <w:kern w:val="28"/>
          <w:szCs w:val="22"/>
        </w:rPr>
        <w:t xml:space="preserve">  </w:t>
      </w:r>
      <w:r w:rsidRPr="00604FA2" w:rsidR="00604FA2">
        <w:rPr>
          <w:szCs w:val="22"/>
        </w:rPr>
        <w:t>BCI is owned by the following U.S. citizens and Ohio Trusts, each individually holding a 25% interest:  Alan J. Block, John R. Block, William Block Family Trust No. 2, and Remainder Trusts.  The Trustees and beneficiaries of the trusts are U.S. citizens.</w:t>
      </w:r>
    </w:p>
    <w:p w:rsidR="00AD440B" w:rsidRPr="00AD440B" w:rsidP="00CA009D" w14:paraId="46E40C9C" w14:textId="77777777">
      <w:pPr>
        <w:widowControl w:val="0"/>
        <w:spacing w:after="120"/>
        <w:ind w:firstLine="720"/>
        <w:rPr>
          <w:szCs w:val="22"/>
        </w:rPr>
      </w:pPr>
      <w:r>
        <w:rPr>
          <w:snapToGrid w:val="0"/>
          <w:kern w:val="28"/>
          <w:szCs w:val="22"/>
        </w:rPr>
        <w:t xml:space="preserve">On July 14, 2021, </w:t>
      </w:r>
      <w:r w:rsidR="002431AD">
        <w:rPr>
          <w:snapToGrid w:val="0"/>
          <w:kern w:val="28"/>
          <w:szCs w:val="22"/>
        </w:rPr>
        <w:t xml:space="preserve">Applicants entered into an asset purchase agreement </w:t>
      </w:r>
      <w:r>
        <w:rPr>
          <w:snapToGrid w:val="0"/>
          <w:kern w:val="28"/>
          <w:szCs w:val="22"/>
        </w:rPr>
        <w:t>to transfer VoxNet’s customer base, contracts, and vendor contracts to Block Line</w:t>
      </w:r>
      <w:r w:rsidRPr="00AD440B">
        <w:rPr>
          <w:szCs w:val="22"/>
        </w:rPr>
        <w:t xml:space="preserve">. </w:t>
      </w:r>
      <w:r w:rsidR="00F45138">
        <w:rPr>
          <w:szCs w:val="22"/>
        </w:rPr>
        <w:t xml:space="preserve"> </w:t>
      </w:r>
      <w:r w:rsidR="00604FA2">
        <w:rPr>
          <w:szCs w:val="22"/>
        </w:rPr>
        <w:t>According to Applicants, a</w:t>
      </w:r>
      <w:r w:rsidR="002431AD">
        <w:rPr>
          <w:szCs w:val="22"/>
        </w:rPr>
        <w:t xml:space="preserve">s of September 1, 2021, all of the customers previously served by VoxNet are served by Block Line.  </w:t>
      </w:r>
      <w:r w:rsidR="00931EDD">
        <w:rPr>
          <w:szCs w:val="22"/>
        </w:rPr>
        <w:t>Applicants state that VoxNet will cease providing telecommunications services.</w:t>
      </w:r>
      <w:r w:rsidRPr="00AD440B">
        <w:rPr>
          <w:szCs w:val="22"/>
        </w:rPr>
        <w:t xml:space="preserve"> </w:t>
      </w:r>
    </w:p>
    <w:p w:rsidR="00AD440B" w:rsidRPr="00AD440B" w:rsidP="00CA009D" w14:paraId="35C4983C" w14:textId="77777777">
      <w:pPr>
        <w:autoSpaceDE w:val="0"/>
        <w:autoSpaceDN w:val="0"/>
        <w:adjustRightInd w:val="0"/>
        <w:spacing w:after="120"/>
        <w:ind w:firstLine="720"/>
        <w:rPr>
          <w:b/>
          <w:bCs/>
          <w:szCs w:val="22"/>
        </w:rPr>
      </w:pPr>
      <w:r w:rsidRPr="00AD440B">
        <w:rPr>
          <w:bCs/>
          <w:szCs w:val="22"/>
        </w:rPr>
        <w:t>Applicants request streamlined treatment of the proposed transaction under the Commission’s rules and assert that a grant of the application would serve the public interest, convenience, and necessity.  We accept the application for filing under section 63.03(b)(2)(i) of the Commission’s rules.</w:t>
      </w:r>
      <w:r>
        <w:rPr>
          <w:bCs/>
          <w:szCs w:val="22"/>
          <w:vertAlign w:val="superscript"/>
        </w:rPr>
        <w:footnoteReference w:id="7"/>
      </w:r>
      <w:r w:rsidRPr="00AD440B">
        <w:rPr>
          <w:bCs/>
          <w:szCs w:val="22"/>
        </w:rPr>
        <w:t xml:space="preserve"> </w:t>
      </w:r>
    </w:p>
    <w:p w:rsidR="007A22C8" w:rsidP="00AD440B" w14:paraId="52110E49" w14:textId="77777777">
      <w:pPr>
        <w:ind w:left="720"/>
        <w:rPr>
          <w:szCs w:val="22"/>
        </w:rPr>
      </w:pPr>
      <w:r w:rsidRPr="00AD440B">
        <w:rPr>
          <w:szCs w:val="22"/>
        </w:rPr>
        <w:t xml:space="preserve">Domestic Section 214 Application Filed for the </w:t>
      </w:r>
      <w:r w:rsidR="00257DD2">
        <w:rPr>
          <w:szCs w:val="22"/>
        </w:rPr>
        <w:t xml:space="preserve">Acquisition of Assets </w:t>
      </w:r>
      <w:r w:rsidR="005A1873">
        <w:rPr>
          <w:szCs w:val="22"/>
        </w:rPr>
        <w:t>of</w:t>
      </w:r>
      <w:r w:rsidR="00257DD2">
        <w:rPr>
          <w:szCs w:val="22"/>
        </w:rPr>
        <w:t xml:space="preserve"> </w:t>
      </w:r>
    </w:p>
    <w:p w:rsidR="00AD440B" w:rsidRPr="00AD440B" w:rsidP="00AD440B" w14:paraId="735DF436" w14:textId="77777777">
      <w:pPr>
        <w:ind w:left="720"/>
        <w:rPr>
          <w:szCs w:val="22"/>
        </w:rPr>
      </w:pPr>
      <w:r>
        <w:rPr>
          <w:szCs w:val="22"/>
        </w:rPr>
        <w:t>Vo</w:t>
      </w:r>
      <w:r w:rsidRPr="00AD440B">
        <w:rPr>
          <w:szCs w:val="22"/>
        </w:rPr>
        <w:t xml:space="preserve">xNet, LLC </w:t>
      </w:r>
      <w:r w:rsidR="00023687">
        <w:rPr>
          <w:szCs w:val="22"/>
        </w:rPr>
        <w:t>by</w:t>
      </w:r>
      <w:r w:rsidRPr="00AD440B">
        <w:rPr>
          <w:szCs w:val="22"/>
        </w:rPr>
        <w:t xml:space="preserve"> Block Line Systems, LLC, WC Docket No. 21-374 (filed Sept. 23, 2021).</w:t>
      </w:r>
    </w:p>
    <w:p w:rsidR="00AD440B" w:rsidRPr="00AD440B" w:rsidP="00AD440B" w14:paraId="766EB8D2" w14:textId="77777777">
      <w:pPr>
        <w:widowControl w:val="0"/>
        <w:rPr>
          <w:snapToGrid w:val="0"/>
          <w:kern w:val="28"/>
          <w:szCs w:val="22"/>
        </w:rPr>
      </w:pPr>
    </w:p>
    <w:p w:rsidR="00AD440B" w:rsidRPr="00AD440B" w:rsidP="00AD440B" w14:paraId="10B53E36" w14:textId="77777777">
      <w:pPr>
        <w:autoSpaceDE w:val="0"/>
        <w:autoSpaceDN w:val="0"/>
        <w:adjustRightInd w:val="0"/>
        <w:rPr>
          <w:szCs w:val="22"/>
        </w:rPr>
      </w:pPr>
      <w:r w:rsidRPr="00AD440B">
        <w:rPr>
          <w:b/>
          <w:szCs w:val="22"/>
          <w:u w:val="single"/>
        </w:rPr>
        <w:t>GENERAL INFORMATION</w:t>
      </w:r>
    </w:p>
    <w:p w:rsidR="00AD440B" w:rsidRPr="00AD440B" w:rsidP="00AD440B" w14:paraId="14206314" w14:textId="77777777">
      <w:pPr>
        <w:autoSpaceDE w:val="0"/>
        <w:autoSpaceDN w:val="0"/>
        <w:adjustRightInd w:val="0"/>
        <w:rPr>
          <w:szCs w:val="22"/>
        </w:rPr>
      </w:pPr>
    </w:p>
    <w:p w:rsidR="00AD440B" w:rsidRPr="00AD440B" w:rsidP="00AD440B" w14:paraId="3985B85A" w14:textId="77777777">
      <w:pPr>
        <w:autoSpaceDE w:val="0"/>
        <w:autoSpaceDN w:val="0"/>
        <w:adjustRightInd w:val="0"/>
        <w:spacing w:after="120"/>
        <w:ind w:firstLine="720"/>
        <w:rPr>
          <w:szCs w:val="22"/>
        </w:rPr>
      </w:pPr>
      <w:r w:rsidRPr="00AD440B">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AD440B">
        <w:rPr>
          <w:b/>
          <w:szCs w:val="22"/>
        </w:rPr>
        <w:t xml:space="preserve">on or before October </w:t>
      </w:r>
      <w:r w:rsidR="005351FF">
        <w:rPr>
          <w:b/>
          <w:szCs w:val="22"/>
        </w:rPr>
        <w:t>22</w:t>
      </w:r>
      <w:r w:rsidRPr="00AD440B">
        <w:rPr>
          <w:b/>
          <w:szCs w:val="22"/>
        </w:rPr>
        <w:t>, 2021</w:t>
      </w:r>
      <w:r w:rsidRPr="00AD440B">
        <w:rPr>
          <w:szCs w:val="22"/>
        </w:rPr>
        <w:t xml:space="preserve">, and reply comments </w:t>
      </w:r>
      <w:r w:rsidRPr="00AD440B">
        <w:rPr>
          <w:b/>
          <w:szCs w:val="22"/>
        </w:rPr>
        <w:t xml:space="preserve">on or before October </w:t>
      </w:r>
      <w:r w:rsidR="005351FF">
        <w:rPr>
          <w:b/>
          <w:szCs w:val="22"/>
        </w:rPr>
        <w:t>29</w:t>
      </w:r>
      <w:r w:rsidRPr="00AD440B">
        <w:rPr>
          <w:b/>
          <w:bCs/>
          <w:szCs w:val="22"/>
        </w:rPr>
        <w:t>,</w:t>
      </w:r>
      <w:r w:rsidRPr="00AD440B">
        <w:rPr>
          <w:b/>
          <w:szCs w:val="22"/>
        </w:rPr>
        <w:t xml:space="preserve"> 2021</w:t>
      </w:r>
      <w:r w:rsidRPr="00AD440B">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AD440B" w:rsidRPr="00AD440B" w:rsidP="00AD440B" w14:paraId="59FE367A" w14:textId="77777777">
      <w:pPr>
        <w:autoSpaceDE w:val="0"/>
        <w:autoSpaceDN w:val="0"/>
        <w:adjustRightInd w:val="0"/>
        <w:spacing w:after="120"/>
        <w:ind w:firstLine="720"/>
        <w:rPr>
          <w:szCs w:val="22"/>
        </w:rPr>
      </w:pPr>
      <w:r w:rsidRPr="00AD440B">
        <w:rPr>
          <w:szCs w:val="22"/>
        </w:rPr>
        <w:t xml:space="preserve">Pursuant to section 63.03 of the Commission’s rules, 47 CFR § 63.03, parties to this proceeding should file any documents using the Commission’s Electronic Comment Filing System (ECFS):  http://apps.fcc.gov/ecfs/.  </w:t>
      </w:r>
    </w:p>
    <w:p w:rsidR="00AD440B" w:rsidRPr="00AD440B" w:rsidP="00AD440B" w14:paraId="087CC1BD" w14:textId="77777777">
      <w:pPr>
        <w:autoSpaceDE w:val="0"/>
        <w:autoSpaceDN w:val="0"/>
        <w:adjustRightInd w:val="0"/>
        <w:spacing w:after="120"/>
        <w:ind w:firstLine="720"/>
        <w:rPr>
          <w:b/>
          <w:szCs w:val="22"/>
        </w:rPr>
      </w:pPr>
      <w:r w:rsidRPr="00AD440B">
        <w:rPr>
          <w:b/>
          <w:szCs w:val="22"/>
        </w:rPr>
        <w:t>In addition, e-mail one copy of each pleading to each of the following:</w:t>
      </w:r>
    </w:p>
    <w:p w:rsidR="00AD440B" w:rsidRPr="00AD440B" w:rsidP="00AD440B" w14:paraId="352113DA" w14:textId="77777777">
      <w:pPr>
        <w:widowControl w:val="0"/>
        <w:numPr>
          <w:ilvl w:val="0"/>
          <w:numId w:val="18"/>
        </w:numPr>
        <w:autoSpaceDE w:val="0"/>
        <w:autoSpaceDN w:val="0"/>
        <w:adjustRightInd w:val="0"/>
        <w:spacing w:after="120"/>
        <w:rPr>
          <w:szCs w:val="22"/>
        </w:rPr>
      </w:pPr>
      <w:r w:rsidRPr="00AD440B">
        <w:rPr>
          <w:szCs w:val="22"/>
        </w:rPr>
        <w:t xml:space="preserve">Tracey Wilson, Competition Policy Division, Wireline Competition Bureau,  </w:t>
      </w:r>
      <w:hyperlink r:id="rId8" w:history="1">
        <w:r w:rsidRPr="00AD440B">
          <w:rPr>
            <w:color w:val="0000FF"/>
            <w:szCs w:val="22"/>
            <w:u w:val="single"/>
          </w:rPr>
          <w:t>tracey.wilson@fcc.gov</w:t>
        </w:r>
      </w:hyperlink>
      <w:r w:rsidRPr="00AD440B">
        <w:rPr>
          <w:szCs w:val="22"/>
        </w:rPr>
        <w:t>;</w:t>
      </w:r>
    </w:p>
    <w:p w:rsidR="00AD440B" w:rsidRPr="00746D47" w:rsidP="00746D47" w14:paraId="510361C5" w14:textId="77777777">
      <w:pPr>
        <w:widowControl w:val="0"/>
        <w:numPr>
          <w:ilvl w:val="0"/>
          <w:numId w:val="18"/>
        </w:numPr>
        <w:autoSpaceDE w:val="0"/>
        <w:autoSpaceDN w:val="0"/>
        <w:adjustRightInd w:val="0"/>
        <w:spacing w:after="120"/>
        <w:rPr>
          <w:szCs w:val="22"/>
        </w:rPr>
      </w:pPr>
      <w:r w:rsidRPr="00AD440B">
        <w:rPr>
          <w:szCs w:val="22"/>
        </w:rPr>
        <w:t xml:space="preserve">Gregory Kwan, Competition Policy Division, Wireline Competition Bureau, </w:t>
      </w:r>
      <w:hyperlink r:id="rId9" w:history="1">
        <w:r w:rsidRPr="00AD440B">
          <w:rPr>
            <w:color w:val="0000FF"/>
            <w:szCs w:val="22"/>
            <w:u w:val="single"/>
          </w:rPr>
          <w:t>gregory.kwan@fcc.gov</w:t>
        </w:r>
      </w:hyperlink>
      <w:r w:rsidRPr="00746D47">
        <w:rPr>
          <w:szCs w:val="22"/>
        </w:rPr>
        <w:t>; and</w:t>
      </w:r>
    </w:p>
    <w:p w:rsidR="00AD440B" w:rsidRPr="00AD440B" w:rsidP="00AD440B" w14:paraId="09CA98AA" w14:textId="77777777">
      <w:pPr>
        <w:widowControl w:val="0"/>
        <w:numPr>
          <w:ilvl w:val="0"/>
          <w:numId w:val="18"/>
        </w:numPr>
        <w:autoSpaceDE w:val="0"/>
        <w:autoSpaceDN w:val="0"/>
        <w:adjustRightInd w:val="0"/>
        <w:spacing w:after="120"/>
        <w:rPr>
          <w:szCs w:val="22"/>
        </w:rPr>
      </w:pPr>
      <w:r w:rsidRPr="00AD440B">
        <w:rPr>
          <w:szCs w:val="22"/>
        </w:rPr>
        <w:t xml:space="preserve">Jim Bird, Office of General Counsel, </w:t>
      </w:r>
      <w:hyperlink r:id="rId10" w:history="1">
        <w:r w:rsidRPr="00AD440B">
          <w:rPr>
            <w:color w:val="0000FF"/>
            <w:szCs w:val="22"/>
            <w:u w:val="single"/>
          </w:rPr>
          <w:t>jim.bird@fcc.gov</w:t>
        </w:r>
      </w:hyperlink>
      <w:r w:rsidRPr="00AD440B">
        <w:rPr>
          <w:szCs w:val="22"/>
        </w:rPr>
        <w:t>.</w:t>
      </w:r>
    </w:p>
    <w:p w:rsidR="00AD440B" w:rsidRPr="00AD440B" w:rsidP="00AD440B" w14:paraId="3C4F59EC" w14:textId="77777777">
      <w:pPr>
        <w:autoSpaceDE w:val="0"/>
        <w:autoSpaceDN w:val="0"/>
        <w:adjustRightInd w:val="0"/>
        <w:spacing w:after="120"/>
        <w:ind w:firstLine="720"/>
        <w:rPr>
          <w:szCs w:val="22"/>
        </w:rPr>
      </w:pPr>
      <w:r w:rsidRPr="00AD440B">
        <w:rPr>
          <w:szCs w:val="22"/>
        </w:rPr>
        <w:t>People with Disabilities:  We ask that requests for accommodations be made as soon as possible in order to allow the agency to satisfy such requests whenever possible.  Send an email to </w:t>
      </w:r>
      <w:hyperlink r:id="rId11" w:tgtFrame="_blank" w:history="1">
        <w:r w:rsidRPr="00AD440B">
          <w:rPr>
            <w:color w:val="0000FF"/>
            <w:szCs w:val="22"/>
            <w:u w:val="single"/>
          </w:rPr>
          <w:t>fcc504@fcc.gov</w:t>
        </w:r>
      </w:hyperlink>
      <w:r w:rsidRPr="00AD440B">
        <w:rPr>
          <w:szCs w:val="22"/>
        </w:rPr>
        <w:t> or call the Consumer and Governmental Affairs Bureau at (202) 418-0530.</w:t>
      </w:r>
    </w:p>
    <w:p w:rsidR="00AD440B" w:rsidRPr="00AD440B" w:rsidP="00AD440B" w14:paraId="4B3973FF" w14:textId="77777777">
      <w:pPr>
        <w:autoSpaceDE w:val="0"/>
        <w:autoSpaceDN w:val="0"/>
        <w:adjustRightInd w:val="0"/>
        <w:spacing w:after="120"/>
        <w:ind w:firstLine="720"/>
        <w:rPr>
          <w:szCs w:val="22"/>
        </w:rPr>
      </w:pPr>
      <w:r w:rsidRPr="00AD440B">
        <w:rPr>
          <w:szCs w:val="22"/>
        </w:rPr>
        <w:t xml:space="preserve">The proceeding in this Notice shall be treated as a “permit-but-disclose” proceeding in accordance with the Commission’s </w:t>
      </w:r>
      <w:r w:rsidRPr="00AD440B">
        <w:rPr>
          <w:i/>
          <w:szCs w:val="22"/>
        </w:rPr>
        <w:t>ex parte</w:t>
      </w:r>
      <w:r w:rsidRPr="00AD440B">
        <w:rPr>
          <w:szCs w:val="22"/>
        </w:rPr>
        <w:t xml:space="preserve"> rules.  Persons making </w:t>
      </w:r>
      <w:r w:rsidRPr="00AD440B">
        <w:rPr>
          <w:i/>
          <w:szCs w:val="22"/>
        </w:rPr>
        <w:t>ex parte</w:t>
      </w:r>
      <w:r w:rsidRPr="00AD440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AD440B">
        <w:rPr>
          <w:i/>
          <w:szCs w:val="22"/>
        </w:rPr>
        <w:t>ex parte</w:t>
      </w:r>
      <w:r w:rsidRPr="00AD440B">
        <w:rPr>
          <w:szCs w:val="22"/>
        </w:rPr>
        <w:t xml:space="preserve"> presentations are reminded that memoranda summarizing the presentation must (1) list all persons attending or otherwise participating in the meeting at which the </w:t>
      </w:r>
      <w:r w:rsidRPr="00AD440B">
        <w:rPr>
          <w:i/>
          <w:szCs w:val="22"/>
        </w:rPr>
        <w:t>ex parte</w:t>
      </w:r>
      <w:r w:rsidRPr="00AD440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440B">
        <w:rPr>
          <w:i/>
          <w:szCs w:val="22"/>
        </w:rPr>
        <w:t>ex parte</w:t>
      </w:r>
      <w:r w:rsidRPr="00AD440B">
        <w:rPr>
          <w:szCs w:val="22"/>
        </w:rPr>
        <w:t xml:space="preserve"> meetings are deemed to be written </w:t>
      </w:r>
      <w:r w:rsidRPr="00AD440B">
        <w:rPr>
          <w:i/>
          <w:szCs w:val="22"/>
        </w:rPr>
        <w:t>ex parte</w:t>
      </w:r>
      <w:r w:rsidRPr="00AD440B">
        <w:rPr>
          <w:szCs w:val="22"/>
        </w:rPr>
        <w:t xml:space="preserve"> presentations and must be filed consistent with rule 1.1206(b), 47 CFR § 1.1206(b).  Participants in this proceeding should familiarize themselves with the Commission’s </w:t>
      </w:r>
      <w:r w:rsidRPr="00AD440B">
        <w:rPr>
          <w:i/>
          <w:szCs w:val="22"/>
        </w:rPr>
        <w:t>ex parte</w:t>
      </w:r>
      <w:r w:rsidRPr="00AD440B">
        <w:rPr>
          <w:szCs w:val="22"/>
        </w:rPr>
        <w:t xml:space="preserve"> rules.</w:t>
      </w:r>
    </w:p>
    <w:p w:rsidR="00AD440B" w:rsidRPr="00AD440B" w:rsidP="00AD440B" w14:paraId="7623DF7D" w14:textId="77777777">
      <w:pPr>
        <w:autoSpaceDE w:val="0"/>
        <w:autoSpaceDN w:val="0"/>
        <w:adjustRightInd w:val="0"/>
        <w:spacing w:after="120"/>
        <w:ind w:firstLine="720"/>
        <w:rPr>
          <w:szCs w:val="22"/>
        </w:rPr>
      </w:pPr>
      <w:r w:rsidRPr="00AD440B">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8"/>
      </w:r>
      <w:r w:rsidRPr="00AD440B">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AD440B" w:rsidRPr="00AD440B" w:rsidP="00AD440B" w14:paraId="5941C727" w14:textId="77777777">
      <w:pPr>
        <w:autoSpaceDE w:val="0"/>
        <w:autoSpaceDN w:val="0"/>
        <w:adjustRightInd w:val="0"/>
        <w:spacing w:after="120"/>
        <w:ind w:firstLine="720"/>
        <w:rPr>
          <w:szCs w:val="22"/>
        </w:rPr>
      </w:pPr>
      <w:r w:rsidRPr="00AD440B">
        <w:rPr>
          <w:szCs w:val="22"/>
        </w:rPr>
        <w:t>For further information, please contact Tracey Wilson at (202) 418-1394 or Gregory Kwan at (202) 418-1191.</w:t>
      </w:r>
    </w:p>
    <w:p w:rsidR="00AD440B" w:rsidRPr="00AD440B" w:rsidP="00AD440B" w14:paraId="4B82100A" w14:textId="77777777">
      <w:pPr>
        <w:autoSpaceDE w:val="0"/>
        <w:autoSpaceDN w:val="0"/>
        <w:adjustRightInd w:val="0"/>
        <w:rPr>
          <w:szCs w:val="22"/>
        </w:rPr>
      </w:pPr>
    </w:p>
    <w:p w:rsidR="00E7033D" w:rsidRPr="00AD440B" w:rsidP="00AD440B" w14:paraId="57AE268C" w14:textId="77777777">
      <w:pPr>
        <w:autoSpaceDE w:val="0"/>
        <w:autoSpaceDN w:val="0"/>
        <w:adjustRightInd w:val="0"/>
        <w:jc w:val="center"/>
        <w:rPr>
          <w:color w:val="000000"/>
          <w:szCs w:val="22"/>
        </w:rPr>
      </w:pPr>
      <w:r w:rsidRPr="00AD440B">
        <w:rPr>
          <w:b/>
          <w:szCs w:val="22"/>
        </w:rPr>
        <w:t>FCC</w:t>
      </w:r>
      <w:bookmarkEnd w:id="1"/>
      <w:bookmarkEnd w:id="2"/>
    </w:p>
    <w:p w:rsidR="00524D79" w14:paraId="4F09BDAC" w14:textId="77777777">
      <w:pPr>
        <w:autoSpaceDE w:val="0"/>
        <w:autoSpaceDN w:val="0"/>
        <w:adjustRightInd w:val="0"/>
        <w:rPr>
          <w:color w:val="000000"/>
          <w:szCs w:val="22"/>
        </w:rPr>
      </w:pPr>
    </w:p>
    <w:sectPr>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1CBEF20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645727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66C52E4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358CB48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58DFD50"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533BA17B" w14:textId="77777777"/>
  <w:p w:rsidR="005D4020" w14:paraId="31AEC71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2D4F" w14:paraId="43BE5024" w14:textId="77777777">
      <w:r>
        <w:separator/>
      </w:r>
    </w:p>
  </w:footnote>
  <w:footnote w:type="continuationSeparator" w:id="1">
    <w:p w:rsidR="00092D4F" w14:paraId="09530A19" w14:textId="77777777">
      <w:r>
        <w:continuationSeparator/>
      </w:r>
    </w:p>
  </w:footnote>
  <w:footnote w:type="continuationNotice" w:id="2">
    <w:p w:rsidR="00092D4F" w14:paraId="753B1F09" w14:textId="77777777"/>
  </w:footnote>
  <w:footnote w:id="3">
    <w:p w:rsidR="00AD440B" w:rsidRPr="00682194" w:rsidP="00682194" w14:paraId="7A92F0DE" w14:textId="77777777">
      <w:pPr>
        <w:spacing w:after="120"/>
        <w:rPr>
          <w:bCs/>
          <w:sz w:val="20"/>
        </w:rPr>
      </w:pPr>
      <w:r w:rsidRPr="00682194">
        <w:rPr>
          <w:rStyle w:val="FootnoteReference"/>
          <w:sz w:val="20"/>
        </w:rPr>
        <w:footnoteRef/>
      </w:r>
      <w:r w:rsidRPr="00682194">
        <w:rPr>
          <w:sz w:val="20"/>
        </w:rPr>
        <w:t xml:space="preserve"> </w:t>
      </w:r>
      <w:r w:rsidRPr="00682194">
        <w:rPr>
          <w:i/>
          <w:sz w:val="20"/>
        </w:rPr>
        <w:t>See</w:t>
      </w:r>
      <w:r w:rsidRPr="00682194">
        <w:rPr>
          <w:sz w:val="20"/>
        </w:rPr>
        <w:t xml:space="preserve"> 47 U.S.C. § 214; 47 CFR §§ 63.03-04.  Any action on this domestic section 214 application is without prejudice to Commission action on other related, pending applications</w:t>
      </w:r>
      <w:r w:rsidRPr="00682194">
        <w:rPr>
          <w:bCs/>
          <w:sz w:val="20"/>
        </w:rPr>
        <w:t>.</w:t>
      </w:r>
      <w:r w:rsidRPr="00682194" w:rsidR="006D0C58">
        <w:rPr>
          <w:bCs/>
          <w:sz w:val="20"/>
        </w:rPr>
        <w:t xml:space="preserve">  On October </w:t>
      </w:r>
      <w:r w:rsidR="002D0BB2">
        <w:rPr>
          <w:bCs/>
          <w:sz w:val="20"/>
        </w:rPr>
        <w:t>6</w:t>
      </w:r>
      <w:r w:rsidRPr="00682194" w:rsidR="006D0C58">
        <w:rPr>
          <w:bCs/>
          <w:sz w:val="20"/>
        </w:rPr>
        <w:t>, 2021, Applicants filed a supplement to their domestic section 214</w:t>
      </w:r>
      <w:r w:rsidRPr="00682194" w:rsidR="00682194">
        <w:rPr>
          <w:bCs/>
          <w:sz w:val="20"/>
        </w:rPr>
        <w:t xml:space="preserve"> </w:t>
      </w:r>
      <w:r w:rsidRPr="00682194" w:rsidR="006D0C58">
        <w:rPr>
          <w:bCs/>
          <w:sz w:val="20"/>
        </w:rPr>
        <w:t xml:space="preserve">application. </w:t>
      </w:r>
      <w:r w:rsidRPr="00682194" w:rsidR="00023687">
        <w:rPr>
          <w:bCs/>
          <w:sz w:val="20"/>
        </w:rPr>
        <w:t xml:space="preserve"> </w:t>
      </w:r>
      <w:r w:rsidRPr="00682194" w:rsidR="006D0C58">
        <w:rPr>
          <w:bCs/>
          <w:sz w:val="20"/>
        </w:rPr>
        <w:t xml:space="preserve">On </w:t>
      </w:r>
      <w:r w:rsidRPr="00682194" w:rsidR="00BA3B7D">
        <w:rPr>
          <w:bCs/>
          <w:sz w:val="20"/>
        </w:rPr>
        <w:t xml:space="preserve">October </w:t>
      </w:r>
      <w:r w:rsidR="002D0BB2">
        <w:rPr>
          <w:bCs/>
          <w:sz w:val="20"/>
        </w:rPr>
        <w:t>8</w:t>
      </w:r>
      <w:r w:rsidRPr="00682194" w:rsidR="006D0C58">
        <w:rPr>
          <w:bCs/>
          <w:sz w:val="20"/>
        </w:rPr>
        <w:t>, 2021, the Bureau granted Applicants' request for</w:t>
      </w:r>
      <w:r w:rsidR="002D0BB2">
        <w:rPr>
          <w:sz w:val="20"/>
        </w:rPr>
        <w:t xml:space="preserve"> </w:t>
      </w:r>
      <w:r w:rsidRPr="00682194" w:rsidR="006D0C58">
        <w:rPr>
          <w:sz w:val="20"/>
        </w:rPr>
        <w:t>special</w:t>
      </w:r>
      <w:r w:rsidRPr="00682194" w:rsidR="00682194">
        <w:rPr>
          <w:sz w:val="20"/>
        </w:rPr>
        <w:t xml:space="preserve"> </w:t>
      </w:r>
      <w:r w:rsidRPr="00682194" w:rsidR="006D0C58">
        <w:rPr>
          <w:sz w:val="20"/>
        </w:rPr>
        <w:t>temporary</w:t>
      </w:r>
      <w:r w:rsidRPr="00682194" w:rsidR="00682194">
        <w:rPr>
          <w:sz w:val="20"/>
        </w:rPr>
        <w:t xml:space="preserve"> </w:t>
      </w:r>
      <w:r w:rsidRPr="00682194" w:rsidR="006D0C58">
        <w:rPr>
          <w:sz w:val="20"/>
        </w:rPr>
        <w:t>authority</w:t>
      </w:r>
      <w:r w:rsidRPr="00682194" w:rsidR="00682194">
        <w:rPr>
          <w:bCs/>
          <w:sz w:val="20"/>
        </w:rPr>
        <w:t xml:space="preserve"> </w:t>
      </w:r>
      <w:r w:rsidRPr="00682194" w:rsidR="006D0C58">
        <w:rPr>
          <w:bCs/>
          <w:sz w:val="20"/>
        </w:rPr>
        <w:t>for a period of 60 days to allow V</w:t>
      </w:r>
      <w:r w:rsidRPr="00682194" w:rsidR="00BA3B7D">
        <w:rPr>
          <w:bCs/>
          <w:sz w:val="20"/>
        </w:rPr>
        <w:t>oxNet</w:t>
      </w:r>
      <w:r w:rsidRPr="00682194" w:rsidR="006D0C58">
        <w:rPr>
          <w:bCs/>
          <w:sz w:val="20"/>
        </w:rPr>
        <w:t xml:space="preserve"> to provide uninterrupted service to customers during the pendency of this application. </w:t>
      </w:r>
      <w:r w:rsidRPr="00682194" w:rsidR="00023687">
        <w:rPr>
          <w:bCs/>
          <w:sz w:val="20"/>
        </w:rPr>
        <w:t xml:space="preserve"> </w:t>
      </w:r>
      <w:r w:rsidRPr="00682194" w:rsidR="006D0C58">
        <w:rPr>
          <w:bCs/>
          <w:sz w:val="20"/>
        </w:rPr>
        <w:t xml:space="preserve">Letter from </w:t>
      </w:r>
      <w:r w:rsidRPr="00682194" w:rsidR="00B959A1">
        <w:rPr>
          <w:bCs/>
          <w:sz w:val="20"/>
        </w:rPr>
        <w:t>Connie Wightman</w:t>
      </w:r>
      <w:r w:rsidRPr="00682194" w:rsidR="006D0C58">
        <w:rPr>
          <w:bCs/>
          <w:sz w:val="20"/>
        </w:rPr>
        <w:t>, Co</w:t>
      </w:r>
      <w:r w:rsidRPr="00682194" w:rsidR="00B959A1">
        <w:rPr>
          <w:bCs/>
          <w:sz w:val="20"/>
        </w:rPr>
        <w:t>nsultant</w:t>
      </w:r>
      <w:r w:rsidRPr="00682194" w:rsidR="006D0C58">
        <w:rPr>
          <w:bCs/>
          <w:sz w:val="20"/>
        </w:rPr>
        <w:t xml:space="preserve"> to Applicants, to Marlene H. Dortch, Secretary, FCC, WC Docket No. 21-</w:t>
      </w:r>
      <w:r w:rsidRPr="00682194" w:rsidR="00B959A1">
        <w:rPr>
          <w:bCs/>
          <w:sz w:val="20"/>
        </w:rPr>
        <w:t>374</w:t>
      </w:r>
      <w:r w:rsidRPr="00682194" w:rsidR="006D0C58">
        <w:rPr>
          <w:bCs/>
          <w:sz w:val="20"/>
        </w:rPr>
        <w:t xml:space="preserve"> (filed </w:t>
      </w:r>
      <w:r w:rsidRPr="00682194" w:rsidR="00B959A1">
        <w:rPr>
          <w:bCs/>
          <w:sz w:val="20"/>
        </w:rPr>
        <w:t>Sept. 23</w:t>
      </w:r>
      <w:r w:rsidRPr="00682194" w:rsidR="006D0C58">
        <w:rPr>
          <w:bCs/>
          <w:sz w:val="20"/>
        </w:rPr>
        <w:t>, 2021) (on file in WCB Docket No. 21-</w:t>
      </w:r>
      <w:r w:rsidRPr="00682194" w:rsidR="00B959A1">
        <w:rPr>
          <w:bCs/>
          <w:sz w:val="20"/>
        </w:rPr>
        <w:t>374</w:t>
      </w:r>
      <w:r w:rsidRPr="00682194" w:rsidR="006D0C58">
        <w:rPr>
          <w:bCs/>
          <w:sz w:val="20"/>
        </w:rPr>
        <w:t xml:space="preserve">). </w:t>
      </w:r>
      <w:r w:rsidRPr="00682194" w:rsidR="00125A5E">
        <w:rPr>
          <w:bCs/>
          <w:sz w:val="20"/>
        </w:rPr>
        <w:t xml:space="preserve"> </w:t>
      </w:r>
      <w:r w:rsidRPr="00682194" w:rsidR="006D0C58">
        <w:rPr>
          <w:bCs/>
          <w:sz w:val="20"/>
        </w:rPr>
        <w:t>A grant of the domestic</w:t>
      </w:r>
      <w:r w:rsidRPr="00682194" w:rsidR="001B0EB7">
        <w:rPr>
          <w:bCs/>
          <w:sz w:val="20"/>
        </w:rPr>
        <w:t xml:space="preserve"> section 214</w:t>
      </w:r>
      <w:r w:rsidRPr="00682194" w:rsidR="00682194">
        <w:rPr>
          <w:bCs/>
          <w:sz w:val="20"/>
        </w:rPr>
        <w:t xml:space="preserve"> </w:t>
      </w:r>
      <w:r w:rsidRPr="00682194" w:rsidR="006D0C58">
        <w:rPr>
          <w:bCs/>
          <w:sz w:val="20"/>
        </w:rPr>
        <w:t xml:space="preserve">application would be without prejudice to any enforcement action by the Commission for non-compliance </w:t>
      </w:r>
      <w:r w:rsidRPr="00682194" w:rsidR="001B0EB7">
        <w:rPr>
          <w:bCs/>
          <w:sz w:val="20"/>
        </w:rPr>
        <w:t>w</w:t>
      </w:r>
      <w:r w:rsidRPr="00682194" w:rsidR="006D0C58">
        <w:rPr>
          <w:bCs/>
          <w:sz w:val="20"/>
        </w:rPr>
        <w:t>ith the Act or the Commission's rules.</w:t>
      </w:r>
    </w:p>
  </w:footnote>
  <w:footnote w:id="4">
    <w:p w:rsidR="006D0C58" w:rsidRPr="00682194" w:rsidP="00682194" w14:paraId="722F6E54" w14:textId="77777777">
      <w:pPr>
        <w:pStyle w:val="FootnoteText"/>
        <w:spacing w:after="120"/>
        <w:rPr>
          <w:sz w:val="20"/>
        </w:rPr>
      </w:pPr>
      <w:r w:rsidRPr="00682194">
        <w:rPr>
          <w:rStyle w:val="FootnoteReference"/>
          <w:sz w:val="20"/>
        </w:rPr>
        <w:footnoteRef/>
      </w:r>
      <w:r w:rsidRPr="00682194">
        <w:rPr>
          <w:sz w:val="20"/>
        </w:rPr>
        <w:t xml:space="preserve"> </w:t>
      </w:r>
      <w:r w:rsidR="00176CC4">
        <w:rPr>
          <w:sz w:val="20"/>
        </w:rPr>
        <w:t>Applicants state that</w:t>
      </w:r>
      <w:r w:rsidR="002D0BB2">
        <w:rPr>
          <w:sz w:val="20"/>
        </w:rPr>
        <w:t>,</w:t>
      </w:r>
      <w:r w:rsidR="00176CC4">
        <w:rPr>
          <w:sz w:val="20"/>
        </w:rPr>
        <w:t xml:space="preserve"> although VoxNet has competitive LEC authority in New York</w:t>
      </w:r>
      <w:r w:rsidR="002D0BB2">
        <w:rPr>
          <w:sz w:val="20"/>
        </w:rPr>
        <w:t>,</w:t>
      </w:r>
      <w:r w:rsidR="00176CC4">
        <w:rPr>
          <w:sz w:val="20"/>
        </w:rPr>
        <w:t xml:space="preserve"> it does not currently provide any such services</w:t>
      </w:r>
      <w:r w:rsidR="002D0BB2">
        <w:rPr>
          <w:sz w:val="20"/>
        </w:rPr>
        <w:t xml:space="preserve"> in New York</w:t>
      </w:r>
      <w:r w:rsidR="00176CC4">
        <w:rPr>
          <w:sz w:val="20"/>
        </w:rPr>
        <w:t xml:space="preserve">.  </w:t>
      </w:r>
      <w:r w:rsidRPr="00682194">
        <w:rPr>
          <w:sz w:val="20"/>
        </w:rPr>
        <w:t xml:space="preserve">VoxNet also provides VoIP services to customers in 22 additional states and the District of Columbia.  </w:t>
      </w:r>
    </w:p>
  </w:footnote>
  <w:footnote w:id="5">
    <w:p w:rsidR="00682194" w:rsidRPr="00682194" w:rsidP="00682194" w14:paraId="20A88C1F" w14:textId="77777777">
      <w:pPr>
        <w:pStyle w:val="FootnoteText"/>
        <w:spacing w:after="120"/>
        <w:rPr>
          <w:sz w:val="20"/>
        </w:rPr>
      </w:pPr>
      <w:r w:rsidRPr="00682194">
        <w:rPr>
          <w:rStyle w:val="FootnoteReference"/>
          <w:sz w:val="20"/>
        </w:rPr>
        <w:footnoteRef/>
      </w:r>
      <w:r w:rsidRPr="00682194">
        <w:rPr>
          <w:sz w:val="20"/>
        </w:rPr>
        <w:t xml:space="preserve"> </w:t>
      </w:r>
      <w:r w:rsidRPr="00A5232C">
        <w:rPr>
          <w:sz w:val="20"/>
        </w:rPr>
        <w:t xml:space="preserve">Block Line </w:t>
      </w:r>
      <w:r w:rsidRPr="00682194">
        <w:rPr>
          <w:sz w:val="20"/>
        </w:rPr>
        <w:t xml:space="preserve">also </w:t>
      </w:r>
      <w:r w:rsidRPr="00A5232C">
        <w:rPr>
          <w:sz w:val="20"/>
        </w:rPr>
        <w:t xml:space="preserve">provides </w:t>
      </w:r>
      <w:r w:rsidRPr="00682194">
        <w:rPr>
          <w:sz w:val="20"/>
        </w:rPr>
        <w:t>VoIP services to customers in 17 states and the District of Columbia.</w:t>
      </w:r>
    </w:p>
  </w:footnote>
  <w:footnote w:id="6">
    <w:p w:rsidR="00450CDD" w:rsidRPr="00247F94" w:rsidP="00F072B8" w14:paraId="7D14419F" w14:textId="77777777">
      <w:pPr>
        <w:pStyle w:val="FootnoteText"/>
        <w:spacing w:after="120"/>
        <w:rPr>
          <w:sz w:val="20"/>
        </w:rPr>
      </w:pPr>
      <w:r w:rsidRPr="004F1F83">
        <w:rPr>
          <w:rStyle w:val="FootnoteReference"/>
          <w:sz w:val="20"/>
        </w:rPr>
        <w:footnoteRef/>
      </w:r>
      <w:r w:rsidRPr="004F1F83">
        <w:rPr>
          <w:sz w:val="20"/>
        </w:rPr>
        <w:t xml:space="preserve"> </w:t>
      </w:r>
      <w:r w:rsidR="00F60353">
        <w:rPr>
          <w:sz w:val="20"/>
        </w:rPr>
        <w:t>BCI</w:t>
      </w:r>
      <w:r w:rsidR="00F072B8">
        <w:rPr>
          <w:sz w:val="20"/>
        </w:rPr>
        <w:t xml:space="preserve"> also</w:t>
      </w:r>
      <w:r w:rsidR="00F60353">
        <w:rPr>
          <w:sz w:val="20"/>
        </w:rPr>
        <w:t xml:space="preserve"> wholly</w:t>
      </w:r>
      <w:r w:rsidR="00746D47">
        <w:rPr>
          <w:sz w:val="20"/>
        </w:rPr>
        <w:t>-</w:t>
      </w:r>
      <w:r w:rsidR="00F60353">
        <w:rPr>
          <w:sz w:val="20"/>
        </w:rPr>
        <w:t>owns</w:t>
      </w:r>
      <w:r w:rsidR="00F072B8">
        <w:rPr>
          <w:sz w:val="20"/>
        </w:rPr>
        <w:t xml:space="preserve">: </w:t>
      </w:r>
      <w:r w:rsidR="00F60353">
        <w:rPr>
          <w:sz w:val="20"/>
        </w:rPr>
        <w:t xml:space="preserve"> </w:t>
      </w:r>
      <w:r w:rsidR="00F072B8">
        <w:rPr>
          <w:sz w:val="20"/>
        </w:rPr>
        <w:t xml:space="preserve">1) </w:t>
      </w:r>
      <w:r w:rsidR="00F60353">
        <w:rPr>
          <w:sz w:val="20"/>
        </w:rPr>
        <w:t xml:space="preserve">Buckeye Telesystem, Inc., an Ohio corporation, </w:t>
      </w:r>
      <w:r w:rsidR="00F072B8">
        <w:rPr>
          <w:sz w:val="20"/>
        </w:rPr>
        <w:t xml:space="preserve">that provides competitive </w:t>
      </w:r>
      <w:r w:rsidRPr="00F072B8" w:rsidR="00F072B8">
        <w:rPr>
          <w:sz w:val="20"/>
        </w:rPr>
        <w:t xml:space="preserve">LEC </w:t>
      </w:r>
      <w:r w:rsidR="00F072B8">
        <w:rPr>
          <w:sz w:val="20"/>
        </w:rPr>
        <w:t xml:space="preserve">services </w:t>
      </w:r>
      <w:r w:rsidRPr="00F072B8" w:rsidR="00F072B8">
        <w:rPr>
          <w:sz w:val="20"/>
        </w:rPr>
        <w:t>in Ohio and Michigan, res</w:t>
      </w:r>
      <w:r w:rsidR="00F072B8">
        <w:rPr>
          <w:sz w:val="20"/>
        </w:rPr>
        <w:t>old interexchange services</w:t>
      </w:r>
      <w:r w:rsidRPr="00F072B8" w:rsidR="00F072B8">
        <w:rPr>
          <w:sz w:val="20"/>
        </w:rPr>
        <w:t xml:space="preserve"> in Indiana</w:t>
      </w:r>
      <w:r w:rsidR="00F072B8">
        <w:rPr>
          <w:sz w:val="20"/>
        </w:rPr>
        <w:t xml:space="preserve">, and VoIP </w:t>
      </w:r>
      <w:r w:rsidRPr="00F072B8" w:rsidR="00F072B8">
        <w:rPr>
          <w:sz w:val="20"/>
        </w:rPr>
        <w:t>services in Michigan, Ohio, and Pennsylvania</w:t>
      </w:r>
      <w:r w:rsidR="00F072B8">
        <w:rPr>
          <w:sz w:val="20"/>
        </w:rPr>
        <w:t xml:space="preserve">; and 2) </w:t>
      </w:r>
      <w:r w:rsidR="00F60353">
        <w:rPr>
          <w:sz w:val="20"/>
        </w:rPr>
        <w:t>Buckeye Cablevision, Inc</w:t>
      </w:r>
      <w:r w:rsidRPr="00DD4757" w:rsidR="00F60353">
        <w:rPr>
          <w:sz w:val="20"/>
        </w:rPr>
        <w:t>., a</w:t>
      </w:r>
      <w:r w:rsidRPr="00DD4757" w:rsidR="00C126E9">
        <w:rPr>
          <w:sz w:val="20"/>
        </w:rPr>
        <w:t>n Ohio</w:t>
      </w:r>
      <w:r w:rsidRPr="00DD4757" w:rsidR="00F60353">
        <w:rPr>
          <w:sz w:val="20"/>
        </w:rPr>
        <w:t xml:space="preserve"> corporation,</w:t>
      </w:r>
      <w:r w:rsidRPr="00DD4757" w:rsidR="005A1873">
        <w:rPr>
          <w:sz w:val="20"/>
        </w:rPr>
        <w:t xml:space="preserve"> that</w:t>
      </w:r>
      <w:r w:rsidRPr="00DD4757" w:rsidR="00F60353">
        <w:rPr>
          <w:sz w:val="20"/>
        </w:rPr>
        <w:t xml:space="preserve"> provide</w:t>
      </w:r>
      <w:r w:rsidRPr="00DD4757" w:rsidR="005A1873">
        <w:rPr>
          <w:sz w:val="20"/>
        </w:rPr>
        <w:t>s</w:t>
      </w:r>
      <w:r w:rsidRPr="00DD4757" w:rsidR="00F60353">
        <w:rPr>
          <w:sz w:val="20"/>
        </w:rPr>
        <w:t xml:space="preserve"> cable television services in </w:t>
      </w:r>
      <w:r w:rsidRPr="00DD4757" w:rsidR="00C126E9">
        <w:rPr>
          <w:sz w:val="20"/>
        </w:rPr>
        <w:t>Michigan and Ohio</w:t>
      </w:r>
      <w:r w:rsidRPr="00DD4757" w:rsidR="00F60353">
        <w:rPr>
          <w:sz w:val="20"/>
        </w:rPr>
        <w:t xml:space="preserve">. </w:t>
      </w:r>
      <w:r w:rsidRPr="00DD4757" w:rsidR="00C662A2">
        <w:rPr>
          <w:sz w:val="20"/>
        </w:rPr>
        <w:t xml:space="preserve"> Applicants provide, as exhibit A in their supplement, ownership chart</w:t>
      </w:r>
      <w:r w:rsidRPr="00DD4757" w:rsidR="002A03A5">
        <w:rPr>
          <w:sz w:val="20"/>
        </w:rPr>
        <w:t>s</w:t>
      </w:r>
      <w:r w:rsidRPr="00DD4757" w:rsidR="00C662A2">
        <w:rPr>
          <w:sz w:val="20"/>
        </w:rPr>
        <w:t xml:space="preserve"> of BCI</w:t>
      </w:r>
      <w:r w:rsidRPr="00DD4757" w:rsidR="00604FA2">
        <w:rPr>
          <w:sz w:val="20"/>
        </w:rPr>
        <w:t>.</w:t>
      </w:r>
      <w:r w:rsidRPr="00DD4757" w:rsidR="00C662A2">
        <w:rPr>
          <w:sz w:val="20"/>
        </w:rPr>
        <w:t xml:space="preserve"> </w:t>
      </w:r>
      <w:r w:rsidRPr="00DD4757" w:rsidR="00604FA2">
        <w:rPr>
          <w:sz w:val="20"/>
        </w:rPr>
        <w:t xml:space="preserve"> </w:t>
      </w:r>
      <w:r w:rsidRPr="00DD4757" w:rsidR="00176CC4">
        <w:rPr>
          <w:sz w:val="20"/>
        </w:rPr>
        <w:t xml:space="preserve">Applicants </w:t>
      </w:r>
      <w:r w:rsidRPr="00DD4757" w:rsidR="00C126E9">
        <w:rPr>
          <w:sz w:val="20"/>
        </w:rPr>
        <w:t xml:space="preserve">also </w:t>
      </w:r>
      <w:r w:rsidRPr="00DD4757" w:rsidR="00176CC4">
        <w:rPr>
          <w:sz w:val="20"/>
        </w:rPr>
        <w:t>provide, in Exhibit B of their supple</w:t>
      </w:r>
      <w:r w:rsidRPr="00247F94" w:rsidR="00176CC4">
        <w:rPr>
          <w:sz w:val="20"/>
        </w:rPr>
        <w:t>ment, information o</w:t>
      </w:r>
      <w:r w:rsidR="00176CC4">
        <w:rPr>
          <w:sz w:val="20"/>
        </w:rPr>
        <w:t xml:space="preserve">n </w:t>
      </w:r>
      <w:r w:rsidR="00604FA2">
        <w:rPr>
          <w:sz w:val="20"/>
        </w:rPr>
        <w:t xml:space="preserve">numbers of VoxNet and Block Line customers by county and state.  </w:t>
      </w:r>
    </w:p>
  </w:footnote>
  <w:footnote w:id="7">
    <w:p w:rsidR="00AD440B" w:rsidRPr="00351689" w:rsidP="00F072B8" w14:paraId="0D267217" w14:textId="77777777">
      <w:pPr>
        <w:pStyle w:val="FootnoteText"/>
        <w:spacing w:after="120"/>
        <w:rPr>
          <w:sz w:val="20"/>
        </w:rPr>
      </w:pPr>
      <w:r w:rsidRPr="00351689">
        <w:rPr>
          <w:rStyle w:val="FootnoteReference"/>
          <w:sz w:val="20"/>
        </w:rPr>
        <w:footnoteRef/>
      </w:r>
      <w:r w:rsidRPr="00351689">
        <w:rPr>
          <w:sz w:val="20"/>
        </w:rPr>
        <w:t xml:space="preserve"> </w:t>
      </w:r>
      <w:r w:rsidRPr="00351689">
        <w:rPr>
          <w:color w:val="020100"/>
          <w:sz w:val="20"/>
        </w:rPr>
        <w:t>47 CFR § 63.03(b)(2)(i).</w:t>
      </w:r>
    </w:p>
  </w:footnote>
  <w:footnote w:id="8">
    <w:p w:rsidR="00AD440B" w:rsidRPr="00351689" w:rsidP="00AD440B" w14:paraId="16F3A39D" w14:textId="77777777">
      <w:pPr>
        <w:pStyle w:val="FootnoteText"/>
        <w:tabs>
          <w:tab w:val="clear" w:pos="720"/>
        </w:tabs>
        <w:spacing w:after="120"/>
        <w:rPr>
          <w:sz w:val="20"/>
        </w:rPr>
      </w:pPr>
      <w:r w:rsidRPr="00351689">
        <w:rPr>
          <w:rStyle w:val="FootnoteReference"/>
          <w:sz w:val="20"/>
        </w:rPr>
        <w:footnoteRef/>
      </w:r>
      <w:r w:rsidRPr="00351689">
        <w:rPr>
          <w:sz w:val="20"/>
        </w:rPr>
        <w:t xml:space="preserve"> </w:t>
      </w:r>
      <w:r w:rsidRPr="00351689">
        <w:rPr>
          <w:i/>
          <w:sz w:val="20"/>
        </w:rPr>
        <w:t>See</w:t>
      </w:r>
      <w:r w:rsidRPr="00351689">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3E312A81"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5DC8EF3F" w14:textId="77777777">
                <w:pPr>
                  <w:rPr>
                    <w:rFonts w:ascii="Arial" w:hAnsi="Arial"/>
                    <w:b/>
                  </w:rPr>
                </w:pPr>
                <w:r>
                  <w:rPr>
                    <w:rFonts w:ascii="Arial" w:hAnsi="Arial"/>
                    <w:b/>
                  </w:rPr>
                  <w:t>Federal Communications Commission</w:t>
                </w:r>
              </w:p>
              <w:p w:rsidR="005D4020" w14:paraId="008F284B" w14:textId="77777777">
                <w:pPr>
                  <w:rPr>
                    <w:rFonts w:ascii="Arial" w:hAnsi="Arial"/>
                    <w:b/>
                  </w:rPr>
                </w:pPr>
                <w:r>
                  <w:rPr>
                    <w:rFonts w:ascii="Arial" w:hAnsi="Arial"/>
                    <w:b/>
                  </w:rPr>
                  <w:t>45 L St., N.E.</w:t>
                </w:r>
              </w:p>
              <w:p w:rsidR="005D4020" w14:paraId="0F098803"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7F3875F2"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31885853" w14:textId="77777777">
                <w:pPr>
                  <w:spacing w:before="40"/>
                  <w:jc w:val="right"/>
                  <w:rPr>
                    <w:rFonts w:ascii="Arial" w:hAnsi="Arial"/>
                    <w:b/>
                    <w:sz w:val="16"/>
                  </w:rPr>
                </w:pPr>
                <w:r>
                  <w:rPr>
                    <w:rFonts w:ascii="Arial" w:hAnsi="Arial"/>
                    <w:b/>
                    <w:sz w:val="16"/>
                  </w:rPr>
                  <w:t>News Media Information 202 / 418-0500</w:t>
                </w:r>
              </w:p>
              <w:p w:rsidR="005D4020" w14:paraId="56B144D6"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69AABA07" w14:textId="77777777">
                <w:pPr>
                  <w:jc w:val="right"/>
                  <w:rPr>
                    <w:rFonts w:ascii="Arial" w:hAnsi="Arial"/>
                    <w:b/>
                    <w:sz w:val="16"/>
                  </w:rPr>
                </w:pPr>
              </w:p>
              <w:p w:rsidR="005D4020" w14:paraId="55AF9B26" w14:textId="77777777">
                <w:pPr>
                  <w:jc w:val="right"/>
                </w:pPr>
              </w:p>
            </w:txbxContent>
          </v:textbox>
        </v:shape>
      </w:pict>
    </w:r>
  </w:p>
  <w:p w:rsidR="005D4020" w14:paraId="3411B203"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68A240C9"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64CD"/>
    <w:rsid w:val="0001023F"/>
    <w:rsid w:val="000103C1"/>
    <w:rsid w:val="0001135F"/>
    <w:rsid w:val="0001280D"/>
    <w:rsid w:val="00015C00"/>
    <w:rsid w:val="0001608E"/>
    <w:rsid w:val="00017A3A"/>
    <w:rsid w:val="00023687"/>
    <w:rsid w:val="00024494"/>
    <w:rsid w:val="00025A42"/>
    <w:rsid w:val="00026F70"/>
    <w:rsid w:val="00027342"/>
    <w:rsid w:val="000330E3"/>
    <w:rsid w:val="00035419"/>
    <w:rsid w:val="00035F32"/>
    <w:rsid w:val="00040610"/>
    <w:rsid w:val="00040B01"/>
    <w:rsid w:val="00040BA0"/>
    <w:rsid w:val="00040DAF"/>
    <w:rsid w:val="00041B38"/>
    <w:rsid w:val="00041C01"/>
    <w:rsid w:val="0004575B"/>
    <w:rsid w:val="00050A3A"/>
    <w:rsid w:val="000534AC"/>
    <w:rsid w:val="000575E7"/>
    <w:rsid w:val="00057881"/>
    <w:rsid w:val="00057E12"/>
    <w:rsid w:val="000629CF"/>
    <w:rsid w:val="000639C7"/>
    <w:rsid w:val="00063CA5"/>
    <w:rsid w:val="00064C7D"/>
    <w:rsid w:val="000656F9"/>
    <w:rsid w:val="0006624C"/>
    <w:rsid w:val="00066D12"/>
    <w:rsid w:val="00073173"/>
    <w:rsid w:val="000735C8"/>
    <w:rsid w:val="00075D57"/>
    <w:rsid w:val="00080F60"/>
    <w:rsid w:val="0008381D"/>
    <w:rsid w:val="00086D16"/>
    <w:rsid w:val="00087205"/>
    <w:rsid w:val="00092A4E"/>
    <w:rsid w:val="00092D4F"/>
    <w:rsid w:val="000946FB"/>
    <w:rsid w:val="0009534A"/>
    <w:rsid w:val="00097AB0"/>
    <w:rsid w:val="000A24AA"/>
    <w:rsid w:val="000A2EEF"/>
    <w:rsid w:val="000B0795"/>
    <w:rsid w:val="000B1C31"/>
    <w:rsid w:val="000B3146"/>
    <w:rsid w:val="000B390D"/>
    <w:rsid w:val="000B48A6"/>
    <w:rsid w:val="000B4DD2"/>
    <w:rsid w:val="000B4EDD"/>
    <w:rsid w:val="000B5635"/>
    <w:rsid w:val="000B6839"/>
    <w:rsid w:val="000C7CA4"/>
    <w:rsid w:val="000D3A8B"/>
    <w:rsid w:val="000D7E4D"/>
    <w:rsid w:val="000E14B7"/>
    <w:rsid w:val="000E1546"/>
    <w:rsid w:val="000E35A7"/>
    <w:rsid w:val="000E538C"/>
    <w:rsid w:val="000E5955"/>
    <w:rsid w:val="000F02F7"/>
    <w:rsid w:val="000F2267"/>
    <w:rsid w:val="000F233E"/>
    <w:rsid w:val="000F467E"/>
    <w:rsid w:val="000F5E94"/>
    <w:rsid w:val="00100ED3"/>
    <w:rsid w:val="001019E2"/>
    <w:rsid w:val="00101D0B"/>
    <w:rsid w:val="001150BA"/>
    <w:rsid w:val="00117529"/>
    <w:rsid w:val="001226CB"/>
    <w:rsid w:val="0012329A"/>
    <w:rsid w:val="0012437D"/>
    <w:rsid w:val="00125A5E"/>
    <w:rsid w:val="00126DDB"/>
    <w:rsid w:val="00131952"/>
    <w:rsid w:val="0013405D"/>
    <w:rsid w:val="00134FFC"/>
    <w:rsid w:val="001356E5"/>
    <w:rsid w:val="0014084C"/>
    <w:rsid w:val="00141388"/>
    <w:rsid w:val="00142ED5"/>
    <w:rsid w:val="00144E61"/>
    <w:rsid w:val="001470F0"/>
    <w:rsid w:val="001513B4"/>
    <w:rsid w:val="0015217F"/>
    <w:rsid w:val="00156EA3"/>
    <w:rsid w:val="00161A99"/>
    <w:rsid w:val="00176BD0"/>
    <w:rsid w:val="00176CC4"/>
    <w:rsid w:val="00187617"/>
    <w:rsid w:val="001947E9"/>
    <w:rsid w:val="00194E1E"/>
    <w:rsid w:val="001A00A7"/>
    <w:rsid w:val="001A2DFA"/>
    <w:rsid w:val="001A3813"/>
    <w:rsid w:val="001A3E67"/>
    <w:rsid w:val="001A47EC"/>
    <w:rsid w:val="001A5568"/>
    <w:rsid w:val="001B0EB7"/>
    <w:rsid w:val="001B2C26"/>
    <w:rsid w:val="001B4C2F"/>
    <w:rsid w:val="001B69F9"/>
    <w:rsid w:val="001B6EFA"/>
    <w:rsid w:val="001C3C98"/>
    <w:rsid w:val="001C5D07"/>
    <w:rsid w:val="001C78FB"/>
    <w:rsid w:val="001D10A0"/>
    <w:rsid w:val="001D3F27"/>
    <w:rsid w:val="001E16CA"/>
    <w:rsid w:val="001E2274"/>
    <w:rsid w:val="001E382D"/>
    <w:rsid w:val="001E659B"/>
    <w:rsid w:val="001E7604"/>
    <w:rsid w:val="001F024C"/>
    <w:rsid w:val="001F1508"/>
    <w:rsid w:val="001F6762"/>
    <w:rsid w:val="0020342F"/>
    <w:rsid w:val="00207926"/>
    <w:rsid w:val="00213D04"/>
    <w:rsid w:val="00214441"/>
    <w:rsid w:val="00215D21"/>
    <w:rsid w:val="0021680F"/>
    <w:rsid w:val="002217F0"/>
    <w:rsid w:val="00221E35"/>
    <w:rsid w:val="002223D3"/>
    <w:rsid w:val="00222993"/>
    <w:rsid w:val="0022329B"/>
    <w:rsid w:val="002233EF"/>
    <w:rsid w:val="00223E8C"/>
    <w:rsid w:val="0022449B"/>
    <w:rsid w:val="00225F62"/>
    <w:rsid w:val="002308A9"/>
    <w:rsid w:val="00230D61"/>
    <w:rsid w:val="00240B49"/>
    <w:rsid w:val="00241CB2"/>
    <w:rsid w:val="002431AD"/>
    <w:rsid w:val="0024326F"/>
    <w:rsid w:val="00247F94"/>
    <w:rsid w:val="0025247F"/>
    <w:rsid w:val="00253247"/>
    <w:rsid w:val="00257DD2"/>
    <w:rsid w:val="002606A8"/>
    <w:rsid w:val="0026090D"/>
    <w:rsid w:val="00262C25"/>
    <w:rsid w:val="00262E65"/>
    <w:rsid w:val="00263433"/>
    <w:rsid w:val="00266135"/>
    <w:rsid w:val="002666BC"/>
    <w:rsid w:val="00266D63"/>
    <w:rsid w:val="00267BF2"/>
    <w:rsid w:val="00272142"/>
    <w:rsid w:val="0028149F"/>
    <w:rsid w:val="0028397D"/>
    <w:rsid w:val="0028555C"/>
    <w:rsid w:val="00287432"/>
    <w:rsid w:val="00297F1D"/>
    <w:rsid w:val="002A03A5"/>
    <w:rsid w:val="002A1D13"/>
    <w:rsid w:val="002A30D9"/>
    <w:rsid w:val="002A7BD3"/>
    <w:rsid w:val="002B16FA"/>
    <w:rsid w:val="002B1948"/>
    <w:rsid w:val="002B1EF7"/>
    <w:rsid w:val="002B26A1"/>
    <w:rsid w:val="002B34DB"/>
    <w:rsid w:val="002B6B43"/>
    <w:rsid w:val="002C0122"/>
    <w:rsid w:val="002C203E"/>
    <w:rsid w:val="002C22F3"/>
    <w:rsid w:val="002C27F4"/>
    <w:rsid w:val="002D09E2"/>
    <w:rsid w:val="002D0BB2"/>
    <w:rsid w:val="002D11BE"/>
    <w:rsid w:val="002D4A00"/>
    <w:rsid w:val="002D4CB4"/>
    <w:rsid w:val="002D65CC"/>
    <w:rsid w:val="002D6F61"/>
    <w:rsid w:val="002E0BAF"/>
    <w:rsid w:val="002E2A6F"/>
    <w:rsid w:val="002E363F"/>
    <w:rsid w:val="002E4894"/>
    <w:rsid w:val="002F4E17"/>
    <w:rsid w:val="0030523C"/>
    <w:rsid w:val="00305C90"/>
    <w:rsid w:val="00305D86"/>
    <w:rsid w:val="00306AAD"/>
    <w:rsid w:val="0031156F"/>
    <w:rsid w:val="00312CE1"/>
    <w:rsid w:val="00313546"/>
    <w:rsid w:val="00315D50"/>
    <w:rsid w:val="00315FCD"/>
    <w:rsid w:val="0031636F"/>
    <w:rsid w:val="00321F97"/>
    <w:rsid w:val="00325988"/>
    <w:rsid w:val="00325E35"/>
    <w:rsid w:val="0032625B"/>
    <w:rsid w:val="00334E6C"/>
    <w:rsid w:val="0033631D"/>
    <w:rsid w:val="00340881"/>
    <w:rsid w:val="00342311"/>
    <w:rsid w:val="00345CA2"/>
    <w:rsid w:val="003471AE"/>
    <w:rsid w:val="003479C9"/>
    <w:rsid w:val="00351689"/>
    <w:rsid w:val="00351D1D"/>
    <w:rsid w:val="00353CB5"/>
    <w:rsid w:val="003632CF"/>
    <w:rsid w:val="00364590"/>
    <w:rsid w:val="00365194"/>
    <w:rsid w:val="00367E50"/>
    <w:rsid w:val="00370A7F"/>
    <w:rsid w:val="00371142"/>
    <w:rsid w:val="00372CA2"/>
    <w:rsid w:val="003768D4"/>
    <w:rsid w:val="0037705C"/>
    <w:rsid w:val="003811C7"/>
    <w:rsid w:val="003817EB"/>
    <w:rsid w:val="003855A0"/>
    <w:rsid w:val="00387294"/>
    <w:rsid w:val="003879D0"/>
    <w:rsid w:val="00387BBE"/>
    <w:rsid w:val="0039175A"/>
    <w:rsid w:val="00395294"/>
    <w:rsid w:val="00395A7A"/>
    <w:rsid w:val="00396D92"/>
    <w:rsid w:val="003A0227"/>
    <w:rsid w:val="003A0E99"/>
    <w:rsid w:val="003A18A0"/>
    <w:rsid w:val="003A1DFF"/>
    <w:rsid w:val="003A2BEF"/>
    <w:rsid w:val="003A2CE0"/>
    <w:rsid w:val="003A580D"/>
    <w:rsid w:val="003A7B39"/>
    <w:rsid w:val="003B43C3"/>
    <w:rsid w:val="003B5CEE"/>
    <w:rsid w:val="003C1B11"/>
    <w:rsid w:val="003C23FE"/>
    <w:rsid w:val="003C4A02"/>
    <w:rsid w:val="003C7229"/>
    <w:rsid w:val="003D0F8F"/>
    <w:rsid w:val="003D4F94"/>
    <w:rsid w:val="003E1784"/>
    <w:rsid w:val="003E187A"/>
    <w:rsid w:val="003E3AD7"/>
    <w:rsid w:val="003E5630"/>
    <w:rsid w:val="003E58EC"/>
    <w:rsid w:val="003E6571"/>
    <w:rsid w:val="003F0ECD"/>
    <w:rsid w:val="003F16BE"/>
    <w:rsid w:val="003F1D04"/>
    <w:rsid w:val="003F2CD4"/>
    <w:rsid w:val="0040580F"/>
    <w:rsid w:val="004076BA"/>
    <w:rsid w:val="004077D0"/>
    <w:rsid w:val="00417052"/>
    <w:rsid w:val="00420995"/>
    <w:rsid w:val="00422B16"/>
    <w:rsid w:val="00425FAF"/>
    <w:rsid w:val="0042603C"/>
    <w:rsid w:val="004272E4"/>
    <w:rsid w:val="00430AC0"/>
    <w:rsid w:val="004331D7"/>
    <w:rsid w:val="00433C0D"/>
    <w:rsid w:val="00433D8C"/>
    <w:rsid w:val="00434899"/>
    <w:rsid w:val="00434C96"/>
    <w:rsid w:val="004354F6"/>
    <w:rsid w:val="0043596D"/>
    <w:rsid w:val="00436B4A"/>
    <w:rsid w:val="00440989"/>
    <w:rsid w:val="00444548"/>
    <w:rsid w:val="004503EA"/>
    <w:rsid w:val="00450CDD"/>
    <w:rsid w:val="00452843"/>
    <w:rsid w:val="0045717F"/>
    <w:rsid w:val="00460914"/>
    <w:rsid w:val="004609A4"/>
    <w:rsid w:val="00462D8F"/>
    <w:rsid w:val="00464E8A"/>
    <w:rsid w:val="00466B9F"/>
    <w:rsid w:val="00473955"/>
    <w:rsid w:val="00476EFB"/>
    <w:rsid w:val="004808FC"/>
    <w:rsid w:val="00482EB0"/>
    <w:rsid w:val="00483B1B"/>
    <w:rsid w:val="00485D13"/>
    <w:rsid w:val="004913FF"/>
    <w:rsid w:val="00492290"/>
    <w:rsid w:val="00492A28"/>
    <w:rsid w:val="004951AE"/>
    <w:rsid w:val="004A2B9C"/>
    <w:rsid w:val="004A4D05"/>
    <w:rsid w:val="004A51C9"/>
    <w:rsid w:val="004A684C"/>
    <w:rsid w:val="004A7357"/>
    <w:rsid w:val="004A7E1B"/>
    <w:rsid w:val="004B24F3"/>
    <w:rsid w:val="004B49CC"/>
    <w:rsid w:val="004B666C"/>
    <w:rsid w:val="004C0C77"/>
    <w:rsid w:val="004C0CEF"/>
    <w:rsid w:val="004C219F"/>
    <w:rsid w:val="004C22B8"/>
    <w:rsid w:val="004C2516"/>
    <w:rsid w:val="004C3DB0"/>
    <w:rsid w:val="004C712F"/>
    <w:rsid w:val="004D4610"/>
    <w:rsid w:val="004D53C3"/>
    <w:rsid w:val="004D5A7C"/>
    <w:rsid w:val="004D67B7"/>
    <w:rsid w:val="004D74A5"/>
    <w:rsid w:val="004E5AE8"/>
    <w:rsid w:val="004E6AC6"/>
    <w:rsid w:val="004E74EE"/>
    <w:rsid w:val="004F1F83"/>
    <w:rsid w:val="004F2447"/>
    <w:rsid w:val="004F3603"/>
    <w:rsid w:val="004F3CEC"/>
    <w:rsid w:val="004F67BD"/>
    <w:rsid w:val="004F686B"/>
    <w:rsid w:val="004F6F64"/>
    <w:rsid w:val="00501D17"/>
    <w:rsid w:val="00501F06"/>
    <w:rsid w:val="00504BF5"/>
    <w:rsid w:val="00505DA1"/>
    <w:rsid w:val="005107DF"/>
    <w:rsid w:val="005226C6"/>
    <w:rsid w:val="00524D79"/>
    <w:rsid w:val="00526561"/>
    <w:rsid w:val="005273AB"/>
    <w:rsid w:val="005320B5"/>
    <w:rsid w:val="00533917"/>
    <w:rsid w:val="005351FF"/>
    <w:rsid w:val="00535877"/>
    <w:rsid w:val="00536ED2"/>
    <w:rsid w:val="005473A6"/>
    <w:rsid w:val="005505CE"/>
    <w:rsid w:val="00551202"/>
    <w:rsid w:val="00551ADB"/>
    <w:rsid w:val="005524B6"/>
    <w:rsid w:val="0055684E"/>
    <w:rsid w:val="0056058F"/>
    <w:rsid w:val="0056467B"/>
    <w:rsid w:val="00567286"/>
    <w:rsid w:val="00573CA8"/>
    <w:rsid w:val="00576EDE"/>
    <w:rsid w:val="00577DC4"/>
    <w:rsid w:val="00580DBD"/>
    <w:rsid w:val="00581792"/>
    <w:rsid w:val="0059084B"/>
    <w:rsid w:val="00592F09"/>
    <w:rsid w:val="005932BA"/>
    <w:rsid w:val="00597ABB"/>
    <w:rsid w:val="005A13D0"/>
    <w:rsid w:val="005A1873"/>
    <w:rsid w:val="005A24CD"/>
    <w:rsid w:val="005A256B"/>
    <w:rsid w:val="005A3E2A"/>
    <w:rsid w:val="005A56D4"/>
    <w:rsid w:val="005A64A7"/>
    <w:rsid w:val="005B2105"/>
    <w:rsid w:val="005B2E8A"/>
    <w:rsid w:val="005B376F"/>
    <w:rsid w:val="005B4CA6"/>
    <w:rsid w:val="005B57F1"/>
    <w:rsid w:val="005C0AE1"/>
    <w:rsid w:val="005C2ADB"/>
    <w:rsid w:val="005C342C"/>
    <w:rsid w:val="005C3E2F"/>
    <w:rsid w:val="005C403A"/>
    <w:rsid w:val="005C44C6"/>
    <w:rsid w:val="005C5C55"/>
    <w:rsid w:val="005C740F"/>
    <w:rsid w:val="005C7DC4"/>
    <w:rsid w:val="005D1D34"/>
    <w:rsid w:val="005D4020"/>
    <w:rsid w:val="005D55CB"/>
    <w:rsid w:val="005D6BD0"/>
    <w:rsid w:val="005D7F49"/>
    <w:rsid w:val="005E1BF3"/>
    <w:rsid w:val="005E40DD"/>
    <w:rsid w:val="005E6383"/>
    <w:rsid w:val="005E65C4"/>
    <w:rsid w:val="005E7A72"/>
    <w:rsid w:val="005E7C21"/>
    <w:rsid w:val="005F0281"/>
    <w:rsid w:val="005F06C4"/>
    <w:rsid w:val="005F090A"/>
    <w:rsid w:val="005F189F"/>
    <w:rsid w:val="005F2812"/>
    <w:rsid w:val="005F73CF"/>
    <w:rsid w:val="00600B5F"/>
    <w:rsid w:val="0060105E"/>
    <w:rsid w:val="0060106A"/>
    <w:rsid w:val="00603E1E"/>
    <w:rsid w:val="00604A3C"/>
    <w:rsid w:val="00604CFF"/>
    <w:rsid w:val="00604FA2"/>
    <w:rsid w:val="0061117C"/>
    <w:rsid w:val="0061137C"/>
    <w:rsid w:val="00611B99"/>
    <w:rsid w:val="00611CD9"/>
    <w:rsid w:val="00611E7B"/>
    <w:rsid w:val="00616221"/>
    <w:rsid w:val="00617F31"/>
    <w:rsid w:val="00622967"/>
    <w:rsid w:val="006244D8"/>
    <w:rsid w:val="00626D16"/>
    <w:rsid w:val="00633290"/>
    <w:rsid w:val="00635062"/>
    <w:rsid w:val="00636679"/>
    <w:rsid w:val="00637ECE"/>
    <w:rsid w:val="006420D0"/>
    <w:rsid w:val="00642643"/>
    <w:rsid w:val="00642F32"/>
    <w:rsid w:val="00647C67"/>
    <w:rsid w:val="00650544"/>
    <w:rsid w:val="00653610"/>
    <w:rsid w:val="00654B1F"/>
    <w:rsid w:val="00656777"/>
    <w:rsid w:val="0065693D"/>
    <w:rsid w:val="00663300"/>
    <w:rsid w:val="00663975"/>
    <w:rsid w:val="006639BB"/>
    <w:rsid w:val="006676FB"/>
    <w:rsid w:val="006703D5"/>
    <w:rsid w:val="0067115F"/>
    <w:rsid w:val="006768CC"/>
    <w:rsid w:val="00677DF3"/>
    <w:rsid w:val="0068067C"/>
    <w:rsid w:val="00680868"/>
    <w:rsid w:val="00682194"/>
    <w:rsid w:val="006876EF"/>
    <w:rsid w:val="00690EA9"/>
    <w:rsid w:val="00691832"/>
    <w:rsid w:val="00693C2C"/>
    <w:rsid w:val="0069455A"/>
    <w:rsid w:val="00695785"/>
    <w:rsid w:val="00697832"/>
    <w:rsid w:val="006A156E"/>
    <w:rsid w:val="006A19A2"/>
    <w:rsid w:val="006A1C8E"/>
    <w:rsid w:val="006A1F64"/>
    <w:rsid w:val="006B3480"/>
    <w:rsid w:val="006B36F1"/>
    <w:rsid w:val="006B4DB5"/>
    <w:rsid w:val="006B5C06"/>
    <w:rsid w:val="006B6400"/>
    <w:rsid w:val="006C146A"/>
    <w:rsid w:val="006C211E"/>
    <w:rsid w:val="006C277B"/>
    <w:rsid w:val="006C2DC7"/>
    <w:rsid w:val="006C32C8"/>
    <w:rsid w:val="006C3309"/>
    <w:rsid w:val="006C4F3D"/>
    <w:rsid w:val="006C591C"/>
    <w:rsid w:val="006D0C58"/>
    <w:rsid w:val="006D4FB7"/>
    <w:rsid w:val="006E099D"/>
    <w:rsid w:val="006E3B3B"/>
    <w:rsid w:val="006E3E11"/>
    <w:rsid w:val="006E4EF0"/>
    <w:rsid w:val="006E61ED"/>
    <w:rsid w:val="006E643F"/>
    <w:rsid w:val="006E7452"/>
    <w:rsid w:val="006F2F1F"/>
    <w:rsid w:val="006F3441"/>
    <w:rsid w:val="006F4360"/>
    <w:rsid w:val="006F4B1B"/>
    <w:rsid w:val="006F4D60"/>
    <w:rsid w:val="00702B72"/>
    <w:rsid w:val="00703543"/>
    <w:rsid w:val="0070514A"/>
    <w:rsid w:val="007052BE"/>
    <w:rsid w:val="007067E2"/>
    <w:rsid w:val="00706D49"/>
    <w:rsid w:val="0071041E"/>
    <w:rsid w:val="00710BAB"/>
    <w:rsid w:val="007124C8"/>
    <w:rsid w:val="00712BB0"/>
    <w:rsid w:val="0071471A"/>
    <w:rsid w:val="00714887"/>
    <w:rsid w:val="00721062"/>
    <w:rsid w:val="00721165"/>
    <w:rsid w:val="00724722"/>
    <w:rsid w:val="00733B9B"/>
    <w:rsid w:val="007349C4"/>
    <w:rsid w:val="007413DA"/>
    <w:rsid w:val="00741682"/>
    <w:rsid w:val="0074294F"/>
    <w:rsid w:val="00744022"/>
    <w:rsid w:val="00746D47"/>
    <w:rsid w:val="00746FDA"/>
    <w:rsid w:val="00753889"/>
    <w:rsid w:val="00756775"/>
    <w:rsid w:val="007569C5"/>
    <w:rsid w:val="00760269"/>
    <w:rsid w:val="00760571"/>
    <w:rsid w:val="007631B9"/>
    <w:rsid w:val="0076331F"/>
    <w:rsid w:val="0077017E"/>
    <w:rsid w:val="00771214"/>
    <w:rsid w:val="0077396E"/>
    <w:rsid w:val="00774E30"/>
    <w:rsid w:val="007758B4"/>
    <w:rsid w:val="00775CD4"/>
    <w:rsid w:val="00777B41"/>
    <w:rsid w:val="00777F32"/>
    <w:rsid w:val="00780F55"/>
    <w:rsid w:val="007904D9"/>
    <w:rsid w:val="00790DDF"/>
    <w:rsid w:val="007915C7"/>
    <w:rsid w:val="00796E19"/>
    <w:rsid w:val="00796E54"/>
    <w:rsid w:val="00797794"/>
    <w:rsid w:val="007A2155"/>
    <w:rsid w:val="007A22C8"/>
    <w:rsid w:val="007A41CD"/>
    <w:rsid w:val="007A4B45"/>
    <w:rsid w:val="007B1EAE"/>
    <w:rsid w:val="007B4269"/>
    <w:rsid w:val="007B4D1E"/>
    <w:rsid w:val="007B4DB8"/>
    <w:rsid w:val="007B7204"/>
    <w:rsid w:val="007C2014"/>
    <w:rsid w:val="007C263F"/>
    <w:rsid w:val="007C4108"/>
    <w:rsid w:val="007D03E3"/>
    <w:rsid w:val="007D2657"/>
    <w:rsid w:val="007D2E71"/>
    <w:rsid w:val="007D31F7"/>
    <w:rsid w:val="007D3B8F"/>
    <w:rsid w:val="007E0464"/>
    <w:rsid w:val="007E051A"/>
    <w:rsid w:val="007E44C2"/>
    <w:rsid w:val="007E47B5"/>
    <w:rsid w:val="007E64BB"/>
    <w:rsid w:val="007F23AB"/>
    <w:rsid w:val="0080023C"/>
    <w:rsid w:val="0080055D"/>
    <w:rsid w:val="00803625"/>
    <w:rsid w:val="00804B53"/>
    <w:rsid w:val="008052CD"/>
    <w:rsid w:val="00805DF1"/>
    <w:rsid w:val="00807040"/>
    <w:rsid w:val="0081108D"/>
    <w:rsid w:val="00813C6D"/>
    <w:rsid w:val="0081531F"/>
    <w:rsid w:val="00817B2E"/>
    <w:rsid w:val="00817CEC"/>
    <w:rsid w:val="00821491"/>
    <w:rsid w:val="00824E65"/>
    <w:rsid w:val="0082798B"/>
    <w:rsid w:val="00830915"/>
    <w:rsid w:val="00831D30"/>
    <w:rsid w:val="0083237E"/>
    <w:rsid w:val="0083618B"/>
    <w:rsid w:val="0084125A"/>
    <w:rsid w:val="0084563E"/>
    <w:rsid w:val="0084778A"/>
    <w:rsid w:val="00850A62"/>
    <w:rsid w:val="0085101A"/>
    <w:rsid w:val="00851095"/>
    <w:rsid w:val="00853114"/>
    <w:rsid w:val="0085536D"/>
    <w:rsid w:val="0085579D"/>
    <w:rsid w:val="00856944"/>
    <w:rsid w:val="008629CF"/>
    <w:rsid w:val="008650A4"/>
    <w:rsid w:val="0086691C"/>
    <w:rsid w:val="008675C7"/>
    <w:rsid w:val="00873C90"/>
    <w:rsid w:val="0087554B"/>
    <w:rsid w:val="00876629"/>
    <w:rsid w:val="0087685F"/>
    <w:rsid w:val="00877D35"/>
    <w:rsid w:val="008850A3"/>
    <w:rsid w:val="00893308"/>
    <w:rsid w:val="00895561"/>
    <w:rsid w:val="00895EC3"/>
    <w:rsid w:val="008A16BE"/>
    <w:rsid w:val="008A5AB2"/>
    <w:rsid w:val="008A65A6"/>
    <w:rsid w:val="008A6CDA"/>
    <w:rsid w:val="008B3835"/>
    <w:rsid w:val="008C0750"/>
    <w:rsid w:val="008C1C7C"/>
    <w:rsid w:val="008C294A"/>
    <w:rsid w:val="008C297A"/>
    <w:rsid w:val="008C2DCD"/>
    <w:rsid w:val="008C58D7"/>
    <w:rsid w:val="008C5968"/>
    <w:rsid w:val="008C679F"/>
    <w:rsid w:val="008C7CA7"/>
    <w:rsid w:val="008D11F6"/>
    <w:rsid w:val="008D16FB"/>
    <w:rsid w:val="008D2804"/>
    <w:rsid w:val="008D29D5"/>
    <w:rsid w:val="008D51DE"/>
    <w:rsid w:val="008D5CEF"/>
    <w:rsid w:val="008E0514"/>
    <w:rsid w:val="008E27B4"/>
    <w:rsid w:val="008E3218"/>
    <w:rsid w:val="008E416A"/>
    <w:rsid w:val="008E6F5B"/>
    <w:rsid w:val="008E7011"/>
    <w:rsid w:val="008F1B26"/>
    <w:rsid w:val="008F1B9F"/>
    <w:rsid w:val="008F438E"/>
    <w:rsid w:val="008F6981"/>
    <w:rsid w:val="0090059F"/>
    <w:rsid w:val="00901488"/>
    <w:rsid w:val="00903154"/>
    <w:rsid w:val="00903330"/>
    <w:rsid w:val="00903DE0"/>
    <w:rsid w:val="009075DA"/>
    <w:rsid w:val="009101A4"/>
    <w:rsid w:val="00912D13"/>
    <w:rsid w:val="00913852"/>
    <w:rsid w:val="009161AD"/>
    <w:rsid w:val="009211C4"/>
    <w:rsid w:val="009236BF"/>
    <w:rsid w:val="00931EDD"/>
    <w:rsid w:val="0093491F"/>
    <w:rsid w:val="00937497"/>
    <w:rsid w:val="009375A4"/>
    <w:rsid w:val="0094117D"/>
    <w:rsid w:val="00950639"/>
    <w:rsid w:val="00951B8C"/>
    <w:rsid w:val="0095318C"/>
    <w:rsid w:val="009558A7"/>
    <w:rsid w:val="00956255"/>
    <w:rsid w:val="00960857"/>
    <w:rsid w:val="00963F91"/>
    <w:rsid w:val="00966264"/>
    <w:rsid w:val="0097049D"/>
    <w:rsid w:val="0097409F"/>
    <w:rsid w:val="0097560B"/>
    <w:rsid w:val="00976736"/>
    <w:rsid w:val="0097746C"/>
    <w:rsid w:val="00977B5C"/>
    <w:rsid w:val="0098015F"/>
    <w:rsid w:val="00980592"/>
    <w:rsid w:val="00980EF3"/>
    <w:rsid w:val="0098437F"/>
    <w:rsid w:val="00990455"/>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5191"/>
    <w:rsid w:val="009B6797"/>
    <w:rsid w:val="009B7836"/>
    <w:rsid w:val="009C209E"/>
    <w:rsid w:val="009C27E9"/>
    <w:rsid w:val="009C2C26"/>
    <w:rsid w:val="009C3304"/>
    <w:rsid w:val="009C3EC2"/>
    <w:rsid w:val="009C5CEB"/>
    <w:rsid w:val="009C7BE4"/>
    <w:rsid w:val="009D0C5A"/>
    <w:rsid w:val="009D25CE"/>
    <w:rsid w:val="009E1797"/>
    <w:rsid w:val="009E312D"/>
    <w:rsid w:val="009E32BA"/>
    <w:rsid w:val="009E4467"/>
    <w:rsid w:val="009F4216"/>
    <w:rsid w:val="009F4470"/>
    <w:rsid w:val="009F52E2"/>
    <w:rsid w:val="00A00CAA"/>
    <w:rsid w:val="00A02787"/>
    <w:rsid w:val="00A07DE6"/>
    <w:rsid w:val="00A11865"/>
    <w:rsid w:val="00A132F3"/>
    <w:rsid w:val="00A14FAC"/>
    <w:rsid w:val="00A15248"/>
    <w:rsid w:val="00A229F0"/>
    <w:rsid w:val="00A25AB6"/>
    <w:rsid w:val="00A25C41"/>
    <w:rsid w:val="00A26754"/>
    <w:rsid w:val="00A30C04"/>
    <w:rsid w:val="00A326BD"/>
    <w:rsid w:val="00A3545A"/>
    <w:rsid w:val="00A36DEA"/>
    <w:rsid w:val="00A37CD0"/>
    <w:rsid w:val="00A40BE6"/>
    <w:rsid w:val="00A4540E"/>
    <w:rsid w:val="00A47815"/>
    <w:rsid w:val="00A5232C"/>
    <w:rsid w:val="00A55BA1"/>
    <w:rsid w:val="00A55F2F"/>
    <w:rsid w:val="00A569E4"/>
    <w:rsid w:val="00A64935"/>
    <w:rsid w:val="00A8041F"/>
    <w:rsid w:val="00A824AF"/>
    <w:rsid w:val="00A826F0"/>
    <w:rsid w:val="00A85921"/>
    <w:rsid w:val="00A92C9E"/>
    <w:rsid w:val="00A930EF"/>
    <w:rsid w:val="00A964BE"/>
    <w:rsid w:val="00A9705F"/>
    <w:rsid w:val="00AA1CE3"/>
    <w:rsid w:val="00AA461C"/>
    <w:rsid w:val="00AA50FB"/>
    <w:rsid w:val="00AA662F"/>
    <w:rsid w:val="00AA79C4"/>
    <w:rsid w:val="00AB2A9E"/>
    <w:rsid w:val="00AB582C"/>
    <w:rsid w:val="00AB6787"/>
    <w:rsid w:val="00AC4CEF"/>
    <w:rsid w:val="00AC7FFC"/>
    <w:rsid w:val="00AD0360"/>
    <w:rsid w:val="00AD2147"/>
    <w:rsid w:val="00AD440B"/>
    <w:rsid w:val="00AE16BD"/>
    <w:rsid w:val="00AE4EB4"/>
    <w:rsid w:val="00AF04F4"/>
    <w:rsid w:val="00AF16FC"/>
    <w:rsid w:val="00AF1A8C"/>
    <w:rsid w:val="00AF26B2"/>
    <w:rsid w:val="00AF3506"/>
    <w:rsid w:val="00AF43D8"/>
    <w:rsid w:val="00AF6905"/>
    <w:rsid w:val="00B001EF"/>
    <w:rsid w:val="00B00CBF"/>
    <w:rsid w:val="00B00F51"/>
    <w:rsid w:val="00B01C67"/>
    <w:rsid w:val="00B02CE4"/>
    <w:rsid w:val="00B04549"/>
    <w:rsid w:val="00B04DDD"/>
    <w:rsid w:val="00B11E8B"/>
    <w:rsid w:val="00B252B2"/>
    <w:rsid w:val="00B25C3B"/>
    <w:rsid w:val="00B30941"/>
    <w:rsid w:val="00B309DB"/>
    <w:rsid w:val="00B32670"/>
    <w:rsid w:val="00B32A8C"/>
    <w:rsid w:val="00B33058"/>
    <w:rsid w:val="00B335D6"/>
    <w:rsid w:val="00B3405E"/>
    <w:rsid w:val="00B402EF"/>
    <w:rsid w:val="00B43A08"/>
    <w:rsid w:val="00B500E9"/>
    <w:rsid w:val="00B506FC"/>
    <w:rsid w:val="00B50FF2"/>
    <w:rsid w:val="00B52C92"/>
    <w:rsid w:val="00B5576C"/>
    <w:rsid w:val="00B55A93"/>
    <w:rsid w:val="00B565D8"/>
    <w:rsid w:val="00B56E1B"/>
    <w:rsid w:val="00B66A71"/>
    <w:rsid w:val="00B71C43"/>
    <w:rsid w:val="00B72F45"/>
    <w:rsid w:val="00B73211"/>
    <w:rsid w:val="00B73AED"/>
    <w:rsid w:val="00B82819"/>
    <w:rsid w:val="00B83A8F"/>
    <w:rsid w:val="00B856DD"/>
    <w:rsid w:val="00B908C9"/>
    <w:rsid w:val="00B91444"/>
    <w:rsid w:val="00B934A6"/>
    <w:rsid w:val="00B9373D"/>
    <w:rsid w:val="00B93BD0"/>
    <w:rsid w:val="00B958E7"/>
    <w:rsid w:val="00B959A1"/>
    <w:rsid w:val="00B95D6D"/>
    <w:rsid w:val="00BA3B7D"/>
    <w:rsid w:val="00BA42C4"/>
    <w:rsid w:val="00BA45FE"/>
    <w:rsid w:val="00BA47A9"/>
    <w:rsid w:val="00BA496C"/>
    <w:rsid w:val="00BA6803"/>
    <w:rsid w:val="00BB0D72"/>
    <w:rsid w:val="00BB1216"/>
    <w:rsid w:val="00BB16F2"/>
    <w:rsid w:val="00BB24EB"/>
    <w:rsid w:val="00BB7CEB"/>
    <w:rsid w:val="00BC0F23"/>
    <w:rsid w:val="00BC7555"/>
    <w:rsid w:val="00BD2520"/>
    <w:rsid w:val="00BD3278"/>
    <w:rsid w:val="00BD5AFA"/>
    <w:rsid w:val="00BD5F83"/>
    <w:rsid w:val="00BD6631"/>
    <w:rsid w:val="00BE0364"/>
    <w:rsid w:val="00BE063A"/>
    <w:rsid w:val="00BE0C24"/>
    <w:rsid w:val="00BE1FC9"/>
    <w:rsid w:val="00BE4C7C"/>
    <w:rsid w:val="00BF0B00"/>
    <w:rsid w:val="00BF3E2A"/>
    <w:rsid w:val="00BF4558"/>
    <w:rsid w:val="00BF741B"/>
    <w:rsid w:val="00C001B1"/>
    <w:rsid w:val="00C100C9"/>
    <w:rsid w:val="00C117C2"/>
    <w:rsid w:val="00C11939"/>
    <w:rsid w:val="00C11C1B"/>
    <w:rsid w:val="00C126E9"/>
    <w:rsid w:val="00C14AD9"/>
    <w:rsid w:val="00C152B5"/>
    <w:rsid w:val="00C16F28"/>
    <w:rsid w:val="00C219A5"/>
    <w:rsid w:val="00C229D8"/>
    <w:rsid w:val="00C24812"/>
    <w:rsid w:val="00C35C48"/>
    <w:rsid w:val="00C3643D"/>
    <w:rsid w:val="00C3705B"/>
    <w:rsid w:val="00C37D69"/>
    <w:rsid w:val="00C404CF"/>
    <w:rsid w:val="00C405A1"/>
    <w:rsid w:val="00C4446E"/>
    <w:rsid w:val="00C4607F"/>
    <w:rsid w:val="00C53E5E"/>
    <w:rsid w:val="00C60F32"/>
    <w:rsid w:val="00C612FD"/>
    <w:rsid w:val="00C64B14"/>
    <w:rsid w:val="00C64DFC"/>
    <w:rsid w:val="00C662A2"/>
    <w:rsid w:val="00C70494"/>
    <w:rsid w:val="00C72423"/>
    <w:rsid w:val="00C744C3"/>
    <w:rsid w:val="00C749BC"/>
    <w:rsid w:val="00C75DF3"/>
    <w:rsid w:val="00C769FB"/>
    <w:rsid w:val="00C76B61"/>
    <w:rsid w:val="00C76C0E"/>
    <w:rsid w:val="00C76CCF"/>
    <w:rsid w:val="00C80742"/>
    <w:rsid w:val="00C81DA7"/>
    <w:rsid w:val="00C82D34"/>
    <w:rsid w:val="00C84A4A"/>
    <w:rsid w:val="00C8763B"/>
    <w:rsid w:val="00C9095A"/>
    <w:rsid w:val="00C9414E"/>
    <w:rsid w:val="00C950B4"/>
    <w:rsid w:val="00CA009D"/>
    <w:rsid w:val="00CA3644"/>
    <w:rsid w:val="00CA5169"/>
    <w:rsid w:val="00CB08EA"/>
    <w:rsid w:val="00CB5D7D"/>
    <w:rsid w:val="00CC3DC6"/>
    <w:rsid w:val="00CC70CB"/>
    <w:rsid w:val="00CD20C1"/>
    <w:rsid w:val="00CD3CBE"/>
    <w:rsid w:val="00CD5614"/>
    <w:rsid w:val="00CD711A"/>
    <w:rsid w:val="00CE03DE"/>
    <w:rsid w:val="00CE3D85"/>
    <w:rsid w:val="00CE49B4"/>
    <w:rsid w:val="00CF1452"/>
    <w:rsid w:val="00CF569B"/>
    <w:rsid w:val="00CF6960"/>
    <w:rsid w:val="00D00C86"/>
    <w:rsid w:val="00D02269"/>
    <w:rsid w:val="00D04963"/>
    <w:rsid w:val="00D04DB0"/>
    <w:rsid w:val="00D05475"/>
    <w:rsid w:val="00D111DF"/>
    <w:rsid w:val="00D130E3"/>
    <w:rsid w:val="00D13A95"/>
    <w:rsid w:val="00D1542F"/>
    <w:rsid w:val="00D209FB"/>
    <w:rsid w:val="00D22738"/>
    <w:rsid w:val="00D23CB9"/>
    <w:rsid w:val="00D252B2"/>
    <w:rsid w:val="00D261C4"/>
    <w:rsid w:val="00D30DAA"/>
    <w:rsid w:val="00D313A3"/>
    <w:rsid w:val="00D343D8"/>
    <w:rsid w:val="00D347E0"/>
    <w:rsid w:val="00D34AD8"/>
    <w:rsid w:val="00D359B7"/>
    <w:rsid w:val="00D42D5A"/>
    <w:rsid w:val="00D4304C"/>
    <w:rsid w:val="00D443D8"/>
    <w:rsid w:val="00D4618E"/>
    <w:rsid w:val="00D47918"/>
    <w:rsid w:val="00D51137"/>
    <w:rsid w:val="00D553EC"/>
    <w:rsid w:val="00D55FB1"/>
    <w:rsid w:val="00D566DE"/>
    <w:rsid w:val="00D56FEF"/>
    <w:rsid w:val="00D57071"/>
    <w:rsid w:val="00D64667"/>
    <w:rsid w:val="00D64788"/>
    <w:rsid w:val="00D668AD"/>
    <w:rsid w:val="00D674A6"/>
    <w:rsid w:val="00D7063B"/>
    <w:rsid w:val="00D70AD3"/>
    <w:rsid w:val="00D75D75"/>
    <w:rsid w:val="00D767D0"/>
    <w:rsid w:val="00D81CDC"/>
    <w:rsid w:val="00D84FE8"/>
    <w:rsid w:val="00D8568B"/>
    <w:rsid w:val="00D85A2E"/>
    <w:rsid w:val="00D918DB"/>
    <w:rsid w:val="00D937FF"/>
    <w:rsid w:val="00D94C3B"/>
    <w:rsid w:val="00D94FDC"/>
    <w:rsid w:val="00D9655B"/>
    <w:rsid w:val="00DA1392"/>
    <w:rsid w:val="00DA2683"/>
    <w:rsid w:val="00DA26DF"/>
    <w:rsid w:val="00DA2A23"/>
    <w:rsid w:val="00DA2C92"/>
    <w:rsid w:val="00DB0CA1"/>
    <w:rsid w:val="00DB15FB"/>
    <w:rsid w:val="00DB59FD"/>
    <w:rsid w:val="00DB6614"/>
    <w:rsid w:val="00DC097A"/>
    <w:rsid w:val="00DC3A1A"/>
    <w:rsid w:val="00DC441A"/>
    <w:rsid w:val="00DC5921"/>
    <w:rsid w:val="00DC5BDD"/>
    <w:rsid w:val="00DC6D92"/>
    <w:rsid w:val="00DD0493"/>
    <w:rsid w:val="00DD0968"/>
    <w:rsid w:val="00DD1676"/>
    <w:rsid w:val="00DD17EF"/>
    <w:rsid w:val="00DD2629"/>
    <w:rsid w:val="00DD4757"/>
    <w:rsid w:val="00DE03F3"/>
    <w:rsid w:val="00DE12DE"/>
    <w:rsid w:val="00DE1DB8"/>
    <w:rsid w:val="00DE2494"/>
    <w:rsid w:val="00DE39A5"/>
    <w:rsid w:val="00DE3FF0"/>
    <w:rsid w:val="00DE4457"/>
    <w:rsid w:val="00DE4EC0"/>
    <w:rsid w:val="00DE684E"/>
    <w:rsid w:val="00DE79C9"/>
    <w:rsid w:val="00DF18C1"/>
    <w:rsid w:val="00DF1AD9"/>
    <w:rsid w:val="00DF21C9"/>
    <w:rsid w:val="00DF3C71"/>
    <w:rsid w:val="00DF538D"/>
    <w:rsid w:val="00DF635A"/>
    <w:rsid w:val="00DF6BB3"/>
    <w:rsid w:val="00E042F4"/>
    <w:rsid w:val="00E04732"/>
    <w:rsid w:val="00E100F3"/>
    <w:rsid w:val="00E10C0C"/>
    <w:rsid w:val="00E11A1D"/>
    <w:rsid w:val="00E16D19"/>
    <w:rsid w:val="00E201EE"/>
    <w:rsid w:val="00E20DF3"/>
    <w:rsid w:val="00E21D8E"/>
    <w:rsid w:val="00E22E53"/>
    <w:rsid w:val="00E23AF4"/>
    <w:rsid w:val="00E27AAE"/>
    <w:rsid w:val="00E30C1D"/>
    <w:rsid w:val="00E31619"/>
    <w:rsid w:val="00E34FAC"/>
    <w:rsid w:val="00E36408"/>
    <w:rsid w:val="00E36A37"/>
    <w:rsid w:val="00E417E3"/>
    <w:rsid w:val="00E43799"/>
    <w:rsid w:val="00E43A72"/>
    <w:rsid w:val="00E43F64"/>
    <w:rsid w:val="00E54722"/>
    <w:rsid w:val="00E547F0"/>
    <w:rsid w:val="00E55A96"/>
    <w:rsid w:val="00E577F2"/>
    <w:rsid w:val="00E63C52"/>
    <w:rsid w:val="00E6637B"/>
    <w:rsid w:val="00E67D1E"/>
    <w:rsid w:val="00E7033D"/>
    <w:rsid w:val="00E84DF2"/>
    <w:rsid w:val="00E84F99"/>
    <w:rsid w:val="00E86FCB"/>
    <w:rsid w:val="00E87A1A"/>
    <w:rsid w:val="00E90A56"/>
    <w:rsid w:val="00E92F16"/>
    <w:rsid w:val="00EA27A2"/>
    <w:rsid w:val="00EA28AA"/>
    <w:rsid w:val="00EA4948"/>
    <w:rsid w:val="00EA5DC9"/>
    <w:rsid w:val="00EA7EFB"/>
    <w:rsid w:val="00EB0DD8"/>
    <w:rsid w:val="00EB2E3F"/>
    <w:rsid w:val="00EB30DB"/>
    <w:rsid w:val="00EB4B17"/>
    <w:rsid w:val="00EC0FDA"/>
    <w:rsid w:val="00EC3BF9"/>
    <w:rsid w:val="00EC3CCE"/>
    <w:rsid w:val="00EC4D3D"/>
    <w:rsid w:val="00EC7ADB"/>
    <w:rsid w:val="00ED2A13"/>
    <w:rsid w:val="00ED40B2"/>
    <w:rsid w:val="00ED4E9F"/>
    <w:rsid w:val="00ED6A08"/>
    <w:rsid w:val="00EE0450"/>
    <w:rsid w:val="00EE37C8"/>
    <w:rsid w:val="00EE7A85"/>
    <w:rsid w:val="00EF45D4"/>
    <w:rsid w:val="00EF59CB"/>
    <w:rsid w:val="00F016FA"/>
    <w:rsid w:val="00F02173"/>
    <w:rsid w:val="00F048D9"/>
    <w:rsid w:val="00F04E22"/>
    <w:rsid w:val="00F05755"/>
    <w:rsid w:val="00F072B8"/>
    <w:rsid w:val="00F125FF"/>
    <w:rsid w:val="00F12E9C"/>
    <w:rsid w:val="00F13E8E"/>
    <w:rsid w:val="00F22A55"/>
    <w:rsid w:val="00F23F94"/>
    <w:rsid w:val="00F24030"/>
    <w:rsid w:val="00F242B0"/>
    <w:rsid w:val="00F242B2"/>
    <w:rsid w:val="00F257E5"/>
    <w:rsid w:val="00F25C6B"/>
    <w:rsid w:val="00F270D4"/>
    <w:rsid w:val="00F27F09"/>
    <w:rsid w:val="00F3092F"/>
    <w:rsid w:val="00F30EA4"/>
    <w:rsid w:val="00F3488E"/>
    <w:rsid w:val="00F36FF9"/>
    <w:rsid w:val="00F3762F"/>
    <w:rsid w:val="00F41DFE"/>
    <w:rsid w:val="00F43CCF"/>
    <w:rsid w:val="00F4490B"/>
    <w:rsid w:val="00F45138"/>
    <w:rsid w:val="00F451CB"/>
    <w:rsid w:val="00F51F08"/>
    <w:rsid w:val="00F54AF5"/>
    <w:rsid w:val="00F57A04"/>
    <w:rsid w:val="00F60353"/>
    <w:rsid w:val="00F644CD"/>
    <w:rsid w:val="00F65523"/>
    <w:rsid w:val="00F6664A"/>
    <w:rsid w:val="00F7052D"/>
    <w:rsid w:val="00F737C1"/>
    <w:rsid w:val="00F768B9"/>
    <w:rsid w:val="00F80D9C"/>
    <w:rsid w:val="00F825B6"/>
    <w:rsid w:val="00FA093F"/>
    <w:rsid w:val="00FA3E37"/>
    <w:rsid w:val="00FA546C"/>
    <w:rsid w:val="00FA76F1"/>
    <w:rsid w:val="00FB15A3"/>
    <w:rsid w:val="00FB2DB4"/>
    <w:rsid w:val="00FB729A"/>
    <w:rsid w:val="00FC3E30"/>
    <w:rsid w:val="00FC4B01"/>
    <w:rsid w:val="00FC55AB"/>
    <w:rsid w:val="00FC74B1"/>
    <w:rsid w:val="00FD107E"/>
    <w:rsid w:val="00FD40F2"/>
    <w:rsid w:val="00FD5090"/>
    <w:rsid w:val="00FD5B6B"/>
    <w:rsid w:val="00FD7085"/>
    <w:rsid w:val="00FE2544"/>
    <w:rsid w:val="00FE41D5"/>
    <w:rsid w:val="00FE43B3"/>
    <w:rsid w:val="00FE48E3"/>
    <w:rsid w:val="00FE6F2D"/>
    <w:rsid w:val="00FF1466"/>
    <w:rsid w:val="00FF411B"/>
    <w:rsid w:val="00FF44B1"/>
    <w:rsid w:val="00FF6AD9"/>
    <w:rsid w:val="00FF7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ECB5F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
    <w:name w:val="Unresolved Mention"/>
    <w:rsid w:val="006D0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hyperlink" Target="mailto:fcc504@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gregory.kwan@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