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F629AF" w:rsidP="00013A8B" w14:paraId="5DA46E02" w14:textId="6714E739">
      <w:pPr>
        <w:jc w:val="right"/>
        <w:rPr>
          <w:b/>
          <w:sz w:val="24"/>
          <w:szCs w:val="24"/>
        </w:rPr>
      </w:pPr>
      <w:r>
        <w:rPr>
          <w:b/>
          <w:sz w:val="24"/>
          <w:szCs w:val="24"/>
        </w:rPr>
        <w:t>DA 21-130</w:t>
      </w:r>
      <w:bookmarkStart w:id="0" w:name="_GoBack"/>
      <w:bookmarkEnd w:id="0"/>
    </w:p>
    <w:p w:rsidR="00013A8B" w:rsidRPr="00F629AF" w:rsidP="00013A8B" w14:paraId="081D1FDE" w14:textId="59FEE746">
      <w:pPr>
        <w:spacing w:before="60"/>
        <w:jc w:val="right"/>
        <w:rPr>
          <w:b/>
          <w:sz w:val="24"/>
          <w:szCs w:val="24"/>
        </w:rPr>
      </w:pPr>
      <w:r w:rsidRPr="00F629AF">
        <w:rPr>
          <w:b/>
          <w:sz w:val="24"/>
          <w:szCs w:val="24"/>
        </w:rPr>
        <w:t xml:space="preserve">Released:  </w:t>
      </w:r>
      <w:r w:rsidR="00AD3343">
        <w:rPr>
          <w:b/>
          <w:sz w:val="24"/>
          <w:szCs w:val="24"/>
        </w:rPr>
        <w:t>February 8, 2021</w:t>
      </w:r>
    </w:p>
    <w:p w:rsidR="00013A8B" w:rsidRPr="00F629AF" w:rsidP="00013A8B" w14:paraId="605C32A8" w14:textId="77777777">
      <w:pPr>
        <w:jc w:val="right"/>
        <w:rPr>
          <w:sz w:val="24"/>
          <w:szCs w:val="24"/>
        </w:rPr>
      </w:pPr>
    </w:p>
    <w:p w:rsidR="00013A8B" w:rsidRPr="00F629AF" w:rsidP="00013A8B" w14:paraId="4C103AE9" w14:textId="6332B596">
      <w:pPr>
        <w:spacing w:after="240"/>
        <w:jc w:val="center"/>
        <w:rPr>
          <w:rFonts w:ascii="Times New Roman Bold" w:hAnsi="Times New Roman Bold"/>
          <w:b/>
          <w:caps/>
          <w:sz w:val="24"/>
          <w:szCs w:val="24"/>
        </w:rPr>
      </w:pPr>
      <w:r w:rsidRPr="00F629AF">
        <w:rPr>
          <w:rFonts w:ascii="Times New Roman Bold" w:hAnsi="Times New Roman Bold"/>
          <w:b/>
          <w:caps/>
          <w:sz w:val="24"/>
          <w:szCs w:val="24"/>
        </w:rPr>
        <w:t>Freedom of information act request for cable television price survey data</w:t>
      </w:r>
    </w:p>
    <w:p w:rsidR="00F96F63" w:rsidRPr="00F629AF" w:rsidP="00F629AF" w14:paraId="28C6A934" w14:textId="0C79E3F6">
      <w:pPr>
        <w:jc w:val="center"/>
        <w:rPr>
          <w:b/>
          <w:sz w:val="24"/>
          <w:szCs w:val="24"/>
        </w:rPr>
      </w:pPr>
      <w:r w:rsidRPr="00F629AF">
        <w:rPr>
          <w:b/>
          <w:sz w:val="24"/>
          <w:szCs w:val="24"/>
        </w:rPr>
        <w:t>FOIA Control No. 2021-000088</w:t>
      </w:r>
    </w:p>
    <w:p w:rsidR="001E0940" w:rsidRPr="00F629AF" w:rsidP="001E0940" w14:paraId="1076AED5" w14:textId="77777777">
      <w:pPr>
        <w:pStyle w:val="BodyText"/>
        <w:rPr>
          <w:sz w:val="24"/>
          <w:szCs w:val="24"/>
        </w:rPr>
      </w:pPr>
    </w:p>
    <w:p w:rsidR="00287622" w:rsidRPr="00F629AF" w:rsidP="00287622" w14:paraId="7A59FAD2" w14:textId="3D023911">
      <w:pPr>
        <w:pStyle w:val="xxmsonormal"/>
        <w:shd w:val="clear" w:color="auto" w:fill="FFFFFF"/>
        <w:rPr>
          <w:rFonts w:ascii="Times New Roman" w:hAnsi="Times New Roman" w:cs="Times New Roman"/>
          <w:sz w:val="24"/>
          <w:szCs w:val="24"/>
        </w:rPr>
      </w:pPr>
      <w:r w:rsidRPr="00F629AF">
        <w:rPr>
          <w:rFonts w:ascii="Times New Roman" w:hAnsi="Times New Roman" w:cs="Times New Roman"/>
          <w:sz w:val="24"/>
          <w:szCs w:val="24"/>
        </w:rPr>
        <w:tab/>
        <w:t xml:space="preserve">The Media Bureau has received </w:t>
      </w:r>
      <w:r w:rsidRPr="00F629AF" w:rsidR="005431FD">
        <w:rPr>
          <w:rFonts w:ascii="Times New Roman" w:hAnsi="Times New Roman" w:cs="Times New Roman"/>
          <w:sz w:val="24"/>
          <w:szCs w:val="24"/>
        </w:rPr>
        <w:t>a</w:t>
      </w:r>
      <w:r w:rsidRPr="00F629AF">
        <w:rPr>
          <w:rFonts w:ascii="Times New Roman" w:hAnsi="Times New Roman" w:cs="Times New Roman"/>
          <w:sz w:val="24"/>
          <w:szCs w:val="24"/>
        </w:rPr>
        <w:t xml:space="preserve"> request under the Freedom of Information Act (FOIA), 5 U.S.C. § 552, for </w:t>
      </w:r>
      <w:r w:rsidRPr="00F629AF">
        <w:rPr>
          <w:rFonts w:ascii="Times New Roman" w:hAnsi="Times New Roman" w:cs="Times New Roman"/>
          <w:sz w:val="24"/>
          <w:szCs w:val="24"/>
        </w:rPr>
        <w:t xml:space="preserve">community or county-level </w:t>
      </w:r>
      <w:r w:rsidRPr="00F629AF">
        <w:rPr>
          <w:rFonts w:ascii="Times New Roman" w:hAnsi="Times New Roman" w:cs="Times New Roman"/>
          <w:sz w:val="24"/>
          <w:szCs w:val="24"/>
        </w:rPr>
        <w:t>data submitted to the Federal Communications Commission in connection with the annual cable television price surveys for the years 20</w:t>
      </w:r>
      <w:r w:rsidRPr="00F629AF" w:rsidR="005431FD">
        <w:rPr>
          <w:rFonts w:ascii="Times New Roman" w:hAnsi="Times New Roman" w:cs="Times New Roman"/>
          <w:sz w:val="24"/>
          <w:szCs w:val="24"/>
        </w:rPr>
        <w:t>11-2015</w:t>
      </w:r>
      <w:r w:rsidRPr="00F629AF">
        <w:rPr>
          <w:rFonts w:ascii="Times New Roman" w:hAnsi="Times New Roman" w:cs="Times New Roman"/>
          <w:sz w:val="24"/>
          <w:szCs w:val="24"/>
        </w:rPr>
        <w:t xml:space="preserve">. </w:t>
      </w:r>
      <w:r w:rsidRPr="00F629AF" w:rsidR="00127AA8">
        <w:rPr>
          <w:rFonts w:ascii="Times New Roman" w:hAnsi="Times New Roman" w:cs="Times New Roman"/>
          <w:sz w:val="24"/>
          <w:szCs w:val="24"/>
        </w:rPr>
        <w:t xml:space="preserve"> Specifically, the </w:t>
      </w:r>
      <w:r w:rsidRPr="00F629AF">
        <w:rPr>
          <w:rFonts w:ascii="Times New Roman" w:hAnsi="Times New Roman" w:cs="Times New Roman"/>
          <w:sz w:val="24"/>
          <w:szCs w:val="24"/>
        </w:rPr>
        <w:t>requester seeks the</w:t>
      </w:r>
      <w:r w:rsidR="009F5623">
        <w:rPr>
          <w:rFonts w:ascii="Times New Roman" w:hAnsi="Times New Roman" w:cs="Times New Roman"/>
          <w:sz w:val="24"/>
          <w:szCs w:val="24"/>
        </w:rPr>
        <w:t>:</w:t>
      </w:r>
      <w:r w:rsidRPr="00F629AF">
        <w:rPr>
          <w:rFonts w:ascii="Times New Roman" w:hAnsi="Times New Roman" w:cs="Times New Roman"/>
          <w:sz w:val="24"/>
          <w:szCs w:val="24"/>
        </w:rPr>
        <w:t xml:space="preserve"> </w:t>
      </w:r>
      <w:r w:rsidRPr="00F629AF">
        <w:rPr>
          <w:rFonts w:ascii="Times New Roman" w:hAnsi="Times New Roman" w:cs="Times New Roman"/>
          <w:color w:val="000000"/>
          <w:sz w:val="24"/>
          <w:szCs w:val="24"/>
        </w:rPr>
        <w:t>(1) price</w:t>
      </w:r>
      <w:r w:rsidR="009F5623">
        <w:rPr>
          <w:rFonts w:ascii="Times New Roman" w:hAnsi="Times New Roman" w:cs="Times New Roman"/>
          <w:color w:val="000000"/>
          <w:sz w:val="24"/>
          <w:szCs w:val="24"/>
        </w:rPr>
        <w:t xml:space="preserve"> of,</w:t>
      </w:r>
      <w:r w:rsidRPr="00F629AF">
        <w:rPr>
          <w:rFonts w:ascii="Times New Roman" w:hAnsi="Times New Roman" w:cs="Times New Roman"/>
          <w:color w:val="000000"/>
          <w:sz w:val="24"/>
          <w:szCs w:val="24"/>
        </w:rPr>
        <w:t xml:space="preserve"> and (2) number of subscribers offered the "Basic" and "Expanded Basic" tiers of cable service for each community surveyed in any of these years, </w:t>
      </w:r>
      <w:r w:rsidRPr="00DA4249">
        <w:rPr>
          <w:rFonts w:ascii="Times New Roman" w:hAnsi="Times New Roman" w:cs="Times New Roman"/>
          <w:color w:val="000000"/>
          <w:sz w:val="24"/>
          <w:szCs w:val="24"/>
        </w:rPr>
        <w:t>as well as</w:t>
      </w:r>
      <w:r w:rsidRPr="00DA4249" w:rsidR="00765500">
        <w:rPr>
          <w:rFonts w:ascii="Times New Roman" w:hAnsi="Times New Roman" w:cs="Times New Roman"/>
          <w:color w:val="000000"/>
          <w:sz w:val="24"/>
          <w:szCs w:val="24"/>
        </w:rPr>
        <w:t xml:space="preserve"> </w:t>
      </w:r>
      <w:r w:rsidRPr="00DA4249" w:rsidR="00853755">
        <w:rPr>
          <w:rFonts w:ascii="Times New Roman" w:hAnsi="Times New Roman" w:cs="Times New Roman"/>
          <w:color w:val="000000"/>
          <w:sz w:val="24"/>
          <w:szCs w:val="24"/>
        </w:rPr>
        <w:t xml:space="preserve">the </w:t>
      </w:r>
      <w:r w:rsidRPr="00DA4249" w:rsidR="00765500">
        <w:rPr>
          <w:rFonts w:ascii="Times New Roman" w:hAnsi="Times New Roman" w:cs="Times New Roman"/>
          <w:color w:val="000000"/>
          <w:sz w:val="24"/>
          <w:szCs w:val="24"/>
        </w:rPr>
        <w:t>corresponding</w:t>
      </w:r>
      <w:r w:rsidRPr="00DA4249">
        <w:rPr>
          <w:rFonts w:ascii="Times New Roman" w:hAnsi="Times New Roman" w:cs="Times New Roman"/>
          <w:color w:val="000000"/>
          <w:sz w:val="24"/>
          <w:szCs w:val="24"/>
        </w:rPr>
        <w:t xml:space="preserve"> </w:t>
      </w:r>
      <w:r w:rsidRPr="00DA4249" w:rsidR="00765500">
        <w:rPr>
          <w:rFonts w:ascii="Times New Roman" w:hAnsi="Times New Roman" w:cs="Times New Roman"/>
          <w:color w:val="000000"/>
          <w:sz w:val="24"/>
          <w:szCs w:val="24"/>
        </w:rPr>
        <w:t>operator</w:t>
      </w:r>
      <w:r w:rsidRPr="00DA4249" w:rsidR="002957B3">
        <w:rPr>
          <w:rFonts w:ascii="Times New Roman" w:hAnsi="Times New Roman" w:cs="Times New Roman"/>
          <w:color w:val="000000"/>
          <w:sz w:val="24"/>
          <w:szCs w:val="24"/>
        </w:rPr>
        <w:t xml:space="preserve"> </w:t>
      </w:r>
      <w:r w:rsidRPr="00DA4249" w:rsidR="00005C2A">
        <w:rPr>
          <w:rFonts w:ascii="Times New Roman" w:hAnsi="Times New Roman" w:cs="Times New Roman"/>
          <w:color w:val="000000"/>
          <w:sz w:val="24"/>
          <w:szCs w:val="24"/>
        </w:rPr>
        <w:t xml:space="preserve">name </w:t>
      </w:r>
      <w:r w:rsidRPr="00DA4249" w:rsidR="002957B3">
        <w:rPr>
          <w:rFonts w:ascii="Times New Roman" w:hAnsi="Times New Roman" w:cs="Times New Roman"/>
          <w:color w:val="000000"/>
          <w:sz w:val="24"/>
          <w:szCs w:val="24"/>
        </w:rPr>
        <w:t xml:space="preserve">and </w:t>
      </w:r>
      <w:r w:rsidRPr="00DA4249">
        <w:rPr>
          <w:rFonts w:ascii="Times New Roman" w:hAnsi="Times New Roman" w:cs="Times New Roman"/>
          <w:color w:val="000000"/>
          <w:sz w:val="24"/>
          <w:szCs w:val="24"/>
        </w:rPr>
        <w:t>Community Unit Identification</w:t>
      </w:r>
      <w:r w:rsidRPr="00DA4249" w:rsidR="002957B3">
        <w:rPr>
          <w:rFonts w:ascii="Times New Roman" w:hAnsi="Times New Roman" w:cs="Times New Roman"/>
          <w:color w:val="000000"/>
          <w:sz w:val="24"/>
          <w:szCs w:val="24"/>
        </w:rPr>
        <w:t xml:space="preserve"> (CUID)</w:t>
      </w:r>
      <w:r w:rsidRPr="00DA4249">
        <w:rPr>
          <w:rFonts w:ascii="Times New Roman" w:hAnsi="Times New Roman" w:cs="Times New Roman"/>
          <w:color w:val="000000"/>
          <w:sz w:val="24"/>
          <w:szCs w:val="24"/>
        </w:rPr>
        <w:t>.</w:t>
      </w:r>
      <w:r w:rsidRPr="00F629AF">
        <w:rPr>
          <w:rFonts w:ascii="Times New Roman" w:hAnsi="Times New Roman" w:cs="Times New Roman"/>
          <w:color w:val="000000"/>
          <w:sz w:val="24"/>
          <w:szCs w:val="24"/>
        </w:rPr>
        <w:t xml:space="preserve">  </w:t>
      </w:r>
    </w:p>
    <w:p w:rsidR="00BB45E0" w:rsidP="009153B0" w14:paraId="2B2A1E29" w14:textId="77777777">
      <w:pPr>
        <w:autoSpaceDE w:val="0"/>
        <w:autoSpaceDN w:val="0"/>
        <w:adjustRightInd w:val="0"/>
        <w:ind w:firstLine="720"/>
        <w:rPr>
          <w:sz w:val="24"/>
          <w:szCs w:val="24"/>
        </w:rPr>
      </w:pPr>
    </w:p>
    <w:p w:rsidR="00EE0F54" w:rsidP="009153B0" w14:paraId="55715475" w14:textId="2B831C1E">
      <w:pPr>
        <w:autoSpaceDE w:val="0"/>
        <w:autoSpaceDN w:val="0"/>
        <w:adjustRightInd w:val="0"/>
        <w:ind w:firstLine="720"/>
        <w:rPr>
          <w:sz w:val="24"/>
          <w:szCs w:val="24"/>
        </w:rPr>
      </w:pPr>
      <w:r>
        <w:rPr>
          <w:sz w:val="24"/>
          <w:szCs w:val="24"/>
        </w:rPr>
        <w:t xml:space="preserve">The </w:t>
      </w:r>
      <w:r w:rsidRPr="00F629AF" w:rsidR="001E0940">
        <w:rPr>
          <w:sz w:val="24"/>
          <w:szCs w:val="24"/>
        </w:rPr>
        <w:t xml:space="preserve">Media Bureau </w:t>
      </w:r>
      <w:r>
        <w:rPr>
          <w:sz w:val="24"/>
          <w:szCs w:val="24"/>
        </w:rPr>
        <w:t xml:space="preserve">collected the </w:t>
      </w:r>
      <w:r w:rsidR="00A7402A">
        <w:rPr>
          <w:sz w:val="24"/>
          <w:szCs w:val="24"/>
        </w:rPr>
        <w:t>cable price data that includes the requested subset of information</w:t>
      </w:r>
      <w:r>
        <w:rPr>
          <w:sz w:val="24"/>
          <w:szCs w:val="24"/>
        </w:rPr>
        <w:t xml:space="preserve"> as directed by</w:t>
      </w:r>
      <w:r w:rsidRPr="00F629AF" w:rsidR="001E0940">
        <w:rPr>
          <w:sz w:val="24"/>
          <w:szCs w:val="24"/>
        </w:rPr>
        <w:t xml:space="preserve"> </w:t>
      </w:r>
      <w:r w:rsidR="00A7402A">
        <w:rPr>
          <w:sz w:val="24"/>
          <w:szCs w:val="24"/>
        </w:rPr>
        <w:t xml:space="preserve">Congress in </w:t>
      </w:r>
      <w:r w:rsidR="00751F0C">
        <w:rPr>
          <w:sz w:val="24"/>
          <w:szCs w:val="24"/>
        </w:rPr>
        <w:t>s</w:t>
      </w:r>
      <w:r w:rsidRPr="00F629AF" w:rsidR="001E0940">
        <w:rPr>
          <w:sz w:val="24"/>
          <w:szCs w:val="24"/>
        </w:rPr>
        <w:t>ection 623(k) of the Communications Act</w:t>
      </w:r>
      <w:r w:rsidR="00751F0C">
        <w:rPr>
          <w:sz w:val="24"/>
          <w:szCs w:val="24"/>
        </w:rPr>
        <w:t>,</w:t>
      </w:r>
      <w:r w:rsidRPr="00F629AF" w:rsidR="001E0940">
        <w:rPr>
          <w:sz w:val="24"/>
          <w:szCs w:val="24"/>
        </w:rPr>
        <w:t xml:space="preserve"> 47 U.S.C. §543(k).  </w:t>
      </w:r>
      <w:r w:rsidRPr="00F629AF" w:rsidR="00287622">
        <w:rPr>
          <w:sz w:val="24"/>
          <w:szCs w:val="24"/>
        </w:rPr>
        <w:t xml:space="preserve">The </w:t>
      </w:r>
      <w:r w:rsidRPr="00F629AF" w:rsidR="008324AF">
        <w:rPr>
          <w:sz w:val="24"/>
          <w:szCs w:val="24"/>
        </w:rPr>
        <w:t>Orders</w:t>
      </w:r>
      <w:r w:rsidRPr="00F629AF" w:rsidR="00287622">
        <w:rPr>
          <w:sz w:val="24"/>
          <w:szCs w:val="24"/>
        </w:rPr>
        <w:t xml:space="preserve"> initiating th</w:t>
      </w:r>
      <w:r w:rsidR="006E0C54">
        <w:rPr>
          <w:sz w:val="24"/>
          <w:szCs w:val="24"/>
        </w:rPr>
        <w:t xml:space="preserve">ese </w:t>
      </w:r>
      <w:r w:rsidRPr="00F629AF" w:rsidR="00287622">
        <w:rPr>
          <w:sz w:val="24"/>
          <w:szCs w:val="24"/>
        </w:rPr>
        <w:t>survey</w:t>
      </w:r>
      <w:r w:rsidR="006E0C54">
        <w:rPr>
          <w:sz w:val="24"/>
          <w:szCs w:val="24"/>
        </w:rPr>
        <w:t>s</w:t>
      </w:r>
      <w:r w:rsidRPr="00F629AF" w:rsidR="00287622">
        <w:rPr>
          <w:sz w:val="24"/>
          <w:szCs w:val="24"/>
        </w:rPr>
        <w:t xml:space="preserve"> </w:t>
      </w:r>
      <w:r w:rsidR="00A7402A">
        <w:rPr>
          <w:sz w:val="24"/>
          <w:szCs w:val="24"/>
        </w:rPr>
        <w:t>routinely state</w:t>
      </w:r>
      <w:r w:rsidRPr="00F629AF" w:rsidR="00287622">
        <w:rPr>
          <w:sz w:val="24"/>
          <w:szCs w:val="24"/>
        </w:rPr>
        <w:t xml:space="preserve"> that data submitted in response to the survey will be released </w:t>
      </w:r>
      <w:r w:rsidRPr="00F629AF" w:rsidR="007F1237">
        <w:rPr>
          <w:sz w:val="24"/>
          <w:szCs w:val="24"/>
        </w:rPr>
        <w:t>“</w:t>
      </w:r>
      <w:r w:rsidRPr="00F629AF" w:rsidR="00B22B06">
        <w:rPr>
          <w:sz w:val="24"/>
          <w:szCs w:val="24"/>
        </w:rPr>
        <w:t>in aggregate form</w:t>
      </w:r>
      <w:r w:rsidRPr="00F629AF" w:rsidR="007F1237">
        <w:rPr>
          <w:sz w:val="24"/>
          <w:szCs w:val="24"/>
        </w:rPr>
        <w:t xml:space="preserve"> as averages representing segments of the industry</w:t>
      </w:r>
      <w:r w:rsidRPr="00F629AF" w:rsidR="00B22B06">
        <w:rPr>
          <w:sz w:val="24"/>
          <w:szCs w:val="24"/>
        </w:rPr>
        <w:t>.</w:t>
      </w:r>
      <w:r w:rsidRPr="00F629AF" w:rsidR="007F1237">
        <w:rPr>
          <w:sz w:val="24"/>
          <w:szCs w:val="24"/>
        </w:rPr>
        <w:t>”</w:t>
      </w:r>
      <w:r>
        <w:rPr>
          <w:rStyle w:val="FootnoteReference"/>
          <w:sz w:val="24"/>
          <w:szCs w:val="24"/>
        </w:rPr>
        <w:footnoteReference w:id="3"/>
      </w:r>
      <w:r w:rsidRPr="00F629AF" w:rsidR="00287622">
        <w:rPr>
          <w:sz w:val="24"/>
          <w:szCs w:val="24"/>
        </w:rPr>
        <w:t xml:space="preserve"> </w:t>
      </w:r>
      <w:r w:rsidRPr="00F629AF" w:rsidR="008B1753">
        <w:rPr>
          <w:sz w:val="24"/>
          <w:szCs w:val="24"/>
        </w:rPr>
        <w:t xml:space="preserve"> </w:t>
      </w:r>
      <w:r w:rsidRPr="00F629AF" w:rsidR="001E0940">
        <w:rPr>
          <w:sz w:val="24"/>
          <w:szCs w:val="24"/>
        </w:rPr>
        <w:t xml:space="preserve">Accordingly, </w:t>
      </w:r>
      <w:r>
        <w:rPr>
          <w:sz w:val="24"/>
          <w:szCs w:val="24"/>
        </w:rPr>
        <w:t xml:space="preserve">pursuant to </w:t>
      </w:r>
      <w:r w:rsidR="00751F0C">
        <w:rPr>
          <w:sz w:val="24"/>
          <w:szCs w:val="24"/>
        </w:rPr>
        <w:t>s</w:t>
      </w:r>
      <w:r>
        <w:rPr>
          <w:sz w:val="24"/>
          <w:szCs w:val="24"/>
        </w:rPr>
        <w:t xml:space="preserve">ection 0.461(d) of the Commission’s rules, </w:t>
      </w:r>
      <w:r w:rsidRPr="00F629AF" w:rsidR="009153B0">
        <w:rPr>
          <w:sz w:val="24"/>
          <w:szCs w:val="24"/>
        </w:rPr>
        <w:t xml:space="preserve">the Media Bureau is providing </w:t>
      </w:r>
      <w:r w:rsidRPr="00F629AF" w:rsidR="001E0940">
        <w:rPr>
          <w:sz w:val="24"/>
          <w:szCs w:val="24"/>
        </w:rPr>
        <w:t>cable television system operators that participated in one or more of the surveys conducted between 20</w:t>
      </w:r>
      <w:r w:rsidRPr="00F629AF" w:rsidR="00D5372D">
        <w:rPr>
          <w:sz w:val="24"/>
          <w:szCs w:val="24"/>
        </w:rPr>
        <w:t>11-2015</w:t>
      </w:r>
      <w:r w:rsidRPr="00F629AF" w:rsidR="001E0940">
        <w:rPr>
          <w:sz w:val="24"/>
          <w:szCs w:val="24"/>
        </w:rPr>
        <w:t xml:space="preserve"> the opportunity to respond to the FOIA request within ten calendar days from the date of release of this Public Notice.</w:t>
      </w:r>
      <w:r>
        <w:rPr>
          <w:rStyle w:val="FootnoteReference"/>
          <w:sz w:val="24"/>
          <w:szCs w:val="24"/>
        </w:rPr>
        <w:footnoteReference w:id="4"/>
      </w:r>
      <w:r w:rsidRPr="00F629AF" w:rsidR="001E0940">
        <w:rPr>
          <w:sz w:val="24"/>
          <w:szCs w:val="24"/>
        </w:rPr>
        <w:t xml:space="preserve">  </w:t>
      </w:r>
      <w:r>
        <w:rPr>
          <w:sz w:val="24"/>
          <w:szCs w:val="24"/>
        </w:rPr>
        <w:t xml:space="preserve">Survey participants that object to the disclosure of the requested data must provide a detailed statement in support of their position as described in </w:t>
      </w:r>
      <w:r w:rsidR="00751F0C">
        <w:rPr>
          <w:sz w:val="24"/>
          <w:szCs w:val="24"/>
        </w:rPr>
        <w:t>s</w:t>
      </w:r>
      <w:r>
        <w:rPr>
          <w:sz w:val="24"/>
          <w:szCs w:val="24"/>
        </w:rPr>
        <w:t>ection 0.459(b) of the Commission’s rules.</w:t>
      </w:r>
      <w:r>
        <w:rPr>
          <w:rStyle w:val="FootnoteReference"/>
          <w:szCs w:val="24"/>
        </w:rPr>
        <w:footnoteReference w:id="5"/>
      </w:r>
    </w:p>
    <w:p w:rsidR="00EE0F54" w:rsidP="009153B0" w14:paraId="689122E4" w14:textId="77777777">
      <w:pPr>
        <w:autoSpaceDE w:val="0"/>
        <w:autoSpaceDN w:val="0"/>
        <w:adjustRightInd w:val="0"/>
        <w:ind w:firstLine="720"/>
        <w:rPr>
          <w:sz w:val="24"/>
          <w:szCs w:val="24"/>
        </w:rPr>
      </w:pPr>
    </w:p>
    <w:p w:rsidR="001E0940" w:rsidRPr="00F629AF" w:rsidP="00495799" w14:paraId="008E82C6" w14:textId="2A4BB7E8">
      <w:pPr>
        <w:autoSpaceDE w:val="0"/>
        <w:autoSpaceDN w:val="0"/>
        <w:adjustRightInd w:val="0"/>
        <w:ind w:firstLine="720"/>
        <w:rPr>
          <w:sz w:val="24"/>
          <w:szCs w:val="24"/>
        </w:rPr>
      </w:pPr>
      <w:r>
        <w:rPr>
          <w:sz w:val="24"/>
          <w:szCs w:val="24"/>
        </w:rPr>
        <w:t>R</w:t>
      </w:r>
      <w:r w:rsidRPr="00F629AF">
        <w:rPr>
          <w:sz w:val="24"/>
          <w:szCs w:val="24"/>
        </w:rPr>
        <w:t>espon</w:t>
      </w:r>
      <w:r w:rsidR="002363F3">
        <w:rPr>
          <w:sz w:val="24"/>
          <w:szCs w:val="24"/>
        </w:rPr>
        <w:t>s</w:t>
      </w:r>
      <w:r w:rsidR="00A7402A">
        <w:rPr>
          <w:sz w:val="24"/>
          <w:szCs w:val="24"/>
        </w:rPr>
        <w:t xml:space="preserve">es filed pursuant to this Public Notice </w:t>
      </w:r>
      <w:r w:rsidRPr="00F629AF">
        <w:rPr>
          <w:sz w:val="24"/>
          <w:szCs w:val="24"/>
        </w:rPr>
        <w:t>should be sent by e-mail</w:t>
      </w:r>
      <w:r w:rsidRPr="00F629AF" w:rsidR="009153B0">
        <w:rPr>
          <w:sz w:val="24"/>
          <w:szCs w:val="24"/>
        </w:rPr>
        <w:t xml:space="preserve"> to</w:t>
      </w:r>
      <w:r w:rsidRPr="00F629AF">
        <w:rPr>
          <w:sz w:val="24"/>
          <w:szCs w:val="24"/>
        </w:rPr>
        <w:t xml:space="preserve"> </w:t>
      </w:r>
      <w:r w:rsidRPr="00F629AF" w:rsidR="00670616">
        <w:rPr>
          <w:sz w:val="24"/>
          <w:szCs w:val="24"/>
        </w:rPr>
        <w:t>Sima Nilsson, Legal Advisor, Media Bureau (</w:t>
      </w:r>
      <w:hyperlink r:id="rId5" w:history="1">
        <w:r w:rsidRPr="00F629AF" w:rsidR="00670616">
          <w:rPr>
            <w:rStyle w:val="Hyperlink"/>
            <w:sz w:val="24"/>
            <w:szCs w:val="24"/>
          </w:rPr>
          <w:t>sima.nilsson@fcc.gov</w:t>
        </w:r>
      </w:hyperlink>
      <w:r w:rsidRPr="00F629AF" w:rsidR="00670616">
        <w:rPr>
          <w:sz w:val="24"/>
          <w:szCs w:val="24"/>
        </w:rPr>
        <w:t>), with a copy</w:t>
      </w:r>
      <w:r w:rsidRPr="00F629AF">
        <w:rPr>
          <w:sz w:val="24"/>
          <w:szCs w:val="24"/>
        </w:rPr>
        <w:t xml:space="preserve"> to the FOIA requester</w:t>
      </w:r>
      <w:r w:rsidRPr="00F629AF" w:rsidR="008324AF">
        <w:rPr>
          <w:sz w:val="24"/>
          <w:szCs w:val="24"/>
        </w:rPr>
        <w:t xml:space="preserve">, Mr. Ali Yurukoglu </w:t>
      </w:r>
      <w:r w:rsidRPr="00F629AF">
        <w:rPr>
          <w:sz w:val="24"/>
          <w:szCs w:val="24"/>
        </w:rPr>
        <w:t>(</w:t>
      </w:r>
      <w:hyperlink r:id="rId6" w:history="1">
        <w:r w:rsidRPr="00F629AF" w:rsidR="00670616">
          <w:rPr>
            <w:rStyle w:val="Hyperlink"/>
            <w:sz w:val="24"/>
            <w:szCs w:val="24"/>
          </w:rPr>
          <w:t>ayurukog@stanford.edu</w:t>
        </w:r>
      </w:hyperlink>
      <w:r w:rsidRPr="00F629AF">
        <w:rPr>
          <w:sz w:val="24"/>
          <w:szCs w:val="24"/>
        </w:rPr>
        <w:t>).</w:t>
      </w:r>
      <w:r>
        <w:rPr>
          <w:sz w:val="24"/>
          <w:szCs w:val="24"/>
        </w:rPr>
        <w:t xml:space="preserve">  </w:t>
      </w:r>
      <w:r w:rsidRPr="00F629AF">
        <w:rPr>
          <w:sz w:val="24"/>
          <w:szCs w:val="24"/>
        </w:rPr>
        <w:t>The FOIA requester will have ten calendar days from the date of receipt of a response to file a reply</w:t>
      </w:r>
      <w:r w:rsidR="008413BE">
        <w:rPr>
          <w:sz w:val="24"/>
          <w:szCs w:val="24"/>
        </w:rPr>
        <w:t>.</w:t>
      </w:r>
      <w:r w:rsidRPr="00F629AF">
        <w:rPr>
          <w:sz w:val="24"/>
          <w:szCs w:val="24"/>
        </w:rPr>
        <w:t xml:space="preserve"> </w:t>
      </w:r>
      <w:r w:rsidR="00495799">
        <w:rPr>
          <w:sz w:val="24"/>
          <w:szCs w:val="24"/>
        </w:rPr>
        <w:t xml:space="preserve"> </w:t>
      </w:r>
      <w:r w:rsidRPr="00F629AF">
        <w:rPr>
          <w:sz w:val="24"/>
          <w:szCs w:val="24"/>
        </w:rPr>
        <w:t>Any questions should be directed to</w:t>
      </w:r>
      <w:r w:rsidRPr="00F629AF" w:rsidR="00670616">
        <w:rPr>
          <w:sz w:val="24"/>
          <w:szCs w:val="24"/>
        </w:rPr>
        <w:t xml:space="preserve"> Sima Nilsson</w:t>
      </w:r>
      <w:r w:rsidR="007E325E">
        <w:rPr>
          <w:sz w:val="24"/>
          <w:szCs w:val="24"/>
        </w:rPr>
        <w:t xml:space="preserve"> (</w:t>
      </w:r>
      <w:hyperlink r:id="rId5" w:history="1">
        <w:r w:rsidRPr="00C90488" w:rsidR="007E325E">
          <w:rPr>
            <w:rStyle w:val="Hyperlink"/>
            <w:sz w:val="24"/>
            <w:szCs w:val="24"/>
          </w:rPr>
          <w:t>sima.nilsson@fcc.gov</w:t>
        </w:r>
      </w:hyperlink>
      <w:r w:rsidR="007E325E">
        <w:rPr>
          <w:sz w:val="24"/>
          <w:szCs w:val="24"/>
        </w:rPr>
        <w:t>).</w:t>
      </w:r>
      <w:r w:rsidRPr="00F629AF">
        <w:rPr>
          <w:sz w:val="24"/>
          <w:szCs w:val="24"/>
        </w:rPr>
        <w:t xml:space="preserve">  Press inquiries should be directed to Janice Wise (</w:t>
      </w:r>
      <w:hyperlink r:id="rId7" w:history="1">
        <w:r w:rsidRPr="00F629AF">
          <w:rPr>
            <w:rStyle w:val="Hyperlink"/>
            <w:sz w:val="24"/>
            <w:szCs w:val="24"/>
          </w:rPr>
          <w:t>janice.wise@fcc.gov</w:t>
        </w:r>
      </w:hyperlink>
      <w:r w:rsidRPr="00F629AF">
        <w:rPr>
          <w:sz w:val="24"/>
          <w:szCs w:val="24"/>
        </w:rPr>
        <w:t xml:space="preserve">). </w:t>
      </w:r>
    </w:p>
    <w:p w:rsidR="001E0940" w:rsidRPr="00F629AF" w:rsidP="001E0940" w14:paraId="763B90F0" w14:textId="77777777">
      <w:pPr>
        <w:pStyle w:val="BodyText"/>
        <w:rPr>
          <w:sz w:val="24"/>
          <w:szCs w:val="24"/>
        </w:rPr>
      </w:pPr>
    </w:p>
    <w:p w:rsidR="00930ECF" w:rsidRPr="00F629AF" w:rsidP="0032169B" w14:paraId="6855FCFD" w14:textId="61CEA377">
      <w:pPr>
        <w:autoSpaceDE w:val="0"/>
        <w:autoSpaceDN w:val="0"/>
        <w:adjustRightInd w:val="0"/>
        <w:jc w:val="center"/>
        <w:rPr>
          <w:sz w:val="24"/>
          <w:szCs w:val="24"/>
        </w:rPr>
      </w:pPr>
      <w:r w:rsidRPr="00F629AF">
        <w:rPr>
          <w:sz w:val="24"/>
          <w:szCs w:val="24"/>
        </w:rPr>
        <w:t xml:space="preserve">- </w:t>
      </w:r>
      <w:r w:rsidRPr="00F629AF" w:rsidR="009153B0">
        <w:rPr>
          <w:sz w:val="24"/>
          <w:szCs w:val="24"/>
        </w:rPr>
        <w:t>FCC</w:t>
      </w:r>
      <w:r w:rsidRPr="00F629AF">
        <w:rPr>
          <w:sz w:val="24"/>
          <w:szCs w:val="24"/>
        </w:rPr>
        <w:t>-</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A231E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046E4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765600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E3417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2C05" w14:paraId="01D30514" w14:textId="77777777">
      <w:r>
        <w:separator/>
      </w:r>
    </w:p>
  </w:footnote>
  <w:footnote w:type="continuationSeparator" w:id="1">
    <w:p w:rsidR="006E2C05" w14:paraId="3589C5A7" w14:textId="77777777">
      <w:pPr>
        <w:rPr>
          <w:sz w:val="20"/>
        </w:rPr>
      </w:pPr>
      <w:r>
        <w:rPr>
          <w:sz w:val="20"/>
        </w:rPr>
        <w:t xml:space="preserve">(Continued from previous page)  </w:t>
      </w:r>
      <w:r>
        <w:rPr>
          <w:sz w:val="20"/>
        </w:rPr>
        <w:separator/>
      </w:r>
    </w:p>
  </w:footnote>
  <w:footnote w:type="continuationNotice" w:id="2">
    <w:p w:rsidR="006E2C05" w:rsidP="00910F12" w14:paraId="4E979E3D" w14:textId="77777777">
      <w:pPr>
        <w:jc w:val="right"/>
        <w:rPr>
          <w:sz w:val="20"/>
        </w:rPr>
      </w:pPr>
      <w:r>
        <w:rPr>
          <w:sz w:val="20"/>
        </w:rPr>
        <w:t>(continued….)</w:t>
      </w:r>
    </w:p>
  </w:footnote>
  <w:footnote w:id="3">
    <w:p w:rsidR="00287622" w14:paraId="1A332F7E" w14:textId="686991AC">
      <w:pPr>
        <w:pStyle w:val="FootnoteText"/>
      </w:pPr>
      <w:r>
        <w:rPr>
          <w:rStyle w:val="FootnoteReference"/>
        </w:rPr>
        <w:footnoteRef/>
      </w:r>
      <w:r>
        <w:t xml:space="preserve"> </w:t>
      </w:r>
      <w:r w:rsidRPr="00B22B06">
        <w:rPr>
          <w:i/>
          <w:iCs/>
        </w:rPr>
        <w:t>See</w:t>
      </w:r>
      <w:r w:rsidR="00ED2567">
        <w:rPr>
          <w:i/>
          <w:iCs/>
        </w:rPr>
        <w:t>,</w:t>
      </w:r>
      <w:r w:rsidRPr="00B22B06">
        <w:rPr>
          <w:i/>
          <w:iCs/>
        </w:rPr>
        <w:t xml:space="preserve"> e.g.</w:t>
      </w:r>
      <w:r>
        <w:t>,</w:t>
      </w:r>
      <w:r w:rsidR="007E707C">
        <w:rPr>
          <w:i/>
        </w:rPr>
        <w:t xml:space="preserve"> Implementation of Section 3 of the Cable Television Consumer Protection and Competition Act of 1992</w:t>
      </w:r>
      <w:r w:rsidR="00751F0C">
        <w:t>;</w:t>
      </w:r>
      <w:r w:rsidR="007E707C">
        <w:t xml:space="preserve"> </w:t>
      </w:r>
      <w:r w:rsidR="007E707C">
        <w:rPr>
          <w:i/>
        </w:rPr>
        <w:t>Statistical Report on Average Prices for Basic Service, Cable Programming Services, and Equipment</w:t>
      </w:r>
      <w:r w:rsidR="007E707C">
        <w:t xml:space="preserve">, </w:t>
      </w:r>
      <w:r w:rsidR="00751F0C">
        <w:t xml:space="preserve">MM Docket 92-66, Order, </w:t>
      </w:r>
      <w:r w:rsidR="007E707C">
        <w:t>28 FCC Rcd 4554, 4555</w:t>
      </w:r>
      <w:r w:rsidR="00751F0C">
        <w:t>, para. 5</w:t>
      </w:r>
      <w:r w:rsidR="007E707C">
        <w:t xml:space="preserve"> (</w:t>
      </w:r>
      <w:r w:rsidR="00751F0C">
        <w:t xml:space="preserve">MB </w:t>
      </w:r>
      <w:r w:rsidR="007E707C">
        <w:t>2013).</w:t>
      </w:r>
    </w:p>
  </w:footnote>
  <w:footnote w:id="4">
    <w:p w:rsidR="008B1753" w14:paraId="01571A81" w14:textId="59363D6D">
      <w:pPr>
        <w:pStyle w:val="FootnoteText"/>
      </w:pPr>
      <w:r>
        <w:rPr>
          <w:rStyle w:val="FootnoteReference"/>
        </w:rPr>
        <w:footnoteRef/>
      </w:r>
      <w:r w:rsidRPr="008B1753">
        <w:rPr>
          <w:i/>
          <w:iCs/>
          <w:szCs w:val="22"/>
        </w:rPr>
        <w:t xml:space="preserve"> </w:t>
      </w:r>
      <w:r>
        <w:rPr>
          <w:szCs w:val="22"/>
        </w:rPr>
        <w:t>47 CFR §</w:t>
      </w:r>
      <w:r w:rsidR="009F5623">
        <w:rPr>
          <w:szCs w:val="22"/>
        </w:rPr>
        <w:t xml:space="preserve"> </w:t>
      </w:r>
      <w:r>
        <w:rPr>
          <w:szCs w:val="22"/>
        </w:rPr>
        <w:t>0.461(d)(3)</w:t>
      </w:r>
      <w:r w:rsidR="00E767B7">
        <w:rPr>
          <w:szCs w:val="22"/>
        </w:rPr>
        <w:t xml:space="preserve">. </w:t>
      </w:r>
    </w:p>
  </w:footnote>
  <w:footnote w:id="5">
    <w:p w:rsidR="00945180" w14:paraId="0A0DDE1F" w14:textId="4DD62DE7">
      <w:pPr>
        <w:pStyle w:val="FootnoteText"/>
      </w:pPr>
      <w:r>
        <w:rPr>
          <w:rStyle w:val="FootnoteReference"/>
        </w:rPr>
        <w:footnoteRef/>
      </w:r>
      <w:r>
        <w:t xml:space="preserve"> 47 CFR §</w:t>
      </w:r>
      <w:r w:rsidR="009F5623">
        <w:t xml:space="preserve"> </w:t>
      </w:r>
      <w:r>
        <w:t>0.459(</w:t>
      </w:r>
      <w:r w:rsidR="005B77CB">
        <w: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9E09E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C724B31" w14:textId="278A916D">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3307C01A" w14:textId="77777777">
                    <w:pPr>
                      <w:rPr>
                        <w:rFonts w:ascii="Arial" w:hAnsi="Arial"/>
                        <w:b/>
                        <w:snapToGrid/>
                      </w:rPr>
                    </w:pPr>
                    <w:r>
                      <w:rPr>
                        <w:rFonts w:ascii="Arial" w:hAnsi="Arial"/>
                        <w:b/>
                      </w:rPr>
                      <w:t>Federal Communications Commission</w:t>
                    </w:r>
                  </w:p>
                  <w:p w:rsidR="00DE0AB8" w:rsidP="00DE0AB8" w14:paraId="4B6165A9" w14:textId="77777777">
                    <w:pPr>
                      <w:rPr>
                        <w:rFonts w:ascii="Arial" w:hAnsi="Arial"/>
                        <w:b/>
                      </w:rPr>
                    </w:pPr>
                    <w:r>
                      <w:rPr>
                        <w:rFonts w:ascii="Arial" w:hAnsi="Arial"/>
                        <w:b/>
                      </w:rPr>
                      <w:t>45 L Street NE</w:t>
                    </w:r>
                  </w:p>
                  <w:p w:rsidR="009838BC" w:rsidP="00DE0AB8" w14:paraId="7285D16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89195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7BB7C2D" w14:textId="16B6CEE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0"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7BD9AC1" w14:textId="77777777">
                    <w:pPr>
                      <w:spacing w:before="40"/>
                      <w:jc w:val="right"/>
                      <w:rPr>
                        <w:rFonts w:ascii="Arial" w:hAnsi="Arial"/>
                        <w:b/>
                        <w:sz w:val="16"/>
                      </w:rPr>
                    </w:pPr>
                    <w:r>
                      <w:rPr>
                        <w:rFonts w:ascii="Arial" w:hAnsi="Arial"/>
                        <w:b/>
                        <w:sz w:val="16"/>
                      </w:rPr>
                      <w:t>News Media Information 202 / 418-0500</w:t>
                    </w:r>
                  </w:p>
                  <w:p w:rsidR="009838BC" w:rsidP="009838BC" w14:paraId="6FE6BFF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25F6F7B" w14:textId="77777777">
                    <w:pPr>
                      <w:jc w:val="right"/>
                    </w:pPr>
                    <w:r>
                      <w:rPr>
                        <w:rFonts w:ascii="Arial" w:hAnsi="Arial"/>
                        <w:b/>
                        <w:sz w:val="16"/>
                      </w:rPr>
                      <w:t>TTY: 1-888-835-5322</w:t>
                    </w:r>
                  </w:p>
                </w:txbxContent>
              </v:textbox>
            </v:shape>
          </w:pict>
        </mc:Fallback>
      </mc:AlternateContent>
    </w:r>
  </w:p>
  <w:p w:rsidR="006F7393" w:rsidRPr="009838BC" w:rsidP="009838BC" w14:paraId="6E97C16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40"/>
    <w:rsid w:val="00005C2A"/>
    <w:rsid w:val="000072CE"/>
    <w:rsid w:val="00013A8B"/>
    <w:rsid w:val="00021445"/>
    <w:rsid w:val="00036039"/>
    <w:rsid w:val="00037F90"/>
    <w:rsid w:val="00086E00"/>
    <w:rsid w:val="000875BF"/>
    <w:rsid w:val="00096D8C"/>
    <w:rsid w:val="000C0B65"/>
    <w:rsid w:val="000E3D42"/>
    <w:rsid w:val="000E5884"/>
    <w:rsid w:val="00122BD5"/>
    <w:rsid w:val="00127AA8"/>
    <w:rsid w:val="001979D9"/>
    <w:rsid w:val="001D6BCF"/>
    <w:rsid w:val="001E01CA"/>
    <w:rsid w:val="001E0940"/>
    <w:rsid w:val="002060D9"/>
    <w:rsid w:val="00226822"/>
    <w:rsid w:val="002363F3"/>
    <w:rsid w:val="00260594"/>
    <w:rsid w:val="00285017"/>
    <w:rsid w:val="00287622"/>
    <w:rsid w:val="002957B3"/>
    <w:rsid w:val="002A2D2E"/>
    <w:rsid w:val="0032169B"/>
    <w:rsid w:val="00343749"/>
    <w:rsid w:val="00357D50"/>
    <w:rsid w:val="003925DC"/>
    <w:rsid w:val="003B0550"/>
    <w:rsid w:val="003B694F"/>
    <w:rsid w:val="003F171C"/>
    <w:rsid w:val="00412FC5"/>
    <w:rsid w:val="00422276"/>
    <w:rsid w:val="004242F1"/>
    <w:rsid w:val="00445A00"/>
    <w:rsid w:val="00451B0F"/>
    <w:rsid w:val="0046125F"/>
    <w:rsid w:val="00487524"/>
    <w:rsid w:val="00495799"/>
    <w:rsid w:val="00496106"/>
    <w:rsid w:val="004C12D0"/>
    <w:rsid w:val="004C2EE3"/>
    <w:rsid w:val="004E4A22"/>
    <w:rsid w:val="00500034"/>
    <w:rsid w:val="00511968"/>
    <w:rsid w:val="005431FD"/>
    <w:rsid w:val="0055614C"/>
    <w:rsid w:val="005B55CF"/>
    <w:rsid w:val="005B77CB"/>
    <w:rsid w:val="00607BA5"/>
    <w:rsid w:val="00626EB6"/>
    <w:rsid w:val="006353A3"/>
    <w:rsid w:val="00655D03"/>
    <w:rsid w:val="00670616"/>
    <w:rsid w:val="00683F84"/>
    <w:rsid w:val="006942AD"/>
    <w:rsid w:val="006A6A81"/>
    <w:rsid w:val="006E0C54"/>
    <w:rsid w:val="006E26AF"/>
    <w:rsid w:val="006E2C05"/>
    <w:rsid w:val="006F7393"/>
    <w:rsid w:val="0070224F"/>
    <w:rsid w:val="0070353F"/>
    <w:rsid w:val="007115F7"/>
    <w:rsid w:val="00751F0C"/>
    <w:rsid w:val="00765500"/>
    <w:rsid w:val="00785689"/>
    <w:rsid w:val="0079754B"/>
    <w:rsid w:val="007A1E6D"/>
    <w:rsid w:val="007E325E"/>
    <w:rsid w:val="007E707C"/>
    <w:rsid w:val="007F1237"/>
    <w:rsid w:val="00822CE0"/>
    <w:rsid w:val="008324AF"/>
    <w:rsid w:val="00833789"/>
    <w:rsid w:val="00837C62"/>
    <w:rsid w:val="008413BE"/>
    <w:rsid w:val="00841AB1"/>
    <w:rsid w:val="00853755"/>
    <w:rsid w:val="0085468C"/>
    <w:rsid w:val="008B1753"/>
    <w:rsid w:val="008C22FD"/>
    <w:rsid w:val="008D761D"/>
    <w:rsid w:val="008F3E75"/>
    <w:rsid w:val="00910F12"/>
    <w:rsid w:val="009153B0"/>
    <w:rsid w:val="00926503"/>
    <w:rsid w:val="00930ECF"/>
    <w:rsid w:val="00945180"/>
    <w:rsid w:val="009838BC"/>
    <w:rsid w:val="009F5623"/>
    <w:rsid w:val="00A45F4F"/>
    <w:rsid w:val="00A600A9"/>
    <w:rsid w:val="00A7402A"/>
    <w:rsid w:val="00A866AC"/>
    <w:rsid w:val="00AA55B7"/>
    <w:rsid w:val="00AA5B9E"/>
    <w:rsid w:val="00AB2407"/>
    <w:rsid w:val="00AB53DF"/>
    <w:rsid w:val="00AD3343"/>
    <w:rsid w:val="00B07E5C"/>
    <w:rsid w:val="00B22B06"/>
    <w:rsid w:val="00B326E3"/>
    <w:rsid w:val="00B811F7"/>
    <w:rsid w:val="00BA5DC6"/>
    <w:rsid w:val="00BA6196"/>
    <w:rsid w:val="00BB45E0"/>
    <w:rsid w:val="00BC6D8C"/>
    <w:rsid w:val="00C16AF2"/>
    <w:rsid w:val="00C34006"/>
    <w:rsid w:val="00C426B1"/>
    <w:rsid w:val="00C82B6B"/>
    <w:rsid w:val="00C90488"/>
    <w:rsid w:val="00C90D6A"/>
    <w:rsid w:val="00CC72B6"/>
    <w:rsid w:val="00D0218D"/>
    <w:rsid w:val="00D216CD"/>
    <w:rsid w:val="00D5372D"/>
    <w:rsid w:val="00D72786"/>
    <w:rsid w:val="00DA2529"/>
    <w:rsid w:val="00DA4249"/>
    <w:rsid w:val="00DB130A"/>
    <w:rsid w:val="00DC10A1"/>
    <w:rsid w:val="00DC655F"/>
    <w:rsid w:val="00DD7EBD"/>
    <w:rsid w:val="00DE0AB8"/>
    <w:rsid w:val="00DF62B6"/>
    <w:rsid w:val="00E07225"/>
    <w:rsid w:val="00E155B7"/>
    <w:rsid w:val="00E5409F"/>
    <w:rsid w:val="00E767B7"/>
    <w:rsid w:val="00EC0185"/>
    <w:rsid w:val="00ED2567"/>
    <w:rsid w:val="00EE0F54"/>
    <w:rsid w:val="00F021FA"/>
    <w:rsid w:val="00F36E40"/>
    <w:rsid w:val="00F57ACA"/>
    <w:rsid w:val="00F629AF"/>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60E5B2-EA11-44FD-AC70-0D37A32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43"/>
    <w:pPr>
      <w:widowControl w:val="0"/>
    </w:pPr>
    <w:rPr>
      <w:snapToGrid w:val="0"/>
      <w:kern w:val="28"/>
      <w:sz w:val="22"/>
    </w:rPr>
  </w:style>
  <w:style w:type="paragraph" w:styleId="Heading1">
    <w:name w:val="heading 1"/>
    <w:basedOn w:val="Normal"/>
    <w:next w:val="ParaNum"/>
    <w:qFormat/>
    <w:rsid w:val="00AD334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D3343"/>
    <w:pPr>
      <w:keepNext/>
      <w:numPr>
        <w:ilvl w:val="1"/>
        <w:numId w:val="3"/>
      </w:numPr>
      <w:spacing w:after="120"/>
      <w:outlineLvl w:val="1"/>
    </w:pPr>
    <w:rPr>
      <w:b/>
    </w:rPr>
  </w:style>
  <w:style w:type="paragraph" w:styleId="Heading3">
    <w:name w:val="heading 3"/>
    <w:basedOn w:val="Normal"/>
    <w:next w:val="ParaNum"/>
    <w:qFormat/>
    <w:rsid w:val="00AD3343"/>
    <w:pPr>
      <w:keepNext/>
      <w:numPr>
        <w:ilvl w:val="2"/>
        <w:numId w:val="3"/>
      </w:numPr>
      <w:tabs>
        <w:tab w:val="left" w:pos="2160"/>
      </w:tabs>
      <w:spacing w:after="120"/>
      <w:outlineLvl w:val="2"/>
    </w:pPr>
    <w:rPr>
      <w:b/>
    </w:rPr>
  </w:style>
  <w:style w:type="paragraph" w:styleId="Heading4">
    <w:name w:val="heading 4"/>
    <w:basedOn w:val="Normal"/>
    <w:next w:val="ParaNum"/>
    <w:qFormat/>
    <w:rsid w:val="00AD3343"/>
    <w:pPr>
      <w:keepNext/>
      <w:numPr>
        <w:ilvl w:val="3"/>
        <w:numId w:val="3"/>
      </w:numPr>
      <w:tabs>
        <w:tab w:val="left" w:pos="2880"/>
      </w:tabs>
      <w:spacing w:after="120"/>
      <w:outlineLvl w:val="3"/>
    </w:pPr>
    <w:rPr>
      <w:b/>
    </w:rPr>
  </w:style>
  <w:style w:type="paragraph" w:styleId="Heading5">
    <w:name w:val="heading 5"/>
    <w:basedOn w:val="Normal"/>
    <w:next w:val="ParaNum"/>
    <w:qFormat/>
    <w:rsid w:val="00AD334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D3343"/>
    <w:pPr>
      <w:numPr>
        <w:ilvl w:val="5"/>
        <w:numId w:val="3"/>
      </w:numPr>
      <w:tabs>
        <w:tab w:val="left" w:pos="4320"/>
      </w:tabs>
      <w:spacing w:after="120"/>
      <w:outlineLvl w:val="5"/>
    </w:pPr>
    <w:rPr>
      <w:b/>
    </w:rPr>
  </w:style>
  <w:style w:type="paragraph" w:styleId="Heading7">
    <w:name w:val="heading 7"/>
    <w:basedOn w:val="Normal"/>
    <w:next w:val="ParaNum"/>
    <w:qFormat/>
    <w:rsid w:val="00AD334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D334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D334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D33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D3343"/>
  </w:style>
  <w:style w:type="paragraph" w:customStyle="1" w:styleId="ParaNum">
    <w:name w:val="ParaNum"/>
    <w:basedOn w:val="Normal"/>
    <w:rsid w:val="00AD3343"/>
    <w:pPr>
      <w:numPr>
        <w:numId w:val="2"/>
      </w:numPr>
      <w:tabs>
        <w:tab w:val="clear" w:pos="1080"/>
        <w:tab w:val="num" w:pos="1440"/>
      </w:tabs>
      <w:spacing w:after="120"/>
    </w:pPr>
  </w:style>
  <w:style w:type="paragraph" w:styleId="EndnoteText">
    <w:name w:val="endnote text"/>
    <w:basedOn w:val="Normal"/>
    <w:semiHidden/>
    <w:rsid w:val="00AD3343"/>
    <w:rPr>
      <w:sz w:val="20"/>
    </w:rPr>
  </w:style>
  <w:style w:type="character" w:styleId="EndnoteReference">
    <w:name w:val="endnote reference"/>
    <w:semiHidden/>
    <w:rsid w:val="00AD3343"/>
    <w:rPr>
      <w:vertAlign w:val="superscript"/>
    </w:rPr>
  </w:style>
  <w:style w:type="paragraph" w:styleId="FootnoteText">
    <w:name w:val="footnote text"/>
    <w:aliases w:val="Footnote Text Char,Footnote Text Char Char Char Char,Footnote Text Char Char Char Char Char Char,Footnote Text Char1 Char Char Char Char,Footnote Text Char1 Char1 Char,Footnote Text Char3 Char Char Char Char Char Char Char,f,fn Char Char"/>
    <w:link w:val="FootnoteTextChar1"/>
    <w:rsid w:val="00AD3343"/>
    <w:pPr>
      <w:spacing w:after="120"/>
    </w:pPr>
  </w:style>
  <w:style w:type="character" w:styleId="FootnoteReference">
    <w:name w:val="footnote reference"/>
    <w:semiHidden/>
    <w:rsid w:val="00AD3343"/>
    <w:rPr>
      <w:rFonts w:ascii="Times New Roman" w:hAnsi="Times New Roman"/>
      <w:dstrike w:val="0"/>
      <w:color w:val="auto"/>
      <w:sz w:val="22"/>
      <w:vertAlign w:val="superscript"/>
    </w:rPr>
  </w:style>
  <w:style w:type="paragraph" w:styleId="TOC1">
    <w:name w:val="toc 1"/>
    <w:basedOn w:val="Normal"/>
    <w:next w:val="Normal"/>
    <w:uiPriority w:val="39"/>
    <w:rsid w:val="00AD334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D3343"/>
    <w:pPr>
      <w:tabs>
        <w:tab w:val="left" w:pos="720"/>
        <w:tab w:val="right" w:leader="dot" w:pos="9360"/>
      </w:tabs>
      <w:suppressAutoHyphens/>
      <w:ind w:left="720" w:right="720" w:hanging="360"/>
    </w:pPr>
    <w:rPr>
      <w:noProof/>
    </w:rPr>
  </w:style>
  <w:style w:type="paragraph" w:styleId="TOC3">
    <w:name w:val="toc 3"/>
    <w:basedOn w:val="Normal"/>
    <w:next w:val="Normal"/>
    <w:semiHidden/>
    <w:rsid w:val="00AD334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D334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D334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D334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D334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D334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D334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D3343"/>
    <w:pPr>
      <w:tabs>
        <w:tab w:val="right" w:pos="9360"/>
      </w:tabs>
      <w:suppressAutoHyphens/>
    </w:pPr>
  </w:style>
  <w:style w:type="character" w:customStyle="1" w:styleId="EquationCaption">
    <w:name w:val="_Equation Caption"/>
    <w:rsid w:val="00AD3343"/>
  </w:style>
  <w:style w:type="paragraph" w:styleId="Header">
    <w:name w:val="header"/>
    <w:basedOn w:val="Normal"/>
    <w:autoRedefine/>
    <w:rsid w:val="00AD3343"/>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D3343"/>
    <w:pPr>
      <w:tabs>
        <w:tab w:val="center" w:pos="4320"/>
        <w:tab w:val="right" w:pos="8640"/>
      </w:tabs>
    </w:pPr>
  </w:style>
  <w:style w:type="character" w:styleId="PageNumber">
    <w:name w:val="page number"/>
    <w:basedOn w:val="DefaultParagraphFont"/>
    <w:rsid w:val="00AD3343"/>
  </w:style>
  <w:style w:type="paragraph" w:styleId="BlockText">
    <w:name w:val="Block Text"/>
    <w:basedOn w:val="Normal"/>
    <w:rsid w:val="00AD3343"/>
    <w:pPr>
      <w:spacing w:after="240"/>
      <w:ind w:left="1440" w:right="1440"/>
    </w:pPr>
  </w:style>
  <w:style w:type="paragraph" w:customStyle="1" w:styleId="Paratitle">
    <w:name w:val="Para title"/>
    <w:basedOn w:val="Normal"/>
    <w:rsid w:val="00AD3343"/>
    <w:pPr>
      <w:tabs>
        <w:tab w:val="center" w:pos="9270"/>
      </w:tabs>
      <w:spacing w:after="240"/>
    </w:pPr>
    <w:rPr>
      <w:spacing w:val="-2"/>
    </w:rPr>
  </w:style>
  <w:style w:type="paragraph" w:customStyle="1" w:styleId="Bullet">
    <w:name w:val="Bullet"/>
    <w:basedOn w:val="Normal"/>
    <w:rsid w:val="00AD3343"/>
    <w:pPr>
      <w:numPr>
        <w:numId w:val="1"/>
      </w:numPr>
      <w:tabs>
        <w:tab w:val="clear" w:pos="360"/>
        <w:tab w:val="left" w:pos="2160"/>
      </w:tabs>
      <w:spacing w:after="220"/>
      <w:ind w:left="2160" w:hanging="720"/>
    </w:pPr>
  </w:style>
  <w:style w:type="paragraph" w:customStyle="1" w:styleId="TableFormat">
    <w:name w:val="TableFormat"/>
    <w:basedOn w:val="Bullet"/>
    <w:rsid w:val="00AD3343"/>
    <w:pPr>
      <w:numPr>
        <w:numId w:val="0"/>
      </w:numPr>
      <w:tabs>
        <w:tab w:val="clear" w:pos="2160"/>
        <w:tab w:val="left" w:pos="5040"/>
      </w:tabs>
      <w:ind w:left="5040" w:hanging="3600"/>
    </w:pPr>
  </w:style>
  <w:style w:type="paragraph" w:customStyle="1" w:styleId="TOCTitle">
    <w:name w:val="TOC Title"/>
    <w:basedOn w:val="Normal"/>
    <w:rsid w:val="00AD334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D3343"/>
    <w:pPr>
      <w:jc w:val="center"/>
    </w:pPr>
    <w:rPr>
      <w:rFonts w:ascii="Times New Roman Bold" w:hAnsi="Times New Roman Bold"/>
      <w:b/>
      <w:bCs/>
      <w:caps/>
      <w:szCs w:val="22"/>
    </w:rPr>
  </w:style>
  <w:style w:type="character" w:styleId="Hyperlink">
    <w:name w:val="Hyperlink"/>
    <w:rsid w:val="00AD3343"/>
    <w:rPr>
      <w:color w:val="0000FF"/>
      <w:u w:val="single"/>
    </w:rPr>
  </w:style>
  <w:style w:type="character" w:customStyle="1" w:styleId="FooterChar">
    <w:name w:val="Footer Char"/>
    <w:link w:val="Footer"/>
    <w:uiPriority w:val="99"/>
    <w:rsid w:val="00AD3343"/>
    <w:rPr>
      <w:snapToGrid w:val="0"/>
      <w:kern w:val="28"/>
      <w:sz w:val="22"/>
    </w:rPr>
  </w:style>
  <w:style w:type="paragraph" w:styleId="BodyText">
    <w:name w:val="Body Text"/>
    <w:basedOn w:val="Normal"/>
    <w:link w:val="BodyTextChar"/>
    <w:rsid w:val="001E0940"/>
    <w:pPr>
      <w:widowControl/>
    </w:pPr>
    <w:rPr>
      <w:snapToGrid/>
      <w:kern w:val="0"/>
    </w:rPr>
  </w:style>
  <w:style w:type="character" w:customStyle="1" w:styleId="BodyTextChar">
    <w:name w:val="Body Text Char"/>
    <w:basedOn w:val="DefaultParagraphFont"/>
    <w:link w:val="BodyText"/>
    <w:rsid w:val="001E0940"/>
    <w:rPr>
      <w:sz w:val="22"/>
    </w:rPr>
  </w:style>
  <w:style w:type="character" w:customStyle="1" w:styleId="UnresolvedMention">
    <w:name w:val="Unresolved Mention"/>
    <w:basedOn w:val="DefaultParagraphFont"/>
    <w:uiPriority w:val="99"/>
    <w:semiHidden/>
    <w:unhideWhenUsed/>
    <w:rsid w:val="00D5372D"/>
    <w:rPr>
      <w:color w:val="605E5C"/>
      <w:shd w:val="clear" w:color="auto" w:fill="E1DFDD"/>
    </w:rPr>
  </w:style>
  <w:style w:type="paragraph" w:customStyle="1" w:styleId="xxmsonormal">
    <w:name w:val="x_xmsonormal"/>
    <w:basedOn w:val="Normal"/>
    <w:rsid w:val="00287622"/>
    <w:pPr>
      <w:widowControl/>
    </w:pPr>
    <w:rPr>
      <w:rFonts w:ascii="Calibri" w:hAnsi="Calibri" w:eastAsiaTheme="minorHAnsi" w:cs="Calibri"/>
      <w:snapToGrid/>
      <w:kern w:val="0"/>
      <w:szCs w:val="22"/>
    </w:rPr>
  </w:style>
  <w:style w:type="character" w:customStyle="1" w:styleId="FootnoteTextChar1">
    <w:name w:val="Footnote Text Char1"/>
    <w:aliases w:val="Footnote Text Char Char,Footnote Text Char Char Char Char Char,Footnote Text Char Char Char Char Char Char Char,Footnote Text Char1 Char Char Char Char Char,Footnote Text Char1 Char1 Char Char,f Char,fn Char Char Char"/>
    <w:link w:val="FootnoteText"/>
    <w:rsid w:val="007E7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ima.nilsson@fcc.gov" TargetMode="External" /><Relationship Id="rId6" Type="http://schemas.openxmlformats.org/officeDocument/2006/relationships/hyperlink" Target="mailto:ayurukog@stanford.edu" TargetMode="External" /><Relationship Id="rId7" Type="http://schemas.openxmlformats.org/officeDocument/2006/relationships/hyperlink" Target="mailto:janice.wise@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