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E7033D" w14:paraId="602F0EF8" w14:textId="77777777">
      <w:pPr>
        <w:pStyle w:val="Header"/>
        <w:tabs>
          <w:tab w:val="clear" w:pos="4320"/>
          <w:tab w:val="clear" w:pos="8640"/>
        </w:tabs>
        <w:rPr>
          <w:szCs w:val="22"/>
        </w:rPr>
        <w:sectPr w:rsidSect="00970801">
          <w:footerReference w:type="even" r:id="rId5"/>
          <w:footerReference w:type="default" r:id="rId6"/>
          <w:headerReference w:type="first" r:id="rId7"/>
          <w:pgSz w:w="12240" w:h="15840" w:code="1"/>
          <w:pgMar w:top="720" w:right="720" w:bottom="144" w:left="720" w:header="720" w:footer="1440" w:gutter="0"/>
          <w:cols w:space="720"/>
          <w:titlePg/>
        </w:sectPr>
      </w:pPr>
      <w:r>
        <w:rPr>
          <w:szCs w:val="22"/>
        </w:rPr>
        <w:t xml:space="preserve"> </w:t>
      </w:r>
      <w:r w:rsidR="002914B9">
        <w:rPr>
          <w:szCs w:val="22"/>
        </w:rPr>
        <w:t xml:space="preserve"> </w:t>
      </w:r>
      <w:r w:rsidR="00FF1466">
        <w:rPr>
          <w:szCs w:val="22"/>
        </w:rPr>
        <w:t xml:space="preserve">  </w:t>
      </w:r>
    </w:p>
    <w:p w:rsidR="00665122" w14:paraId="0451154C" w14:textId="77777777">
      <w:pPr>
        <w:jc w:val="right"/>
        <w:rPr>
          <w:b/>
          <w:szCs w:val="22"/>
        </w:rPr>
      </w:pPr>
      <w:bookmarkStart w:id="1" w:name="_Hlk83213970"/>
      <w:bookmarkStart w:id="2" w:name="_Hlk26280526"/>
      <w:bookmarkStart w:id="3" w:name="_Hlk64383480"/>
    </w:p>
    <w:p w:rsidR="00E7033D" w14:paraId="085E2148" w14:textId="461847B0">
      <w:pPr>
        <w:jc w:val="right"/>
        <w:rPr>
          <w:b/>
          <w:szCs w:val="22"/>
        </w:rPr>
      </w:pPr>
      <w:r>
        <w:rPr>
          <w:b/>
          <w:szCs w:val="22"/>
        </w:rPr>
        <w:t>DA 2</w:t>
      </w:r>
      <w:r w:rsidR="00E6637B">
        <w:rPr>
          <w:b/>
          <w:szCs w:val="22"/>
        </w:rPr>
        <w:t>1-</w:t>
      </w:r>
      <w:r w:rsidR="00423994">
        <w:rPr>
          <w:b/>
          <w:szCs w:val="22"/>
        </w:rPr>
        <w:t>1337</w:t>
      </w:r>
    </w:p>
    <w:p w:rsidR="00E7033D" w14:paraId="1E2F6AD3" w14:textId="395C3CF7">
      <w:pPr>
        <w:spacing w:before="60"/>
        <w:jc w:val="right"/>
        <w:rPr>
          <w:b/>
          <w:szCs w:val="22"/>
        </w:rPr>
      </w:pPr>
      <w:r>
        <w:rPr>
          <w:b/>
          <w:szCs w:val="22"/>
        </w:rPr>
        <w:t xml:space="preserve">October 25, </w:t>
      </w:r>
      <w:r w:rsidR="008C294A">
        <w:rPr>
          <w:b/>
          <w:szCs w:val="22"/>
        </w:rPr>
        <w:t>202</w:t>
      </w:r>
      <w:r w:rsidR="0012329A">
        <w:rPr>
          <w:b/>
          <w:szCs w:val="22"/>
        </w:rPr>
        <w:t>1</w:t>
      </w:r>
    </w:p>
    <w:p w:rsidR="00E7033D" w14:paraId="1C21E5D0" w14:textId="77777777">
      <w:pPr>
        <w:tabs>
          <w:tab w:val="left" w:pos="5900"/>
        </w:tabs>
        <w:rPr>
          <w:szCs w:val="22"/>
        </w:rPr>
      </w:pPr>
      <w:r>
        <w:rPr>
          <w:szCs w:val="22"/>
        </w:rPr>
        <w:tab/>
      </w:r>
    </w:p>
    <w:p w:rsidR="00665122" w:rsidRPr="00665122" w:rsidP="00665122" w14:paraId="69B59304" w14:textId="77777777">
      <w:pPr>
        <w:jc w:val="center"/>
        <w:rPr>
          <w:b/>
          <w:color w:val="000000"/>
          <w:szCs w:val="22"/>
        </w:rPr>
      </w:pPr>
      <w:bookmarkStart w:id="4" w:name="_Hlk519509475"/>
      <w:bookmarkStart w:id="5" w:name="_Hlk502044717"/>
      <w:bookmarkStart w:id="6" w:name="_Hlk516578398"/>
      <w:r w:rsidRPr="00665122">
        <w:rPr>
          <w:b/>
          <w:color w:val="000000"/>
          <w:szCs w:val="22"/>
        </w:rPr>
        <w:t xml:space="preserve">NOTICE OF DOMESTIC SECTION 214 AUTHORIZATION GRANTED </w:t>
      </w:r>
    </w:p>
    <w:p w:rsidR="00665122" w:rsidRPr="00665122" w:rsidP="00665122" w14:paraId="75D5ED8C" w14:textId="77777777">
      <w:pPr>
        <w:jc w:val="right"/>
        <w:rPr>
          <w:b/>
          <w:color w:val="000000"/>
          <w:szCs w:val="22"/>
        </w:rPr>
      </w:pPr>
    </w:p>
    <w:p w:rsidR="00665122" w:rsidRPr="00665122" w:rsidP="00665122" w14:paraId="2B06FFAF" w14:textId="77777777">
      <w:pPr>
        <w:widowControl w:val="0"/>
        <w:jc w:val="center"/>
        <w:rPr>
          <w:b/>
          <w:szCs w:val="22"/>
        </w:rPr>
      </w:pPr>
      <w:r w:rsidRPr="00665122">
        <w:rPr>
          <w:b/>
          <w:color w:val="000000"/>
          <w:szCs w:val="22"/>
        </w:rPr>
        <w:t xml:space="preserve">WC Docket No. </w:t>
      </w:r>
      <w:r w:rsidRPr="00665122">
        <w:rPr>
          <w:b/>
          <w:szCs w:val="22"/>
        </w:rPr>
        <w:t>21-360</w:t>
      </w:r>
    </w:p>
    <w:p w:rsidR="00665122" w:rsidRPr="00665122" w:rsidP="00665122" w14:paraId="468B9EBC" w14:textId="77777777">
      <w:pPr>
        <w:widowControl w:val="0"/>
        <w:jc w:val="center"/>
        <w:rPr>
          <w:b/>
          <w:szCs w:val="22"/>
        </w:rPr>
      </w:pPr>
    </w:p>
    <w:p w:rsidR="00665122" w:rsidP="00665122" w14:paraId="75557B0B" w14:textId="229B9F3B">
      <w:pPr>
        <w:ind w:firstLine="720"/>
        <w:rPr>
          <w:rFonts w:eastAsia="MS Mincho"/>
        </w:rPr>
      </w:pPr>
      <w:r w:rsidRPr="00665122">
        <w:rPr>
          <w:color w:val="000000"/>
          <w:szCs w:val="22"/>
        </w:rPr>
        <w:t>The Wireline Competition Bureau (Bureau) grants the application listed in this Public Notice</w:t>
      </w:r>
      <w:r>
        <w:rPr>
          <w:szCs w:val="22"/>
          <w:vertAlign w:val="superscript"/>
        </w:rPr>
        <w:footnoteReference w:id="3"/>
      </w:r>
      <w:r w:rsidRPr="00665122">
        <w:rPr>
          <w:color w:val="000000"/>
          <w:szCs w:val="22"/>
        </w:rPr>
        <w:t xml:space="preserve"> pursuant to the Commission’s streamlined procedures for domestic section 214 transfer of control applications, 47 CFR § 63.03.  The Bureau determined that a grant of this application serves the public interest.</w:t>
      </w:r>
      <w:r>
        <w:rPr>
          <w:color w:val="000000"/>
          <w:szCs w:val="22"/>
          <w:vertAlign w:val="superscript"/>
        </w:rPr>
        <w:footnoteReference w:id="4"/>
      </w:r>
      <w:r w:rsidRPr="00665122">
        <w:rPr>
          <w:color w:val="000000"/>
          <w:szCs w:val="22"/>
        </w:rPr>
        <w:t xml:space="preserve">  For purposes of computation of time when filing a petition for reconsideration or application for review, or for judicial review of the Commission’s decision, the date of “public notice” shall be the release date of this Public Notice.</w:t>
      </w:r>
      <w:r>
        <w:rPr>
          <w:color w:val="000000"/>
          <w:szCs w:val="22"/>
          <w:vertAlign w:val="superscript"/>
        </w:rPr>
        <w:footnoteReference w:id="5"/>
      </w:r>
      <w:r w:rsidRPr="00665122">
        <w:rPr>
          <w:rFonts w:eastAsia="MS Mincho"/>
          <w:color w:val="4F81BD"/>
        </w:rPr>
        <w:t xml:space="preserve">  </w:t>
      </w:r>
      <w:r w:rsidRPr="00665122">
        <w:rPr>
          <w:rFonts w:eastAsia="MS Mincho"/>
        </w:rPr>
        <w:t xml:space="preserve">Should no petition for reconsideration, </w:t>
      </w:r>
      <w:r w:rsidRPr="00665122">
        <w:rPr>
          <w:rFonts w:eastAsia="MS Mincho"/>
        </w:rPr>
        <w:t>application for review, or petition for judicial review be timely filed, the proceeding listed in this Public Notice shall be terminated, and the docket will be closed.</w:t>
      </w:r>
    </w:p>
    <w:p w:rsidR="00665122" w:rsidP="006703D5" w14:paraId="4AD7E20B" w14:textId="77777777">
      <w:pPr>
        <w:jc w:val="center"/>
        <w:rPr>
          <w:b/>
          <w:bCs/>
          <w:szCs w:val="22"/>
        </w:rPr>
      </w:pPr>
    </w:p>
    <w:bookmarkEnd w:id="2"/>
    <w:bookmarkEnd w:id="3"/>
    <w:bookmarkEnd w:id="4"/>
    <w:bookmarkEnd w:id="5"/>
    <w:bookmarkEnd w:id="6"/>
    <w:p w:rsidR="00CC009E" w:rsidP="00CC009E" w14:paraId="2F60977A" w14:textId="77777777">
      <w:pPr>
        <w:ind w:left="720"/>
        <w:rPr>
          <w:szCs w:val="22"/>
        </w:rPr>
      </w:pPr>
      <w:r>
        <w:rPr>
          <w:szCs w:val="22"/>
        </w:rPr>
        <w:t xml:space="preserve">Domestic Section 214 Application Filed for the </w:t>
      </w:r>
      <w:r w:rsidR="00D00C86">
        <w:rPr>
          <w:szCs w:val="22"/>
        </w:rPr>
        <w:t>Transfer of Control of</w:t>
      </w:r>
      <w:r>
        <w:rPr>
          <w:szCs w:val="22"/>
        </w:rPr>
        <w:t xml:space="preserve"> </w:t>
      </w:r>
    </w:p>
    <w:p w:rsidR="00524D79" w:rsidP="00851890" w14:paraId="279FF837" w14:textId="77777777">
      <w:pPr>
        <w:ind w:left="720"/>
        <w:rPr>
          <w:szCs w:val="22"/>
        </w:rPr>
      </w:pPr>
      <w:r w:rsidRPr="00E945E7">
        <w:rPr>
          <w:szCs w:val="22"/>
        </w:rPr>
        <w:t>C</w:t>
      </w:r>
      <w:r w:rsidR="00AE5D62">
        <w:rPr>
          <w:szCs w:val="22"/>
        </w:rPr>
        <w:t>ombined Public Communications, LLC to</w:t>
      </w:r>
      <w:r w:rsidRPr="00E945E7">
        <w:rPr>
          <w:szCs w:val="22"/>
        </w:rPr>
        <w:t xml:space="preserve"> Employee Stock Ownership Trust</w:t>
      </w:r>
      <w:r w:rsidR="00473955">
        <w:rPr>
          <w:szCs w:val="22"/>
        </w:rPr>
        <w:t xml:space="preserve">, </w:t>
      </w:r>
      <w:r w:rsidR="006A1C8E">
        <w:rPr>
          <w:szCs w:val="22"/>
        </w:rPr>
        <w:t xml:space="preserve">WC Docket No. </w:t>
      </w:r>
      <w:r w:rsidRPr="00C53E5E" w:rsidR="0012329A">
        <w:rPr>
          <w:szCs w:val="22"/>
        </w:rPr>
        <w:t>21-</w:t>
      </w:r>
      <w:r w:rsidR="007D03E3">
        <w:rPr>
          <w:szCs w:val="22"/>
        </w:rPr>
        <w:t>3</w:t>
      </w:r>
      <w:r>
        <w:rPr>
          <w:szCs w:val="22"/>
        </w:rPr>
        <w:t>60</w:t>
      </w:r>
      <w:r w:rsidR="006A1C8E">
        <w:rPr>
          <w:szCs w:val="22"/>
        </w:rPr>
        <w:t xml:space="preserve"> (filed </w:t>
      </w:r>
      <w:r>
        <w:rPr>
          <w:szCs w:val="22"/>
        </w:rPr>
        <w:t>Sept</w:t>
      </w:r>
      <w:r w:rsidR="00851890">
        <w:rPr>
          <w:szCs w:val="22"/>
        </w:rPr>
        <w:t>.</w:t>
      </w:r>
      <w:r w:rsidR="00F57A04">
        <w:rPr>
          <w:szCs w:val="22"/>
        </w:rPr>
        <w:t xml:space="preserve"> </w:t>
      </w:r>
      <w:r w:rsidR="00592F09">
        <w:rPr>
          <w:szCs w:val="22"/>
        </w:rPr>
        <w:t>1</w:t>
      </w:r>
      <w:r>
        <w:rPr>
          <w:szCs w:val="22"/>
        </w:rPr>
        <w:t>0</w:t>
      </w:r>
      <w:r w:rsidR="006A1C8E">
        <w:rPr>
          <w:szCs w:val="22"/>
        </w:rPr>
        <w:t>, 202</w:t>
      </w:r>
      <w:r w:rsidR="0012329A">
        <w:rPr>
          <w:szCs w:val="22"/>
        </w:rPr>
        <w:t>1</w:t>
      </w:r>
      <w:r w:rsidR="006A1C8E">
        <w:rPr>
          <w:szCs w:val="22"/>
        </w:rPr>
        <w:t>).</w:t>
      </w:r>
    </w:p>
    <w:p w:rsidR="00D94C3B" w14:paraId="3F02281A" w14:textId="77777777">
      <w:pPr>
        <w:autoSpaceDE w:val="0"/>
        <w:autoSpaceDN w:val="0"/>
        <w:adjustRightInd w:val="0"/>
        <w:rPr>
          <w:b/>
          <w:szCs w:val="22"/>
          <w:u w:val="single"/>
        </w:rPr>
      </w:pPr>
    </w:p>
    <w:p w:rsidR="00665122" w:rsidRPr="00376464" w:rsidP="00665122" w14:paraId="07E4B73D" w14:textId="77777777">
      <w:pPr>
        <w:widowControl w:val="0"/>
        <w:autoSpaceDE w:val="0"/>
        <w:autoSpaceDN w:val="0"/>
        <w:adjustRightInd w:val="0"/>
        <w:rPr>
          <w:bCs/>
          <w:szCs w:val="22"/>
        </w:rPr>
      </w:pPr>
      <w:r w:rsidRPr="00376464">
        <w:rPr>
          <w:b/>
          <w:bCs/>
          <w:color w:val="000000"/>
          <w:szCs w:val="22"/>
          <w:lang w:eastAsia="ja-JP"/>
        </w:rPr>
        <w:t xml:space="preserve">Effective Grant Date: </w:t>
      </w:r>
      <w:r>
        <w:rPr>
          <w:b/>
          <w:bCs/>
          <w:color w:val="000000"/>
          <w:szCs w:val="22"/>
          <w:lang w:eastAsia="ja-JP"/>
        </w:rPr>
        <w:t>October</w:t>
      </w:r>
      <w:r w:rsidRPr="00376464">
        <w:rPr>
          <w:b/>
          <w:bCs/>
          <w:color w:val="000000"/>
          <w:szCs w:val="22"/>
          <w:lang w:eastAsia="ja-JP"/>
        </w:rPr>
        <w:t xml:space="preserve"> </w:t>
      </w:r>
      <w:r>
        <w:rPr>
          <w:b/>
          <w:bCs/>
          <w:color w:val="000000"/>
          <w:szCs w:val="22"/>
          <w:lang w:eastAsia="ja-JP"/>
        </w:rPr>
        <w:t>25</w:t>
      </w:r>
      <w:r w:rsidRPr="00376464">
        <w:rPr>
          <w:b/>
          <w:bCs/>
          <w:color w:val="000000"/>
          <w:szCs w:val="22"/>
          <w:lang w:eastAsia="ja-JP"/>
        </w:rPr>
        <w:t>, 202</w:t>
      </w:r>
      <w:r>
        <w:rPr>
          <w:b/>
          <w:bCs/>
          <w:color w:val="000000"/>
          <w:szCs w:val="22"/>
          <w:lang w:eastAsia="ja-JP"/>
        </w:rPr>
        <w:t>1</w:t>
      </w:r>
    </w:p>
    <w:p w:rsidR="00665122" w:rsidRPr="00376464" w:rsidP="00665122" w14:paraId="6C5663B8" w14:textId="77777777">
      <w:pPr>
        <w:ind w:firstLine="720"/>
      </w:pPr>
    </w:p>
    <w:p w:rsidR="00665122" w:rsidRPr="00376464" w:rsidP="00665122" w14:paraId="493C6B66" w14:textId="77777777">
      <w:pPr>
        <w:ind w:firstLine="720"/>
      </w:pPr>
      <w:r w:rsidRPr="00376464">
        <w:t xml:space="preserve">For further information, please contact </w:t>
      </w:r>
      <w:r>
        <w:t>Tracey Wilson</w:t>
      </w:r>
      <w:r w:rsidRPr="00376464">
        <w:t xml:space="preserve"> at (202) 418-1</w:t>
      </w:r>
      <w:r>
        <w:t>394</w:t>
      </w:r>
      <w:r w:rsidRPr="00376464">
        <w:t xml:space="preserve"> or </w:t>
      </w:r>
      <w:r>
        <w:t xml:space="preserve">Dennis Johnson </w:t>
      </w:r>
      <w:r w:rsidRPr="00376464">
        <w:t>at (202) 418-</w:t>
      </w:r>
      <w:r>
        <w:t>0809</w:t>
      </w:r>
      <w:r w:rsidRPr="00376464">
        <w:t>, Competition Policy Division, Wireline Competition Bureau.</w:t>
      </w:r>
    </w:p>
    <w:p w:rsidR="00665122" w:rsidRPr="00376464" w:rsidP="00665122" w14:paraId="2DF1151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color w:val="000000"/>
          <w:szCs w:val="22"/>
        </w:rPr>
      </w:pPr>
    </w:p>
    <w:p w:rsidR="00665122" w:rsidP="00665122" w14:paraId="14C25EC2" w14:textId="77777777">
      <w:pPr>
        <w:jc w:val="center"/>
      </w:pPr>
      <w:r w:rsidRPr="00376464">
        <w:rPr>
          <w:color w:val="000000"/>
          <w:szCs w:val="22"/>
        </w:rPr>
        <w:t>-FCC-</w:t>
      </w:r>
    </w:p>
    <w:p w:rsidR="00665122" w14:paraId="41FD5256" w14:textId="77777777">
      <w:pPr>
        <w:autoSpaceDE w:val="0"/>
        <w:autoSpaceDN w:val="0"/>
        <w:adjustRightInd w:val="0"/>
        <w:rPr>
          <w:b/>
          <w:szCs w:val="22"/>
          <w:u w:val="single"/>
        </w:rPr>
      </w:pPr>
    </w:p>
    <w:p w:rsidR="00665122" w14:paraId="4B6245B8" w14:textId="77777777">
      <w:pPr>
        <w:autoSpaceDE w:val="0"/>
        <w:autoSpaceDN w:val="0"/>
        <w:adjustRightInd w:val="0"/>
        <w:rPr>
          <w:b/>
          <w:szCs w:val="22"/>
          <w:u w:val="single"/>
        </w:rPr>
      </w:pPr>
    </w:p>
    <w:bookmarkEnd w:id="1"/>
    <w:p w:rsidR="00665122" w14:paraId="326483D3" w14:textId="77777777">
      <w:pPr>
        <w:autoSpaceDE w:val="0"/>
        <w:autoSpaceDN w:val="0"/>
        <w:adjustRightInd w:val="0"/>
        <w:rPr>
          <w:b/>
          <w:szCs w:val="22"/>
          <w:u w:val="single"/>
        </w:rPr>
      </w:pPr>
    </w:p>
    <w:sectPr w:rsidSect="00970801">
      <w:footerReference w:type="default" r:id="rId8"/>
      <w:headerReference w:type="first" r:id="rId9"/>
      <w:type w:val="continuous"/>
      <w:pgSz w:w="12240" w:h="15840" w:code="1"/>
      <w:pgMar w:top="1500" w:right="1720" w:bottom="144" w:left="1640" w:header="0" w:footer="797" w:gutter="0"/>
      <w:cols w:space="720" w:equalWidth="0">
        <w:col w:w="8880"/>
      </w:cols>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D4020" w14:paraId="598DE2CE"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5D4020" w14:paraId="3342D5E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D4020" w14:paraId="00BC7902"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5D4020" w14:paraId="597AF9B2"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D4020" w14:paraId="7310FB0B"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p w:rsidR="005D4020" w14:paraId="6D7BDABE" w14:textId="77777777"/>
  <w:p w:rsidR="005D4020" w14:paraId="43838DB4"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E70F4" w14:paraId="06C67D3F" w14:textId="77777777">
      <w:r>
        <w:separator/>
      </w:r>
    </w:p>
  </w:footnote>
  <w:footnote w:type="continuationSeparator" w:id="1">
    <w:p w:rsidR="00EE70F4" w14:paraId="59404A3C" w14:textId="77777777">
      <w:r>
        <w:continuationSeparator/>
      </w:r>
    </w:p>
  </w:footnote>
  <w:footnote w:type="continuationNotice" w:id="2">
    <w:p w:rsidR="00EE70F4" w14:paraId="70A46DAD" w14:textId="77777777"/>
  </w:footnote>
  <w:footnote w:id="3">
    <w:p w:rsidR="00665122" w:rsidRPr="00665122" w:rsidP="00665122" w14:paraId="1C959BAC" w14:textId="77777777">
      <w:pPr>
        <w:pStyle w:val="FootnoteText"/>
        <w:rPr>
          <w:sz w:val="20"/>
        </w:rPr>
      </w:pPr>
      <w:r>
        <w:rPr>
          <w:rStyle w:val="FootnoteReference"/>
        </w:rPr>
        <w:footnoteRef/>
      </w:r>
      <w:r>
        <w:t xml:space="preserve"> </w:t>
      </w:r>
      <w:r w:rsidRPr="00665122">
        <w:rPr>
          <w:sz w:val="20"/>
        </w:rPr>
        <w:t xml:space="preserve">Joint Application for Consent to Transfer Control of Combined Public Communications, LLC Pursuant to Section 214 of the Communications Act of 1934, As Amended, WC Docket No. 21-360 (filed Sept. 10, 2021) (Application); </w:t>
      </w:r>
      <w:r w:rsidRPr="00665122">
        <w:rPr>
          <w:i/>
          <w:iCs/>
          <w:sz w:val="20"/>
        </w:rPr>
        <w:t>Domestic Section 214 Application Filed for the Transfer of Control of Combined Public Communications, LLC to Employee Stock Ownership Trust</w:t>
      </w:r>
      <w:r w:rsidRPr="00665122">
        <w:rPr>
          <w:sz w:val="20"/>
        </w:rPr>
        <w:t>, WC Docket No. 21-360, Public Notice, DA 21-1202 (WCB 2021) (</w:t>
      </w:r>
      <w:r w:rsidRPr="00665122">
        <w:rPr>
          <w:i/>
          <w:iCs/>
          <w:sz w:val="20"/>
        </w:rPr>
        <w:t>Accepted-for-Filing Public Notice</w:t>
      </w:r>
      <w:r w:rsidRPr="00665122">
        <w:rPr>
          <w:sz w:val="20"/>
        </w:rPr>
        <w:t>).  The Bureau did not receive any comments in opposition to the proposed transaction.</w:t>
      </w:r>
    </w:p>
  </w:footnote>
  <w:footnote w:id="4">
    <w:p w:rsidR="00665122" w:rsidRPr="00665122" w:rsidP="00665122" w14:paraId="3281E895" w14:textId="79A3BBA1">
      <w:pPr>
        <w:pStyle w:val="FootnoteText"/>
        <w:rPr>
          <w:color w:val="000000"/>
          <w:sz w:val="20"/>
        </w:rPr>
      </w:pPr>
      <w:r w:rsidRPr="00665122">
        <w:rPr>
          <w:rStyle w:val="FootnoteReference"/>
          <w:color w:val="000000"/>
          <w:sz w:val="20"/>
        </w:rPr>
        <w:footnoteRef/>
      </w:r>
      <w:r w:rsidRPr="00665122">
        <w:rPr>
          <w:color w:val="000000"/>
          <w:sz w:val="20"/>
        </w:rPr>
        <w:t xml:space="preserve">  </w:t>
      </w:r>
      <w:r w:rsidRPr="00665122">
        <w:rPr>
          <w:i/>
          <w:color w:val="000000"/>
          <w:sz w:val="20"/>
        </w:rPr>
        <w:t>Implementation of Further Streamlining Measures for Domestic Section 214 Authorizations</w:t>
      </w:r>
      <w:r w:rsidRPr="00665122">
        <w:rPr>
          <w:iCs/>
          <w:color w:val="000000"/>
          <w:sz w:val="20"/>
        </w:rPr>
        <w:t>,</w:t>
      </w:r>
      <w:r w:rsidRPr="00665122">
        <w:rPr>
          <w:color w:val="000000"/>
          <w:sz w:val="20"/>
        </w:rPr>
        <w:t xml:space="preserve"> </w:t>
      </w:r>
      <w:r w:rsidRPr="00665122">
        <w:rPr>
          <w:iCs/>
          <w:color w:val="000000"/>
          <w:sz w:val="20"/>
        </w:rPr>
        <w:t xml:space="preserve">Report and Order, </w:t>
      </w:r>
      <w:r w:rsidRPr="00665122">
        <w:rPr>
          <w:color w:val="000000"/>
          <w:sz w:val="20"/>
        </w:rPr>
        <w:t xml:space="preserve">17 FCC Rcd 5517, 5529, para. 22 (2002). </w:t>
      </w:r>
      <w:r w:rsidRPr="00665122">
        <w:rPr>
          <w:sz w:val="20"/>
        </w:rPr>
        <w:t xml:space="preserve"> The Commission has historically recognized that the inmate calling services (ICS) marketplace is different from other telecommunications marketplaces.  </w:t>
      </w:r>
      <w:r w:rsidRPr="00665122">
        <w:rPr>
          <w:i/>
          <w:iCs/>
          <w:sz w:val="20"/>
        </w:rPr>
        <w:t>See Applications Granted for the Transfer of Control of CenturyLink Public Communications, Inc. to Inmate Calling Solutions, LLC D/B/A ICSolutions</w:t>
      </w:r>
      <w:r w:rsidRPr="00665122">
        <w:rPr>
          <w:sz w:val="20"/>
        </w:rPr>
        <w:t xml:space="preserve">, WC Docket No. 20-150, Public Notice, 35 FCC Rcd 8661, 8663 &amp; n.15 (WCB/IB 2020) (citing </w:t>
      </w:r>
      <w:r w:rsidRPr="00665122">
        <w:rPr>
          <w:i/>
          <w:iCs/>
          <w:sz w:val="20"/>
        </w:rPr>
        <w:t>Rates for Interstate Calling Services</w:t>
      </w:r>
      <w:r w:rsidRPr="00665122">
        <w:rPr>
          <w:sz w:val="20"/>
        </w:rPr>
        <w:t>, WC Docket 12-375, Report and Order on Remand and Fourth Further Notice of Proposed Rulemaking, 35 FCC Rcd 8485, 8486-87, para. 5 (2020));</w:t>
      </w:r>
      <w:r w:rsidRPr="00665122">
        <w:rPr>
          <w:i/>
          <w:iCs/>
          <w:sz w:val="20"/>
        </w:rPr>
        <w:t xml:space="preserve"> Rates for Interstate Calling Services</w:t>
      </w:r>
      <w:r w:rsidRPr="00665122">
        <w:rPr>
          <w:sz w:val="20"/>
        </w:rPr>
        <w:t xml:space="preserve">, WC Docket 12-375, Third Report and Order, Order on Reconsideration, and Fifth Further Notice of Proposed Rulemaking, FCC 21-60, at paras. 31-32 (2021) (stating that the record in these proceedings reaffirms that incarcerated people have no choice in the selection of their calling services provider)).  In light of this difference, </w:t>
      </w:r>
      <w:r w:rsidRPr="00665122">
        <w:rPr>
          <w:color w:val="000000"/>
          <w:sz w:val="20"/>
        </w:rPr>
        <w:t>we have carefully considered this transaction taking into account the size of the provider and the unique concerns applicable to the ICS industry, including the impact the transaction could have on the ability of incarcerated individuals to communicate with their families and other loved ones at just and reasonable rates and charges.</w:t>
      </w:r>
      <w:r w:rsidRPr="00665122">
        <w:rPr>
          <w:sz w:val="20"/>
        </w:rPr>
        <w:t xml:space="preserve">  We have also considered whether the transfer of the correctional facility contracts at issue would result in anti-competitive harm in the ICS industry.  Combined Public Communications, LLC (Combined Public) seeks to provide its employees with beneficial ownership of the company, stating that it will thereby increase their financial stake in the success of the company and ensure that it could become a stronger ICS competitor.  Application at 2.  </w:t>
      </w:r>
      <w:r w:rsidRPr="00665122">
        <w:rPr>
          <w:snapToGrid w:val="0"/>
          <w:color w:val="000000"/>
          <w:kern w:val="28"/>
          <w:sz w:val="20"/>
        </w:rPr>
        <w:t xml:space="preserve">Because the proposed transaction entails a transfer of control of Combined Public to its employees in the Combined Public Communications Employee Stock Ownership Trust, which does not intend to change existing management, operations, or rates, terms, and conditions of service, and which does not hold an interest in any other ICS provider or telecommunications provider (Application at 7-9), we find that this transaction does not raise the same potential competitive and public interest concerns as ICS transactions that involve the consolidation of ICS assets or reduce the number of providers in the ICS market.  </w:t>
      </w:r>
      <w:r w:rsidRPr="00665122">
        <w:rPr>
          <w:i/>
          <w:iCs/>
          <w:color w:val="000000"/>
          <w:sz w:val="20"/>
          <w:shd w:val="clear" w:color="auto" w:fill="FFFFFF"/>
        </w:rPr>
        <w:t>See Accepted-for-Filing Public Notice</w:t>
      </w:r>
      <w:r w:rsidRPr="00665122">
        <w:rPr>
          <w:color w:val="000000"/>
          <w:sz w:val="20"/>
          <w:shd w:val="clear" w:color="auto" w:fill="FFFFFF"/>
        </w:rPr>
        <w:t xml:space="preserve"> at n.5.</w:t>
      </w:r>
    </w:p>
  </w:footnote>
  <w:footnote w:id="5">
    <w:p w:rsidR="00665122" w:rsidRPr="00665122" w:rsidP="00665122" w14:paraId="3CC46077" w14:textId="77777777">
      <w:pPr>
        <w:pStyle w:val="FootnoteText"/>
        <w:rPr>
          <w:sz w:val="20"/>
        </w:rPr>
      </w:pPr>
      <w:r w:rsidRPr="00665122">
        <w:rPr>
          <w:rStyle w:val="FootnoteReference"/>
          <w:color w:val="000000"/>
          <w:sz w:val="20"/>
        </w:rPr>
        <w:footnoteRef/>
      </w:r>
      <w:r w:rsidRPr="00665122">
        <w:rPr>
          <w:color w:val="000000"/>
          <w:sz w:val="20"/>
        </w:rPr>
        <w:t xml:space="preserve">  </w:t>
      </w:r>
      <w:r w:rsidRPr="00665122">
        <w:rPr>
          <w:i/>
          <w:color w:val="000000"/>
          <w:sz w:val="20"/>
        </w:rPr>
        <w:t>Id.</w:t>
      </w:r>
      <w:r w:rsidRPr="00665122">
        <w:rPr>
          <w:color w:val="000000"/>
          <w:sz w:val="20"/>
        </w:rPr>
        <w:t>;</w:t>
      </w:r>
      <w:r w:rsidRPr="00665122">
        <w:rPr>
          <w:i/>
          <w:color w:val="000000"/>
          <w:sz w:val="20"/>
        </w:rPr>
        <w:t xml:space="preserve"> see</w:t>
      </w:r>
      <w:r w:rsidRPr="00665122">
        <w:rPr>
          <w:color w:val="000000"/>
          <w:sz w:val="20"/>
        </w:rPr>
        <w:t xml:space="preserve"> 47 CFR § 1.4 (Computation of time).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D4020" w14:paraId="2CB3539B" w14:textId="77777777">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fcc_logo" style="width:41.75pt;height:41.75pt;margin-top:8.5pt;margin-left:2.4pt;position:absolute;visibility:visible;z-index:251661312"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1" o:spid="_x0000_s2050" type="#_x0000_t202" style="width:244.8pt;height:50.4pt;margin-top:57.6pt;margin-left:47.6pt;position:absolute;visibility:visible;z-index:251658240" o:allowincell="f" stroked="f">
          <v:textbox>
            <w:txbxContent>
              <w:p w:rsidR="005D4020" w14:paraId="3CA59E30" w14:textId="77777777">
                <w:pPr>
                  <w:rPr>
                    <w:rFonts w:ascii="Arial" w:hAnsi="Arial"/>
                    <w:b/>
                  </w:rPr>
                </w:pPr>
                <w:r>
                  <w:rPr>
                    <w:rFonts w:ascii="Arial" w:hAnsi="Arial"/>
                    <w:b/>
                  </w:rPr>
                  <w:t>Federal Communications Commission</w:t>
                </w:r>
              </w:p>
              <w:p w:rsidR="005D4020" w14:paraId="38B26789" w14:textId="77777777">
                <w:pPr>
                  <w:rPr>
                    <w:rFonts w:ascii="Arial" w:hAnsi="Arial"/>
                    <w:b/>
                  </w:rPr>
                </w:pPr>
                <w:r>
                  <w:rPr>
                    <w:rFonts w:ascii="Arial" w:hAnsi="Arial"/>
                    <w:b/>
                  </w:rPr>
                  <w:t>45 L St., N.E.</w:t>
                </w:r>
              </w:p>
              <w:p w:rsidR="005D4020" w14:paraId="2F3AD347" w14:textId="77777777">
                <w:pPr>
                  <w:rPr>
                    <w:rFonts w:ascii="Arial" w:hAnsi="Arial"/>
                    <w:sz w:val="24"/>
                  </w:rPr>
                </w:pPr>
                <w:r>
                  <w:rPr>
                    <w:rFonts w:ascii="Arial" w:hAnsi="Arial"/>
                    <w:b/>
                  </w:rPr>
                  <w:t>Washington, D.C. 20554</w:t>
                </w:r>
              </w:p>
            </w:txbxContent>
          </v:textbox>
        </v:shape>
      </w:pict>
    </w:r>
    <w:r w:rsidR="006A1C8E">
      <w:rPr>
        <w:rFonts w:ascii="News Gothic MT" w:hAnsi="News Gothic MT"/>
        <w:b/>
        <w:kern w:val="28"/>
        <w:sz w:val="96"/>
      </w:rPr>
      <w:t>PUBLIC NOTICE</w:t>
    </w:r>
  </w:p>
  <w:p w:rsidR="005D4020" w14:paraId="769B3DFE" w14:textId="77777777">
    <w:pPr>
      <w:pStyle w:val="Header"/>
      <w:tabs>
        <w:tab w:val="left" w:pos="1080"/>
        <w:tab w:val="clear" w:pos="4320"/>
        <w:tab w:val="clear" w:pos="8640"/>
      </w:tabs>
      <w:spacing w:line="1120" w:lineRule="exact"/>
      <w:ind w:left="720"/>
      <w:rPr>
        <w:rFonts w:ascii="Arial" w:hAnsi="Arial"/>
        <w:b/>
        <w:sz w:val="28"/>
      </w:rPr>
    </w:pPr>
    <w:r>
      <w:rPr>
        <w:noProof/>
      </w:rPr>
      <w:pict>
        <v:line id="Line 2" o:spid="_x0000_s2051" style="position:absolute;visibility:visible;z-index:251659264" from="0,54.95pt" to="540pt,55.15pt" o:allowincell="f"/>
      </w:pict>
    </w:r>
    <w:r>
      <w:rPr>
        <w:noProof/>
      </w:rPr>
      <w:pict>
        <v:shape id="Text Box 3" o:spid="_x0000_s2052" type="#_x0000_t202" style="width:207.95pt;height:43.2pt;margin-top:10.25pt;margin-left:336.7pt;position:absolute;visibility:visible;z-index:251660288" o:allowincell="f" stroked="f">
          <v:textbox inset=",0,,0">
            <w:txbxContent>
              <w:p w:rsidR="005D4020" w14:paraId="5EED2FA0" w14:textId="77777777">
                <w:pPr>
                  <w:spacing w:before="40"/>
                  <w:jc w:val="right"/>
                  <w:rPr>
                    <w:rFonts w:ascii="Arial" w:hAnsi="Arial"/>
                    <w:b/>
                    <w:sz w:val="16"/>
                  </w:rPr>
                </w:pPr>
                <w:r>
                  <w:rPr>
                    <w:rFonts w:ascii="Arial" w:hAnsi="Arial"/>
                    <w:b/>
                    <w:sz w:val="16"/>
                  </w:rPr>
                  <w:t>News Media Information 202 / 418-0500</w:t>
                </w:r>
              </w:p>
              <w:p w:rsidR="005D4020" w14:paraId="4C48FCD8" w14:textId="777777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5D4020" w14:paraId="2718BDA4" w14:textId="77777777">
                <w:pPr>
                  <w:jc w:val="right"/>
                  <w:rPr>
                    <w:rFonts w:ascii="Arial" w:hAnsi="Arial"/>
                    <w:b/>
                    <w:sz w:val="16"/>
                  </w:rPr>
                </w:pPr>
              </w:p>
              <w:p w:rsidR="005D4020" w14:paraId="7B3007E1" w14:textId="77777777">
                <w:pPr>
                  <w:jc w:val="right"/>
                </w:pPr>
              </w:p>
            </w:txbxContent>
          </v:textbox>
        </v:shape>
      </w:pict>
    </w:r>
  </w:p>
  <w:p w:rsidR="005D4020" w14:paraId="3CA62D90" w14:textId="77777777">
    <w:pPr>
      <w:pStyle w:val="Header"/>
      <w:tabs>
        <w:tab w:val="left" w:pos="1080"/>
        <w:tab w:val="clear" w:pos="4320"/>
        <w:tab w:val="clear" w:pos="8640"/>
      </w:tabs>
      <w:ind w:left="720"/>
      <w:rPr>
        <w:rFonts w:ascii="Arial" w:hAnsi="Arial"/>
        <w:b/>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D4020" w14:paraId="3789B65D" w14:textId="77777777">
    <w:pPr>
      <w:pStyle w:val="Header"/>
      <w:tabs>
        <w:tab w:val="left" w:pos="1080"/>
        <w:tab w:val="clear" w:pos="4320"/>
        <w:tab w:val="clear" w:pos="8640"/>
      </w:tabs>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1AB25788"/>
    <w:multiLevelType w:val="hybridMultilevel"/>
    <w:tmpl w:val="93D4DA9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059305A"/>
    <w:multiLevelType w:val="multilevel"/>
    <w:tmpl w:val="57A4B5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356511DD"/>
    <w:multiLevelType w:val="hybridMultilevel"/>
    <w:tmpl w:val="EE4EE3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7">
    <w:nsid w:val="410A62A6"/>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50E225D9"/>
    <w:multiLevelType w:val="hybridMultilevel"/>
    <w:tmpl w:val="6F56B5B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9">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0">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1">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2">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3">
    <w:nsid w:val="5EBD39A2"/>
    <w:multiLevelType w:val="hybridMultilevel"/>
    <w:tmpl w:val="E3EA139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6A342D23"/>
    <w:multiLevelType w:val="hybridMultilevel"/>
    <w:tmpl w:val="8FE23A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6A614CCE"/>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6BE20A48"/>
    <w:multiLevelType w:val="multilevel"/>
    <w:tmpl w:val="584238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EEF2327"/>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11"/>
  </w:num>
  <w:num w:numId="2">
    <w:abstractNumId w:val="10"/>
  </w:num>
  <w:num w:numId="3">
    <w:abstractNumId w:val="12"/>
  </w:num>
  <w:num w:numId="4">
    <w:abstractNumId w:val="3"/>
  </w:num>
  <w:num w:numId="5">
    <w:abstractNumId w:val="12"/>
  </w:num>
  <w:num w:numId="6">
    <w:abstractNumId w:val="12"/>
  </w:num>
  <w:num w:numId="7">
    <w:abstractNumId w:val="12"/>
  </w:num>
  <w:num w:numId="8">
    <w:abstractNumId w:val="12"/>
  </w:num>
  <w:num w:numId="9">
    <w:abstractNumId w:val="12"/>
  </w:num>
  <w:num w:numId="10">
    <w:abstractNumId w:val="12"/>
  </w:num>
  <w:num w:numId="11">
    <w:abstractNumId w:val="9"/>
  </w:num>
  <w:num w:numId="12">
    <w:abstractNumId w:val="6"/>
  </w:num>
  <w:num w:numId="13">
    <w:abstractNumId w:val="8"/>
  </w:num>
  <w:num w:numId="14">
    <w:abstractNumId w:val="13"/>
  </w:num>
  <w:num w:numId="15">
    <w:abstractNumId w:val="0"/>
  </w:num>
  <w:num w:numId="16">
    <w:abstractNumId w:val="18"/>
  </w:num>
  <w:num w:numId="17">
    <w:abstractNumId w:val="5"/>
  </w:num>
  <w:num w:numId="18">
    <w:abstractNumId w:val="15"/>
  </w:num>
  <w:num w:numId="19">
    <w:abstractNumId w:val="4"/>
  </w:num>
  <w:num w:numId="20">
    <w:abstractNumId w:val="2"/>
  </w:num>
  <w:num w:numId="21">
    <w:abstractNumId w:val="16"/>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14"/>
  </w:num>
  <w:num w:numId="25">
    <w:abstractNumId w:val="1"/>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8FC"/>
    <w:rsid w:val="00001825"/>
    <w:rsid w:val="000064CD"/>
    <w:rsid w:val="0001023F"/>
    <w:rsid w:val="0001135F"/>
    <w:rsid w:val="0001280D"/>
    <w:rsid w:val="00014CAC"/>
    <w:rsid w:val="00015C00"/>
    <w:rsid w:val="0001608E"/>
    <w:rsid w:val="00017A3A"/>
    <w:rsid w:val="00017A76"/>
    <w:rsid w:val="00024494"/>
    <w:rsid w:val="00025A42"/>
    <w:rsid w:val="00026F70"/>
    <w:rsid w:val="00027342"/>
    <w:rsid w:val="000330E3"/>
    <w:rsid w:val="00035419"/>
    <w:rsid w:val="00035F32"/>
    <w:rsid w:val="00040610"/>
    <w:rsid w:val="00040BA0"/>
    <w:rsid w:val="00040DAF"/>
    <w:rsid w:val="00041B38"/>
    <w:rsid w:val="00041BDA"/>
    <w:rsid w:val="00041C01"/>
    <w:rsid w:val="000443A2"/>
    <w:rsid w:val="0004575B"/>
    <w:rsid w:val="00050A3A"/>
    <w:rsid w:val="00052263"/>
    <w:rsid w:val="000534AC"/>
    <w:rsid w:val="000575E7"/>
    <w:rsid w:val="00057881"/>
    <w:rsid w:val="00057E12"/>
    <w:rsid w:val="000629CF"/>
    <w:rsid w:val="000639C7"/>
    <w:rsid w:val="00063CA5"/>
    <w:rsid w:val="00064C7D"/>
    <w:rsid w:val="000656F9"/>
    <w:rsid w:val="0006624C"/>
    <w:rsid w:val="00066D12"/>
    <w:rsid w:val="00071365"/>
    <w:rsid w:val="00073173"/>
    <w:rsid w:val="000735C8"/>
    <w:rsid w:val="00075D57"/>
    <w:rsid w:val="00080F60"/>
    <w:rsid w:val="0008381D"/>
    <w:rsid w:val="00086D16"/>
    <w:rsid w:val="00087205"/>
    <w:rsid w:val="00092A4E"/>
    <w:rsid w:val="000946FB"/>
    <w:rsid w:val="0009534A"/>
    <w:rsid w:val="00097AB0"/>
    <w:rsid w:val="000A0A5A"/>
    <w:rsid w:val="000A24AA"/>
    <w:rsid w:val="000A4F8C"/>
    <w:rsid w:val="000B1C31"/>
    <w:rsid w:val="000B210F"/>
    <w:rsid w:val="000B3146"/>
    <w:rsid w:val="000B48A6"/>
    <w:rsid w:val="000B4EDD"/>
    <w:rsid w:val="000B5635"/>
    <w:rsid w:val="000B6839"/>
    <w:rsid w:val="000C7CA4"/>
    <w:rsid w:val="000D3A8B"/>
    <w:rsid w:val="000D3C50"/>
    <w:rsid w:val="000D7E4D"/>
    <w:rsid w:val="000E0084"/>
    <w:rsid w:val="000E14B7"/>
    <w:rsid w:val="000E35A7"/>
    <w:rsid w:val="000E3BD4"/>
    <w:rsid w:val="000E538C"/>
    <w:rsid w:val="000E5955"/>
    <w:rsid w:val="000E7B60"/>
    <w:rsid w:val="000F02F7"/>
    <w:rsid w:val="000F233E"/>
    <w:rsid w:val="000F467E"/>
    <w:rsid w:val="000F5E94"/>
    <w:rsid w:val="00100ED3"/>
    <w:rsid w:val="001019E2"/>
    <w:rsid w:val="00101D0B"/>
    <w:rsid w:val="001150BA"/>
    <w:rsid w:val="00117529"/>
    <w:rsid w:val="001226CB"/>
    <w:rsid w:val="0012329A"/>
    <w:rsid w:val="0012437D"/>
    <w:rsid w:val="00126DDB"/>
    <w:rsid w:val="00131952"/>
    <w:rsid w:val="0013405D"/>
    <w:rsid w:val="00134FFC"/>
    <w:rsid w:val="001356E5"/>
    <w:rsid w:val="0014084C"/>
    <w:rsid w:val="00140FBD"/>
    <w:rsid w:val="00141388"/>
    <w:rsid w:val="00142ED5"/>
    <w:rsid w:val="001431BA"/>
    <w:rsid w:val="00144E61"/>
    <w:rsid w:val="001470F0"/>
    <w:rsid w:val="001513B4"/>
    <w:rsid w:val="0015217F"/>
    <w:rsid w:val="00156EA3"/>
    <w:rsid w:val="00161A99"/>
    <w:rsid w:val="00162B94"/>
    <w:rsid w:val="00166631"/>
    <w:rsid w:val="00173750"/>
    <w:rsid w:val="00176BD0"/>
    <w:rsid w:val="00187617"/>
    <w:rsid w:val="00194E1E"/>
    <w:rsid w:val="0019727C"/>
    <w:rsid w:val="001A00A7"/>
    <w:rsid w:val="001A261E"/>
    <w:rsid w:val="001A2DFA"/>
    <w:rsid w:val="001A3813"/>
    <w:rsid w:val="001A3E67"/>
    <w:rsid w:val="001A47EC"/>
    <w:rsid w:val="001A5568"/>
    <w:rsid w:val="001B2B0C"/>
    <w:rsid w:val="001B2C26"/>
    <w:rsid w:val="001B4C2F"/>
    <w:rsid w:val="001B69F9"/>
    <w:rsid w:val="001B6EFA"/>
    <w:rsid w:val="001C3C98"/>
    <w:rsid w:val="001C5D07"/>
    <w:rsid w:val="001C62E7"/>
    <w:rsid w:val="001C78FB"/>
    <w:rsid w:val="001D10A0"/>
    <w:rsid w:val="001E06DD"/>
    <w:rsid w:val="001E16CA"/>
    <w:rsid w:val="001E2274"/>
    <w:rsid w:val="001E382D"/>
    <w:rsid w:val="001E659B"/>
    <w:rsid w:val="001E7604"/>
    <w:rsid w:val="001E78CB"/>
    <w:rsid w:val="001F024C"/>
    <w:rsid w:val="001F1508"/>
    <w:rsid w:val="001F6762"/>
    <w:rsid w:val="00201453"/>
    <w:rsid w:val="0020342F"/>
    <w:rsid w:val="00213140"/>
    <w:rsid w:val="00213D04"/>
    <w:rsid w:val="00213FCD"/>
    <w:rsid w:val="00214441"/>
    <w:rsid w:val="00215D21"/>
    <w:rsid w:val="0021680F"/>
    <w:rsid w:val="002217F0"/>
    <w:rsid w:val="00221E35"/>
    <w:rsid w:val="002223D3"/>
    <w:rsid w:val="00222993"/>
    <w:rsid w:val="00222D16"/>
    <w:rsid w:val="0022329B"/>
    <w:rsid w:val="002233EF"/>
    <w:rsid w:val="00223E8C"/>
    <w:rsid w:val="0022449B"/>
    <w:rsid w:val="00225F62"/>
    <w:rsid w:val="002308A9"/>
    <w:rsid w:val="00230D61"/>
    <w:rsid w:val="00240B49"/>
    <w:rsid w:val="00241CB2"/>
    <w:rsid w:val="0024326F"/>
    <w:rsid w:val="0025247F"/>
    <w:rsid w:val="00253247"/>
    <w:rsid w:val="002606A8"/>
    <w:rsid w:val="0026090D"/>
    <w:rsid w:val="002620B5"/>
    <w:rsid w:val="00262C25"/>
    <w:rsid w:val="00262E65"/>
    <w:rsid w:val="002646E7"/>
    <w:rsid w:val="00266135"/>
    <w:rsid w:val="002666BC"/>
    <w:rsid w:val="00266D63"/>
    <w:rsid w:val="00267BF2"/>
    <w:rsid w:val="00272142"/>
    <w:rsid w:val="0028149F"/>
    <w:rsid w:val="0028397D"/>
    <w:rsid w:val="00283C07"/>
    <w:rsid w:val="0028555C"/>
    <w:rsid w:val="00287432"/>
    <w:rsid w:val="002914B9"/>
    <w:rsid w:val="00296D68"/>
    <w:rsid w:val="00297F1D"/>
    <w:rsid w:val="002A105A"/>
    <w:rsid w:val="002A1D13"/>
    <w:rsid w:val="002A30D9"/>
    <w:rsid w:val="002A4AC0"/>
    <w:rsid w:val="002A6B9C"/>
    <w:rsid w:val="002A7AB1"/>
    <w:rsid w:val="002A7BD3"/>
    <w:rsid w:val="002B15EF"/>
    <w:rsid w:val="002B16FA"/>
    <w:rsid w:val="002B1948"/>
    <w:rsid w:val="002B1EF7"/>
    <w:rsid w:val="002B26A1"/>
    <w:rsid w:val="002B34DB"/>
    <w:rsid w:val="002B6B43"/>
    <w:rsid w:val="002C0122"/>
    <w:rsid w:val="002C203E"/>
    <w:rsid w:val="002C22F3"/>
    <w:rsid w:val="002C27F4"/>
    <w:rsid w:val="002D09E2"/>
    <w:rsid w:val="002D11BE"/>
    <w:rsid w:val="002D4A00"/>
    <w:rsid w:val="002D4CB4"/>
    <w:rsid w:val="002D65CC"/>
    <w:rsid w:val="002D6F61"/>
    <w:rsid w:val="002E0BAF"/>
    <w:rsid w:val="002E2A6F"/>
    <w:rsid w:val="002E363F"/>
    <w:rsid w:val="002E4894"/>
    <w:rsid w:val="002F4E17"/>
    <w:rsid w:val="002F528E"/>
    <w:rsid w:val="0030523C"/>
    <w:rsid w:val="00305D86"/>
    <w:rsid w:val="00306AAD"/>
    <w:rsid w:val="0031156F"/>
    <w:rsid w:val="00312CE1"/>
    <w:rsid w:val="00313546"/>
    <w:rsid w:val="00315D50"/>
    <w:rsid w:val="00315FCD"/>
    <w:rsid w:val="0031636F"/>
    <w:rsid w:val="00321F97"/>
    <w:rsid w:val="00325988"/>
    <w:rsid w:val="0032625B"/>
    <w:rsid w:val="00334E6C"/>
    <w:rsid w:val="0033631D"/>
    <w:rsid w:val="00337E04"/>
    <w:rsid w:val="00337F0B"/>
    <w:rsid w:val="00340881"/>
    <w:rsid w:val="00345CA2"/>
    <w:rsid w:val="003479C9"/>
    <w:rsid w:val="00351689"/>
    <w:rsid w:val="00351B30"/>
    <w:rsid w:val="00351D1D"/>
    <w:rsid w:val="00353CB5"/>
    <w:rsid w:val="003632CF"/>
    <w:rsid w:val="00364590"/>
    <w:rsid w:val="00365194"/>
    <w:rsid w:val="00367E50"/>
    <w:rsid w:val="00370A7F"/>
    <w:rsid w:val="00371142"/>
    <w:rsid w:val="00371AAB"/>
    <w:rsid w:val="00372CA2"/>
    <w:rsid w:val="00376464"/>
    <w:rsid w:val="003768D4"/>
    <w:rsid w:val="0037705C"/>
    <w:rsid w:val="003811C7"/>
    <w:rsid w:val="003817EB"/>
    <w:rsid w:val="003855A0"/>
    <w:rsid w:val="00387294"/>
    <w:rsid w:val="003879D0"/>
    <w:rsid w:val="00387BBE"/>
    <w:rsid w:val="0039175A"/>
    <w:rsid w:val="00395294"/>
    <w:rsid w:val="00395A7A"/>
    <w:rsid w:val="00396D92"/>
    <w:rsid w:val="003A0227"/>
    <w:rsid w:val="003A0E99"/>
    <w:rsid w:val="003A18A0"/>
    <w:rsid w:val="003A1D67"/>
    <w:rsid w:val="003A1DFF"/>
    <w:rsid w:val="003A2957"/>
    <w:rsid w:val="003A2BEF"/>
    <w:rsid w:val="003A2CE0"/>
    <w:rsid w:val="003A580D"/>
    <w:rsid w:val="003A7B39"/>
    <w:rsid w:val="003B066D"/>
    <w:rsid w:val="003B43C3"/>
    <w:rsid w:val="003B58CC"/>
    <w:rsid w:val="003B5CEE"/>
    <w:rsid w:val="003C02DD"/>
    <w:rsid w:val="003C23FE"/>
    <w:rsid w:val="003C4A02"/>
    <w:rsid w:val="003C7229"/>
    <w:rsid w:val="003D0E88"/>
    <w:rsid w:val="003D0F8F"/>
    <w:rsid w:val="003D4F94"/>
    <w:rsid w:val="003E1784"/>
    <w:rsid w:val="003E187A"/>
    <w:rsid w:val="003E32AC"/>
    <w:rsid w:val="003E3AD7"/>
    <w:rsid w:val="003E5630"/>
    <w:rsid w:val="003E58EC"/>
    <w:rsid w:val="003E6571"/>
    <w:rsid w:val="003F0ECD"/>
    <w:rsid w:val="003F16BE"/>
    <w:rsid w:val="003F1D04"/>
    <w:rsid w:val="003F2CD4"/>
    <w:rsid w:val="0040062D"/>
    <w:rsid w:val="004015DA"/>
    <w:rsid w:val="0040580F"/>
    <w:rsid w:val="004076BA"/>
    <w:rsid w:val="004077D0"/>
    <w:rsid w:val="00417052"/>
    <w:rsid w:val="00420995"/>
    <w:rsid w:val="00422B16"/>
    <w:rsid w:val="00423994"/>
    <w:rsid w:val="00425FAF"/>
    <w:rsid w:val="0042603C"/>
    <w:rsid w:val="004272E4"/>
    <w:rsid w:val="00430AC0"/>
    <w:rsid w:val="004331D7"/>
    <w:rsid w:val="0043320A"/>
    <w:rsid w:val="00433D8C"/>
    <w:rsid w:val="00434899"/>
    <w:rsid w:val="00434C96"/>
    <w:rsid w:val="004354F6"/>
    <w:rsid w:val="0043596D"/>
    <w:rsid w:val="00436B4A"/>
    <w:rsid w:val="00440989"/>
    <w:rsid w:val="004419B5"/>
    <w:rsid w:val="00444548"/>
    <w:rsid w:val="004503EA"/>
    <w:rsid w:val="00452843"/>
    <w:rsid w:val="00453399"/>
    <w:rsid w:val="0045717F"/>
    <w:rsid w:val="00460914"/>
    <w:rsid w:val="004609A4"/>
    <w:rsid w:val="00462D8F"/>
    <w:rsid w:val="00464E8A"/>
    <w:rsid w:val="00466B9F"/>
    <w:rsid w:val="00473955"/>
    <w:rsid w:val="00476EFB"/>
    <w:rsid w:val="004808FC"/>
    <w:rsid w:val="00482EB0"/>
    <w:rsid w:val="00483B1B"/>
    <w:rsid w:val="00485D13"/>
    <w:rsid w:val="004913FF"/>
    <w:rsid w:val="00492290"/>
    <w:rsid w:val="00492A28"/>
    <w:rsid w:val="004951AE"/>
    <w:rsid w:val="004A4D05"/>
    <w:rsid w:val="004A51C9"/>
    <w:rsid w:val="004A684C"/>
    <w:rsid w:val="004A7357"/>
    <w:rsid w:val="004B4999"/>
    <w:rsid w:val="004B49CC"/>
    <w:rsid w:val="004B666C"/>
    <w:rsid w:val="004C071B"/>
    <w:rsid w:val="004C0C77"/>
    <w:rsid w:val="004C0CEF"/>
    <w:rsid w:val="004C16DE"/>
    <w:rsid w:val="004C1E92"/>
    <w:rsid w:val="004C219F"/>
    <w:rsid w:val="004C22B8"/>
    <w:rsid w:val="004C2516"/>
    <w:rsid w:val="004C3DB0"/>
    <w:rsid w:val="004C712F"/>
    <w:rsid w:val="004D4610"/>
    <w:rsid w:val="004D53C3"/>
    <w:rsid w:val="004D5A7C"/>
    <w:rsid w:val="004D67B7"/>
    <w:rsid w:val="004D74A5"/>
    <w:rsid w:val="004E00F1"/>
    <w:rsid w:val="004E5AE8"/>
    <w:rsid w:val="004E6AC6"/>
    <w:rsid w:val="004E74EE"/>
    <w:rsid w:val="004F1744"/>
    <w:rsid w:val="004F2447"/>
    <w:rsid w:val="004F3603"/>
    <w:rsid w:val="004F3CEC"/>
    <w:rsid w:val="004F686B"/>
    <w:rsid w:val="004F6F64"/>
    <w:rsid w:val="00501D17"/>
    <w:rsid w:val="00501F06"/>
    <w:rsid w:val="00504BF5"/>
    <w:rsid w:val="00505DA1"/>
    <w:rsid w:val="005107DF"/>
    <w:rsid w:val="005226C6"/>
    <w:rsid w:val="00524D79"/>
    <w:rsid w:val="00526561"/>
    <w:rsid w:val="00526C79"/>
    <w:rsid w:val="005273AB"/>
    <w:rsid w:val="005320B5"/>
    <w:rsid w:val="005326BF"/>
    <w:rsid w:val="00532A5C"/>
    <w:rsid w:val="00532A67"/>
    <w:rsid w:val="00533917"/>
    <w:rsid w:val="00535877"/>
    <w:rsid w:val="00536ED2"/>
    <w:rsid w:val="00543EFC"/>
    <w:rsid w:val="005473A6"/>
    <w:rsid w:val="005505CE"/>
    <w:rsid w:val="00551202"/>
    <w:rsid w:val="00551ADB"/>
    <w:rsid w:val="005524B6"/>
    <w:rsid w:val="0055684E"/>
    <w:rsid w:val="0056058F"/>
    <w:rsid w:val="0056467B"/>
    <w:rsid w:val="00567286"/>
    <w:rsid w:val="00573CA8"/>
    <w:rsid w:val="00580DBD"/>
    <w:rsid w:val="00581792"/>
    <w:rsid w:val="0059084B"/>
    <w:rsid w:val="00592F09"/>
    <w:rsid w:val="005932BA"/>
    <w:rsid w:val="00596585"/>
    <w:rsid w:val="00597ABB"/>
    <w:rsid w:val="005A13D0"/>
    <w:rsid w:val="005A24CD"/>
    <w:rsid w:val="005A256B"/>
    <w:rsid w:val="005A3E2A"/>
    <w:rsid w:val="005A56D4"/>
    <w:rsid w:val="005A64A7"/>
    <w:rsid w:val="005B2105"/>
    <w:rsid w:val="005B2E8A"/>
    <w:rsid w:val="005B376F"/>
    <w:rsid w:val="005B4CA6"/>
    <w:rsid w:val="005B57F1"/>
    <w:rsid w:val="005C0AE1"/>
    <w:rsid w:val="005C29D2"/>
    <w:rsid w:val="005C2ADB"/>
    <w:rsid w:val="005C342C"/>
    <w:rsid w:val="005C3E2F"/>
    <w:rsid w:val="005C403A"/>
    <w:rsid w:val="005C44C6"/>
    <w:rsid w:val="005C5C55"/>
    <w:rsid w:val="005C740F"/>
    <w:rsid w:val="005C7DC4"/>
    <w:rsid w:val="005D4020"/>
    <w:rsid w:val="005D55CB"/>
    <w:rsid w:val="005D6BD0"/>
    <w:rsid w:val="005D77E0"/>
    <w:rsid w:val="005D7F49"/>
    <w:rsid w:val="005E1BF3"/>
    <w:rsid w:val="005E2B7D"/>
    <w:rsid w:val="005E40DD"/>
    <w:rsid w:val="005E65C4"/>
    <w:rsid w:val="005E701E"/>
    <w:rsid w:val="005E780F"/>
    <w:rsid w:val="005E7A72"/>
    <w:rsid w:val="005E7C21"/>
    <w:rsid w:val="005F06C4"/>
    <w:rsid w:val="005F090A"/>
    <w:rsid w:val="005F189F"/>
    <w:rsid w:val="005F2812"/>
    <w:rsid w:val="005F6B0D"/>
    <w:rsid w:val="005F73CF"/>
    <w:rsid w:val="00600B5F"/>
    <w:rsid w:val="0060105E"/>
    <w:rsid w:val="0060106A"/>
    <w:rsid w:val="00603E1E"/>
    <w:rsid w:val="00604A3C"/>
    <w:rsid w:val="00604CFF"/>
    <w:rsid w:val="0061117C"/>
    <w:rsid w:val="0061137C"/>
    <w:rsid w:val="00611B99"/>
    <w:rsid w:val="00611CD9"/>
    <w:rsid w:val="00611E7B"/>
    <w:rsid w:val="00616221"/>
    <w:rsid w:val="00617F31"/>
    <w:rsid w:val="00622967"/>
    <w:rsid w:val="00625B38"/>
    <w:rsid w:val="00626819"/>
    <w:rsid w:val="00626D16"/>
    <w:rsid w:val="00633290"/>
    <w:rsid w:val="00634D23"/>
    <w:rsid w:val="00635062"/>
    <w:rsid w:val="00636679"/>
    <w:rsid w:val="006378A6"/>
    <w:rsid w:val="00637ECE"/>
    <w:rsid w:val="006420D0"/>
    <w:rsid w:val="00642643"/>
    <w:rsid w:val="00642F32"/>
    <w:rsid w:val="00647C67"/>
    <w:rsid w:val="00647C99"/>
    <w:rsid w:val="00650544"/>
    <w:rsid w:val="0065288F"/>
    <w:rsid w:val="00653610"/>
    <w:rsid w:val="00654B1F"/>
    <w:rsid w:val="00656777"/>
    <w:rsid w:val="0065693D"/>
    <w:rsid w:val="00663300"/>
    <w:rsid w:val="00663975"/>
    <w:rsid w:val="00665122"/>
    <w:rsid w:val="006703D5"/>
    <w:rsid w:val="0067115F"/>
    <w:rsid w:val="0067335F"/>
    <w:rsid w:val="006768CC"/>
    <w:rsid w:val="00677DF3"/>
    <w:rsid w:val="0068067C"/>
    <w:rsid w:val="00680868"/>
    <w:rsid w:val="006876EF"/>
    <w:rsid w:val="00690EA9"/>
    <w:rsid w:val="00691832"/>
    <w:rsid w:val="00693C2C"/>
    <w:rsid w:val="006945FA"/>
    <w:rsid w:val="00695785"/>
    <w:rsid w:val="00697832"/>
    <w:rsid w:val="00697AFE"/>
    <w:rsid w:val="006A156E"/>
    <w:rsid w:val="006A19A2"/>
    <w:rsid w:val="006A1C8E"/>
    <w:rsid w:val="006A1F64"/>
    <w:rsid w:val="006B0FB5"/>
    <w:rsid w:val="006B3480"/>
    <w:rsid w:val="006B36F1"/>
    <w:rsid w:val="006B5C06"/>
    <w:rsid w:val="006B6400"/>
    <w:rsid w:val="006C146A"/>
    <w:rsid w:val="006C211E"/>
    <w:rsid w:val="006C277B"/>
    <w:rsid w:val="006C2DC7"/>
    <w:rsid w:val="006C32C8"/>
    <w:rsid w:val="006C4F3D"/>
    <w:rsid w:val="006C591C"/>
    <w:rsid w:val="006D00CF"/>
    <w:rsid w:val="006D15A7"/>
    <w:rsid w:val="006D4FB7"/>
    <w:rsid w:val="006D53C5"/>
    <w:rsid w:val="006D6A7F"/>
    <w:rsid w:val="006E014D"/>
    <w:rsid w:val="006E099D"/>
    <w:rsid w:val="006E3B3B"/>
    <w:rsid w:val="006E3E11"/>
    <w:rsid w:val="006E4C79"/>
    <w:rsid w:val="006E4EF0"/>
    <w:rsid w:val="006E61ED"/>
    <w:rsid w:val="006E643F"/>
    <w:rsid w:val="006E7452"/>
    <w:rsid w:val="006F2F1F"/>
    <w:rsid w:val="006F3441"/>
    <w:rsid w:val="006F4360"/>
    <w:rsid w:val="006F4B1B"/>
    <w:rsid w:val="006F4D60"/>
    <w:rsid w:val="00702B72"/>
    <w:rsid w:val="00703543"/>
    <w:rsid w:val="0070514A"/>
    <w:rsid w:val="007052BE"/>
    <w:rsid w:val="007067E2"/>
    <w:rsid w:val="00706D49"/>
    <w:rsid w:val="0071041E"/>
    <w:rsid w:val="00710BAB"/>
    <w:rsid w:val="007124C8"/>
    <w:rsid w:val="00712BB0"/>
    <w:rsid w:val="00714887"/>
    <w:rsid w:val="00721062"/>
    <w:rsid w:val="00721165"/>
    <w:rsid w:val="007218B2"/>
    <w:rsid w:val="00724722"/>
    <w:rsid w:val="00733B9B"/>
    <w:rsid w:val="007349C4"/>
    <w:rsid w:val="007413DA"/>
    <w:rsid w:val="00741682"/>
    <w:rsid w:val="0074294F"/>
    <w:rsid w:val="00744022"/>
    <w:rsid w:val="00746FDA"/>
    <w:rsid w:val="00753889"/>
    <w:rsid w:val="00756775"/>
    <w:rsid w:val="007569C5"/>
    <w:rsid w:val="00760269"/>
    <w:rsid w:val="00760571"/>
    <w:rsid w:val="00761003"/>
    <w:rsid w:val="007619F0"/>
    <w:rsid w:val="007631B9"/>
    <w:rsid w:val="0076331F"/>
    <w:rsid w:val="0076519E"/>
    <w:rsid w:val="0077017E"/>
    <w:rsid w:val="00771214"/>
    <w:rsid w:val="00774E30"/>
    <w:rsid w:val="007758B4"/>
    <w:rsid w:val="00775CD4"/>
    <w:rsid w:val="00777B41"/>
    <w:rsid w:val="00777F32"/>
    <w:rsid w:val="00780F55"/>
    <w:rsid w:val="00782549"/>
    <w:rsid w:val="0078531A"/>
    <w:rsid w:val="007904D9"/>
    <w:rsid w:val="007915C7"/>
    <w:rsid w:val="00796E19"/>
    <w:rsid w:val="00796E54"/>
    <w:rsid w:val="00797794"/>
    <w:rsid w:val="007A16B6"/>
    <w:rsid w:val="007A2155"/>
    <w:rsid w:val="007A41CD"/>
    <w:rsid w:val="007A4B45"/>
    <w:rsid w:val="007B035D"/>
    <w:rsid w:val="007B1EAE"/>
    <w:rsid w:val="007B4269"/>
    <w:rsid w:val="007B4D1E"/>
    <w:rsid w:val="007B4DB8"/>
    <w:rsid w:val="007B7204"/>
    <w:rsid w:val="007C18B5"/>
    <w:rsid w:val="007C2014"/>
    <w:rsid w:val="007C263F"/>
    <w:rsid w:val="007C4108"/>
    <w:rsid w:val="007C7788"/>
    <w:rsid w:val="007D03E3"/>
    <w:rsid w:val="007D16B0"/>
    <w:rsid w:val="007D2657"/>
    <w:rsid w:val="007D2E71"/>
    <w:rsid w:val="007D3B8F"/>
    <w:rsid w:val="007E0464"/>
    <w:rsid w:val="007E051A"/>
    <w:rsid w:val="007E44C2"/>
    <w:rsid w:val="007E47B5"/>
    <w:rsid w:val="007E64BB"/>
    <w:rsid w:val="007F23AB"/>
    <w:rsid w:val="007F2C43"/>
    <w:rsid w:val="0080023C"/>
    <w:rsid w:val="0080055D"/>
    <w:rsid w:val="00801A6E"/>
    <w:rsid w:val="00803625"/>
    <w:rsid w:val="00804B53"/>
    <w:rsid w:val="008052CD"/>
    <w:rsid w:val="00805DF1"/>
    <w:rsid w:val="00807040"/>
    <w:rsid w:val="0081066B"/>
    <w:rsid w:val="0081108D"/>
    <w:rsid w:val="00813C6D"/>
    <w:rsid w:val="0081531F"/>
    <w:rsid w:val="00817CEC"/>
    <w:rsid w:val="00821491"/>
    <w:rsid w:val="00824E65"/>
    <w:rsid w:val="00830915"/>
    <w:rsid w:val="00831D30"/>
    <w:rsid w:val="0083237E"/>
    <w:rsid w:val="0083473B"/>
    <w:rsid w:val="0083618B"/>
    <w:rsid w:val="0084125A"/>
    <w:rsid w:val="008440EE"/>
    <w:rsid w:val="0084563E"/>
    <w:rsid w:val="0084778A"/>
    <w:rsid w:val="00850A62"/>
    <w:rsid w:val="0085101A"/>
    <w:rsid w:val="00851095"/>
    <w:rsid w:val="00851890"/>
    <w:rsid w:val="00853114"/>
    <w:rsid w:val="0085536D"/>
    <w:rsid w:val="0085579D"/>
    <w:rsid w:val="0085683B"/>
    <w:rsid w:val="00856944"/>
    <w:rsid w:val="0086691C"/>
    <w:rsid w:val="008675C7"/>
    <w:rsid w:val="00873C90"/>
    <w:rsid w:val="0087554B"/>
    <w:rsid w:val="00875725"/>
    <w:rsid w:val="00876374"/>
    <w:rsid w:val="00876629"/>
    <w:rsid w:val="0087685F"/>
    <w:rsid w:val="00877062"/>
    <w:rsid w:val="00877D35"/>
    <w:rsid w:val="00883F28"/>
    <w:rsid w:val="008850A3"/>
    <w:rsid w:val="00893308"/>
    <w:rsid w:val="00895561"/>
    <w:rsid w:val="00895EC3"/>
    <w:rsid w:val="008A5AB2"/>
    <w:rsid w:val="008A65A6"/>
    <w:rsid w:val="008A6CDA"/>
    <w:rsid w:val="008A793A"/>
    <w:rsid w:val="008B3835"/>
    <w:rsid w:val="008C0750"/>
    <w:rsid w:val="008C1C7C"/>
    <w:rsid w:val="008C294A"/>
    <w:rsid w:val="008C297A"/>
    <w:rsid w:val="008C2DCD"/>
    <w:rsid w:val="008C58D7"/>
    <w:rsid w:val="008C5968"/>
    <w:rsid w:val="008C679F"/>
    <w:rsid w:val="008C7CA7"/>
    <w:rsid w:val="008D11F6"/>
    <w:rsid w:val="008D16FB"/>
    <w:rsid w:val="008D2804"/>
    <w:rsid w:val="008D2974"/>
    <w:rsid w:val="008D3B24"/>
    <w:rsid w:val="008D51DE"/>
    <w:rsid w:val="008D5CEF"/>
    <w:rsid w:val="008E0514"/>
    <w:rsid w:val="008E27B4"/>
    <w:rsid w:val="008E3218"/>
    <w:rsid w:val="008E416A"/>
    <w:rsid w:val="008E6985"/>
    <w:rsid w:val="008F1B26"/>
    <w:rsid w:val="008F1B9F"/>
    <w:rsid w:val="008F438E"/>
    <w:rsid w:val="008F43EC"/>
    <w:rsid w:val="008F6981"/>
    <w:rsid w:val="0090059F"/>
    <w:rsid w:val="00903154"/>
    <w:rsid w:val="00903330"/>
    <w:rsid w:val="00903DE0"/>
    <w:rsid w:val="00905897"/>
    <w:rsid w:val="009075DA"/>
    <w:rsid w:val="009101A4"/>
    <w:rsid w:val="00912D13"/>
    <w:rsid w:val="00913852"/>
    <w:rsid w:val="009161AD"/>
    <w:rsid w:val="009211C4"/>
    <w:rsid w:val="009236BF"/>
    <w:rsid w:val="00923C8F"/>
    <w:rsid w:val="00923E4D"/>
    <w:rsid w:val="00925BF1"/>
    <w:rsid w:val="00930B30"/>
    <w:rsid w:val="0093491F"/>
    <w:rsid w:val="009375A4"/>
    <w:rsid w:val="0094117D"/>
    <w:rsid w:val="0094457C"/>
    <w:rsid w:val="00950639"/>
    <w:rsid w:val="00952A95"/>
    <w:rsid w:val="0095318C"/>
    <w:rsid w:val="009558A7"/>
    <w:rsid w:val="00956255"/>
    <w:rsid w:val="00956DAA"/>
    <w:rsid w:val="00960857"/>
    <w:rsid w:val="00963F91"/>
    <w:rsid w:val="00966264"/>
    <w:rsid w:val="0097049D"/>
    <w:rsid w:val="00970801"/>
    <w:rsid w:val="0097409F"/>
    <w:rsid w:val="0097560B"/>
    <w:rsid w:val="00976531"/>
    <w:rsid w:val="00976736"/>
    <w:rsid w:val="0097746C"/>
    <w:rsid w:val="00977B5C"/>
    <w:rsid w:val="0098015F"/>
    <w:rsid w:val="00980592"/>
    <w:rsid w:val="00980EF3"/>
    <w:rsid w:val="0098437F"/>
    <w:rsid w:val="00990455"/>
    <w:rsid w:val="0099352F"/>
    <w:rsid w:val="00995176"/>
    <w:rsid w:val="00995831"/>
    <w:rsid w:val="00995A0A"/>
    <w:rsid w:val="009A068F"/>
    <w:rsid w:val="009A0D7F"/>
    <w:rsid w:val="009A124E"/>
    <w:rsid w:val="009A1ACB"/>
    <w:rsid w:val="009A338B"/>
    <w:rsid w:val="009A3C32"/>
    <w:rsid w:val="009A41E5"/>
    <w:rsid w:val="009A483F"/>
    <w:rsid w:val="009A503B"/>
    <w:rsid w:val="009A53C3"/>
    <w:rsid w:val="009A7B5B"/>
    <w:rsid w:val="009B0128"/>
    <w:rsid w:val="009B0757"/>
    <w:rsid w:val="009B097E"/>
    <w:rsid w:val="009B18C4"/>
    <w:rsid w:val="009B1CCF"/>
    <w:rsid w:val="009B2319"/>
    <w:rsid w:val="009B267F"/>
    <w:rsid w:val="009B2852"/>
    <w:rsid w:val="009B37E0"/>
    <w:rsid w:val="009B5191"/>
    <w:rsid w:val="009B6797"/>
    <w:rsid w:val="009B7836"/>
    <w:rsid w:val="009C209E"/>
    <w:rsid w:val="009C2C26"/>
    <w:rsid w:val="009C3304"/>
    <w:rsid w:val="009C3EC2"/>
    <w:rsid w:val="009C5CEB"/>
    <w:rsid w:val="009C7BE4"/>
    <w:rsid w:val="009D25CE"/>
    <w:rsid w:val="009E1797"/>
    <w:rsid w:val="009E312D"/>
    <w:rsid w:val="009E32BA"/>
    <w:rsid w:val="009E4467"/>
    <w:rsid w:val="009F124A"/>
    <w:rsid w:val="009F4216"/>
    <w:rsid w:val="009F4470"/>
    <w:rsid w:val="009F4826"/>
    <w:rsid w:val="009F52E2"/>
    <w:rsid w:val="00A00CAA"/>
    <w:rsid w:val="00A02787"/>
    <w:rsid w:val="00A07DE6"/>
    <w:rsid w:val="00A11865"/>
    <w:rsid w:val="00A132F3"/>
    <w:rsid w:val="00A14FAC"/>
    <w:rsid w:val="00A15248"/>
    <w:rsid w:val="00A229F0"/>
    <w:rsid w:val="00A25AB6"/>
    <w:rsid w:val="00A25C41"/>
    <w:rsid w:val="00A30C04"/>
    <w:rsid w:val="00A326BD"/>
    <w:rsid w:val="00A3545A"/>
    <w:rsid w:val="00A36DEA"/>
    <w:rsid w:val="00A37CD0"/>
    <w:rsid w:val="00A4148C"/>
    <w:rsid w:val="00A4540E"/>
    <w:rsid w:val="00A47815"/>
    <w:rsid w:val="00A55BA1"/>
    <w:rsid w:val="00A55F2F"/>
    <w:rsid w:val="00A569E4"/>
    <w:rsid w:val="00A64935"/>
    <w:rsid w:val="00A778FF"/>
    <w:rsid w:val="00A8041F"/>
    <w:rsid w:val="00A824AF"/>
    <w:rsid w:val="00A8490B"/>
    <w:rsid w:val="00A85921"/>
    <w:rsid w:val="00A92C9E"/>
    <w:rsid w:val="00A93650"/>
    <w:rsid w:val="00A964BE"/>
    <w:rsid w:val="00A9705F"/>
    <w:rsid w:val="00AA1CE3"/>
    <w:rsid w:val="00AA461C"/>
    <w:rsid w:val="00AA50FB"/>
    <w:rsid w:val="00AA662F"/>
    <w:rsid w:val="00AA79C4"/>
    <w:rsid w:val="00AB2A9E"/>
    <w:rsid w:val="00AB582C"/>
    <w:rsid w:val="00AB670F"/>
    <w:rsid w:val="00AB6787"/>
    <w:rsid w:val="00AC44D0"/>
    <w:rsid w:val="00AC4CEF"/>
    <w:rsid w:val="00AC7FFC"/>
    <w:rsid w:val="00AD0360"/>
    <w:rsid w:val="00AD2147"/>
    <w:rsid w:val="00AE092A"/>
    <w:rsid w:val="00AE16BD"/>
    <w:rsid w:val="00AE4EB4"/>
    <w:rsid w:val="00AE5D62"/>
    <w:rsid w:val="00AF04F4"/>
    <w:rsid w:val="00AF0F64"/>
    <w:rsid w:val="00AF16FC"/>
    <w:rsid w:val="00AF1A8C"/>
    <w:rsid w:val="00AF26B2"/>
    <w:rsid w:val="00AF3506"/>
    <w:rsid w:val="00AF43D8"/>
    <w:rsid w:val="00AF6905"/>
    <w:rsid w:val="00B001EF"/>
    <w:rsid w:val="00B00CBF"/>
    <w:rsid w:val="00B00F51"/>
    <w:rsid w:val="00B018A2"/>
    <w:rsid w:val="00B01C67"/>
    <w:rsid w:val="00B02CE4"/>
    <w:rsid w:val="00B04549"/>
    <w:rsid w:val="00B04DDD"/>
    <w:rsid w:val="00B067F2"/>
    <w:rsid w:val="00B11E8B"/>
    <w:rsid w:val="00B16298"/>
    <w:rsid w:val="00B252B2"/>
    <w:rsid w:val="00B264F4"/>
    <w:rsid w:val="00B30941"/>
    <w:rsid w:val="00B309DB"/>
    <w:rsid w:val="00B32670"/>
    <w:rsid w:val="00B32A8C"/>
    <w:rsid w:val="00B33058"/>
    <w:rsid w:val="00B335D6"/>
    <w:rsid w:val="00B3405E"/>
    <w:rsid w:val="00B35CA6"/>
    <w:rsid w:val="00B41743"/>
    <w:rsid w:val="00B43A08"/>
    <w:rsid w:val="00B47A2B"/>
    <w:rsid w:val="00B500E9"/>
    <w:rsid w:val="00B506FC"/>
    <w:rsid w:val="00B50FF2"/>
    <w:rsid w:val="00B52C8F"/>
    <w:rsid w:val="00B52C92"/>
    <w:rsid w:val="00B5576C"/>
    <w:rsid w:val="00B55A93"/>
    <w:rsid w:val="00B565D8"/>
    <w:rsid w:val="00B56E1B"/>
    <w:rsid w:val="00B615C7"/>
    <w:rsid w:val="00B66A71"/>
    <w:rsid w:val="00B71C43"/>
    <w:rsid w:val="00B72F45"/>
    <w:rsid w:val="00B73211"/>
    <w:rsid w:val="00B73AED"/>
    <w:rsid w:val="00B760D7"/>
    <w:rsid w:val="00B82819"/>
    <w:rsid w:val="00B83A8F"/>
    <w:rsid w:val="00B856DD"/>
    <w:rsid w:val="00B908C9"/>
    <w:rsid w:val="00B91444"/>
    <w:rsid w:val="00B934A6"/>
    <w:rsid w:val="00B9373D"/>
    <w:rsid w:val="00B93BD0"/>
    <w:rsid w:val="00B958E7"/>
    <w:rsid w:val="00B97F9B"/>
    <w:rsid w:val="00BA42C4"/>
    <w:rsid w:val="00BA45FE"/>
    <w:rsid w:val="00BA47A9"/>
    <w:rsid w:val="00BA6803"/>
    <w:rsid w:val="00BB0D72"/>
    <w:rsid w:val="00BB1216"/>
    <w:rsid w:val="00BB16F2"/>
    <w:rsid w:val="00BB24EB"/>
    <w:rsid w:val="00BB7CEB"/>
    <w:rsid w:val="00BC0F23"/>
    <w:rsid w:val="00BC5C0C"/>
    <w:rsid w:val="00BC7555"/>
    <w:rsid w:val="00BC7673"/>
    <w:rsid w:val="00BD2520"/>
    <w:rsid w:val="00BD3278"/>
    <w:rsid w:val="00BD5AFA"/>
    <w:rsid w:val="00BD5F83"/>
    <w:rsid w:val="00BD6631"/>
    <w:rsid w:val="00BE0364"/>
    <w:rsid w:val="00BE063A"/>
    <w:rsid w:val="00BE1FC9"/>
    <w:rsid w:val="00BE4C7C"/>
    <w:rsid w:val="00BF0B00"/>
    <w:rsid w:val="00BF3E2A"/>
    <w:rsid w:val="00BF4558"/>
    <w:rsid w:val="00BF741B"/>
    <w:rsid w:val="00C001B1"/>
    <w:rsid w:val="00C100C9"/>
    <w:rsid w:val="00C117C2"/>
    <w:rsid w:val="00C11939"/>
    <w:rsid w:val="00C11C1B"/>
    <w:rsid w:val="00C152B5"/>
    <w:rsid w:val="00C16F28"/>
    <w:rsid w:val="00C219A5"/>
    <w:rsid w:val="00C229D8"/>
    <w:rsid w:val="00C24812"/>
    <w:rsid w:val="00C35C48"/>
    <w:rsid w:val="00C3643D"/>
    <w:rsid w:val="00C3705B"/>
    <w:rsid w:val="00C37D69"/>
    <w:rsid w:val="00C404CF"/>
    <w:rsid w:val="00C405A1"/>
    <w:rsid w:val="00C4446E"/>
    <w:rsid w:val="00C4607F"/>
    <w:rsid w:val="00C53E5E"/>
    <w:rsid w:val="00C56D70"/>
    <w:rsid w:val="00C60F32"/>
    <w:rsid w:val="00C612FD"/>
    <w:rsid w:val="00C632A2"/>
    <w:rsid w:val="00C64B14"/>
    <w:rsid w:val="00C64DFC"/>
    <w:rsid w:val="00C70494"/>
    <w:rsid w:val="00C72423"/>
    <w:rsid w:val="00C725D0"/>
    <w:rsid w:val="00C744C3"/>
    <w:rsid w:val="00C749BC"/>
    <w:rsid w:val="00C75DF3"/>
    <w:rsid w:val="00C76B61"/>
    <w:rsid w:val="00C76C0E"/>
    <w:rsid w:val="00C76CCF"/>
    <w:rsid w:val="00C80742"/>
    <w:rsid w:val="00C81DA7"/>
    <w:rsid w:val="00C82D34"/>
    <w:rsid w:val="00C84A4A"/>
    <w:rsid w:val="00C8763B"/>
    <w:rsid w:val="00C9095A"/>
    <w:rsid w:val="00C92FC9"/>
    <w:rsid w:val="00C9414E"/>
    <w:rsid w:val="00C950B4"/>
    <w:rsid w:val="00C95E2A"/>
    <w:rsid w:val="00CA3644"/>
    <w:rsid w:val="00CA5169"/>
    <w:rsid w:val="00CB08EA"/>
    <w:rsid w:val="00CB5D7D"/>
    <w:rsid w:val="00CC009E"/>
    <w:rsid w:val="00CC3DC6"/>
    <w:rsid w:val="00CC559F"/>
    <w:rsid w:val="00CC70CB"/>
    <w:rsid w:val="00CD20C1"/>
    <w:rsid w:val="00CD2AF6"/>
    <w:rsid w:val="00CD3CBE"/>
    <w:rsid w:val="00CD5614"/>
    <w:rsid w:val="00CD711A"/>
    <w:rsid w:val="00CE03DE"/>
    <w:rsid w:val="00CE3D85"/>
    <w:rsid w:val="00CE49B4"/>
    <w:rsid w:val="00CF1452"/>
    <w:rsid w:val="00CF6960"/>
    <w:rsid w:val="00D00C86"/>
    <w:rsid w:val="00D02269"/>
    <w:rsid w:val="00D04963"/>
    <w:rsid w:val="00D04DB0"/>
    <w:rsid w:val="00D04EFD"/>
    <w:rsid w:val="00D05475"/>
    <w:rsid w:val="00D111DF"/>
    <w:rsid w:val="00D130E3"/>
    <w:rsid w:val="00D13A95"/>
    <w:rsid w:val="00D17B3E"/>
    <w:rsid w:val="00D209FB"/>
    <w:rsid w:val="00D22738"/>
    <w:rsid w:val="00D23CB9"/>
    <w:rsid w:val="00D252B2"/>
    <w:rsid w:val="00D27078"/>
    <w:rsid w:val="00D30DAA"/>
    <w:rsid w:val="00D313A3"/>
    <w:rsid w:val="00D343D8"/>
    <w:rsid w:val="00D347E0"/>
    <w:rsid w:val="00D34AD8"/>
    <w:rsid w:val="00D359B7"/>
    <w:rsid w:val="00D42D5A"/>
    <w:rsid w:val="00D4304C"/>
    <w:rsid w:val="00D443D8"/>
    <w:rsid w:val="00D4618E"/>
    <w:rsid w:val="00D47918"/>
    <w:rsid w:val="00D531D5"/>
    <w:rsid w:val="00D553EC"/>
    <w:rsid w:val="00D55FB1"/>
    <w:rsid w:val="00D566DE"/>
    <w:rsid w:val="00D56FEF"/>
    <w:rsid w:val="00D57071"/>
    <w:rsid w:val="00D62ED1"/>
    <w:rsid w:val="00D63B7C"/>
    <w:rsid w:val="00D64667"/>
    <w:rsid w:val="00D64788"/>
    <w:rsid w:val="00D65C7F"/>
    <w:rsid w:val="00D668AD"/>
    <w:rsid w:val="00D674A6"/>
    <w:rsid w:val="00D7063B"/>
    <w:rsid w:val="00D75D75"/>
    <w:rsid w:val="00D767D0"/>
    <w:rsid w:val="00D815EA"/>
    <w:rsid w:val="00D81CDC"/>
    <w:rsid w:val="00D84FE2"/>
    <w:rsid w:val="00D84FE8"/>
    <w:rsid w:val="00D8568B"/>
    <w:rsid w:val="00D85A2E"/>
    <w:rsid w:val="00D918DB"/>
    <w:rsid w:val="00D937FF"/>
    <w:rsid w:val="00D94C3B"/>
    <w:rsid w:val="00D94FDC"/>
    <w:rsid w:val="00D95C45"/>
    <w:rsid w:val="00D9655B"/>
    <w:rsid w:val="00DA1392"/>
    <w:rsid w:val="00DA2683"/>
    <w:rsid w:val="00DA26DF"/>
    <w:rsid w:val="00DA2A23"/>
    <w:rsid w:val="00DA2C92"/>
    <w:rsid w:val="00DB15FB"/>
    <w:rsid w:val="00DB59FD"/>
    <w:rsid w:val="00DB6614"/>
    <w:rsid w:val="00DC097A"/>
    <w:rsid w:val="00DC3A1A"/>
    <w:rsid w:val="00DC441A"/>
    <w:rsid w:val="00DC44A0"/>
    <w:rsid w:val="00DC5921"/>
    <w:rsid w:val="00DC5BDD"/>
    <w:rsid w:val="00DD0493"/>
    <w:rsid w:val="00DD0968"/>
    <w:rsid w:val="00DD1676"/>
    <w:rsid w:val="00DD17EF"/>
    <w:rsid w:val="00DD2629"/>
    <w:rsid w:val="00DE12DE"/>
    <w:rsid w:val="00DE1DB8"/>
    <w:rsid w:val="00DE2494"/>
    <w:rsid w:val="00DE32C1"/>
    <w:rsid w:val="00DE39A5"/>
    <w:rsid w:val="00DE3FF0"/>
    <w:rsid w:val="00DE4457"/>
    <w:rsid w:val="00DE684E"/>
    <w:rsid w:val="00DE79C9"/>
    <w:rsid w:val="00DF18C1"/>
    <w:rsid w:val="00DF1AD9"/>
    <w:rsid w:val="00DF21C9"/>
    <w:rsid w:val="00DF3C71"/>
    <w:rsid w:val="00DF538D"/>
    <w:rsid w:val="00DF6BB3"/>
    <w:rsid w:val="00DF7567"/>
    <w:rsid w:val="00E01584"/>
    <w:rsid w:val="00E040D8"/>
    <w:rsid w:val="00E042F4"/>
    <w:rsid w:val="00E04732"/>
    <w:rsid w:val="00E100F3"/>
    <w:rsid w:val="00E10C0C"/>
    <w:rsid w:val="00E11A1D"/>
    <w:rsid w:val="00E16D19"/>
    <w:rsid w:val="00E201EE"/>
    <w:rsid w:val="00E20DF3"/>
    <w:rsid w:val="00E21D8E"/>
    <w:rsid w:val="00E22E53"/>
    <w:rsid w:val="00E23AF4"/>
    <w:rsid w:val="00E27089"/>
    <w:rsid w:val="00E27AAE"/>
    <w:rsid w:val="00E30C1D"/>
    <w:rsid w:val="00E31619"/>
    <w:rsid w:val="00E34FAC"/>
    <w:rsid w:val="00E36408"/>
    <w:rsid w:val="00E36A37"/>
    <w:rsid w:val="00E417E3"/>
    <w:rsid w:val="00E43799"/>
    <w:rsid w:val="00E43A72"/>
    <w:rsid w:val="00E43F64"/>
    <w:rsid w:val="00E44FE7"/>
    <w:rsid w:val="00E54722"/>
    <w:rsid w:val="00E547F0"/>
    <w:rsid w:val="00E55A96"/>
    <w:rsid w:val="00E577F2"/>
    <w:rsid w:val="00E60D00"/>
    <w:rsid w:val="00E63C52"/>
    <w:rsid w:val="00E6637B"/>
    <w:rsid w:val="00E67D1E"/>
    <w:rsid w:val="00E7033D"/>
    <w:rsid w:val="00E72AC8"/>
    <w:rsid w:val="00E75584"/>
    <w:rsid w:val="00E80ED9"/>
    <w:rsid w:val="00E84DF2"/>
    <w:rsid w:val="00E84F99"/>
    <w:rsid w:val="00E86FCB"/>
    <w:rsid w:val="00E87A1A"/>
    <w:rsid w:val="00E90A56"/>
    <w:rsid w:val="00E92F16"/>
    <w:rsid w:val="00E945E7"/>
    <w:rsid w:val="00E95F43"/>
    <w:rsid w:val="00E96201"/>
    <w:rsid w:val="00EA27A2"/>
    <w:rsid w:val="00EA28AA"/>
    <w:rsid w:val="00EA5DC9"/>
    <w:rsid w:val="00EA7EFB"/>
    <w:rsid w:val="00EB0DD8"/>
    <w:rsid w:val="00EB2E3F"/>
    <w:rsid w:val="00EB30DB"/>
    <w:rsid w:val="00EB4B17"/>
    <w:rsid w:val="00EC068E"/>
    <w:rsid w:val="00EC0FDA"/>
    <w:rsid w:val="00EC3BF9"/>
    <w:rsid w:val="00EC3CCE"/>
    <w:rsid w:val="00EC4D3D"/>
    <w:rsid w:val="00EC53D2"/>
    <w:rsid w:val="00EC7ADB"/>
    <w:rsid w:val="00ED2A13"/>
    <w:rsid w:val="00ED30EF"/>
    <w:rsid w:val="00ED40B2"/>
    <w:rsid w:val="00ED4E9F"/>
    <w:rsid w:val="00ED6A08"/>
    <w:rsid w:val="00EE0450"/>
    <w:rsid w:val="00EE37C8"/>
    <w:rsid w:val="00EE70F4"/>
    <w:rsid w:val="00EE7A85"/>
    <w:rsid w:val="00EF45D4"/>
    <w:rsid w:val="00EF59CB"/>
    <w:rsid w:val="00F016FA"/>
    <w:rsid w:val="00F02173"/>
    <w:rsid w:val="00F048D9"/>
    <w:rsid w:val="00F04E22"/>
    <w:rsid w:val="00F05755"/>
    <w:rsid w:val="00F125FF"/>
    <w:rsid w:val="00F12E9C"/>
    <w:rsid w:val="00F13E8E"/>
    <w:rsid w:val="00F22A55"/>
    <w:rsid w:val="00F23F94"/>
    <w:rsid w:val="00F24030"/>
    <w:rsid w:val="00F242B0"/>
    <w:rsid w:val="00F242B2"/>
    <w:rsid w:val="00F25C6B"/>
    <w:rsid w:val="00F270D4"/>
    <w:rsid w:val="00F3092F"/>
    <w:rsid w:val="00F30EA4"/>
    <w:rsid w:val="00F3488E"/>
    <w:rsid w:val="00F36FF9"/>
    <w:rsid w:val="00F3762F"/>
    <w:rsid w:val="00F41DB4"/>
    <w:rsid w:val="00F41DFE"/>
    <w:rsid w:val="00F43CCF"/>
    <w:rsid w:val="00F4490B"/>
    <w:rsid w:val="00F451CB"/>
    <w:rsid w:val="00F54AF5"/>
    <w:rsid w:val="00F57A04"/>
    <w:rsid w:val="00F644CD"/>
    <w:rsid w:val="00F65523"/>
    <w:rsid w:val="00F6664A"/>
    <w:rsid w:val="00F7052D"/>
    <w:rsid w:val="00F71244"/>
    <w:rsid w:val="00F737C1"/>
    <w:rsid w:val="00F768B9"/>
    <w:rsid w:val="00F80D9C"/>
    <w:rsid w:val="00F825B6"/>
    <w:rsid w:val="00F92697"/>
    <w:rsid w:val="00F92D90"/>
    <w:rsid w:val="00F962E5"/>
    <w:rsid w:val="00FA06A9"/>
    <w:rsid w:val="00FA093F"/>
    <w:rsid w:val="00FA0AE0"/>
    <w:rsid w:val="00FA3E37"/>
    <w:rsid w:val="00FA546C"/>
    <w:rsid w:val="00FA76F1"/>
    <w:rsid w:val="00FB15A3"/>
    <w:rsid w:val="00FB2497"/>
    <w:rsid w:val="00FB729A"/>
    <w:rsid w:val="00FC11BE"/>
    <w:rsid w:val="00FC3E30"/>
    <w:rsid w:val="00FC4B01"/>
    <w:rsid w:val="00FC55AB"/>
    <w:rsid w:val="00FC726E"/>
    <w:rsid w:val="00FC74B1"/>
    <w:rsid w:val="00FD107E"/>
    <w:rsid w:val="00FD40F2"/>
    <w:rsid w:val="00FD5090"/>
    <w:rsid w:val="00FD5B6B"/>
    <w:rsid w:val="00FD6DE3"/>
    <w:rsid w:val="00FD7085"/>
    <w:rsid w:val="00FE2544"/>
    <w:rsid w:val="00FE41D5"/>
    <w:rsid w:val="00FE43B3"/>
    <w:rsid w:val="00FE48E3"/>
    <w:rsid w:val="00FE6F2D"/>
    <w:rsid w:val="00FE7BB1"/>
    <w:rsid w:val="00FF0769"/>
    <w:rsid w:val="00FF1466"/>
    <w:rsid w:val="00FF411B"/>
    <w:rsid w:val="00FF44B1"/>
    <w:rsid w:val="00FF4F9E"/>
    <w:rsid w:val="00FF6AD9"/>
    <w:rsid w:val="00FF700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109B535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Style 12,Style 124,Style 17,Style 3,fr,o"/>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rPr>
      <w:sz w:val="22"/>
    </w:rPr>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HeaderChar">
    <w:name w:val="Header Char"/>
    <w:link w:val="Header"/>
    <w:rPr>
      <w:sz w:val="22"/>
    </w:rPr>
  </w:style>
  <w:style w:type="character" w:customStyle="1" w:styleId="FooterChar">
    <w:name w:val="Footer Char"/>
    <w:link w:val="Footer"/>
    <w:rPr>
      <w:sz w:val="22"/>
    </w:rPr>
  </w:style>
  <w:style w:type="paragraph" w:styleId="NoSpacing">
    <w:name w:val="No Spacing"/>
    <w:uiPriority w:val="1"/>
    <w:qFormat/>
    <w:rPr>
      <w:sz w:val="22"/>
    </w:rPr>
  </w:style>
  <w:style w:type="paragraph" w:styleId="BodyText">
    <w:name w:val="Body Text"/>
    <w:basedOn w:val="Normal"/>
    <w:link w:val="BodyTextChar"/>
    <w:semiHidden/>
    <w:unhideWhenUsed/>
    <w:pPr>
      <w:spacing w:after="120"/>
    </w:pPr>
  </w:style>
  <w:style w:type="character" w:customStyle="1" w:styleId="BodyTextChar">
    <w:name w:val="Body Text Char"/>
    <w:link w:val="BodyText"/>
    <w:semiHidden/>
    <w:rPr>
      <w:sz w:val="22"/>
    </w:rPr>
  </w:style>
  <w:style w:type="character" w:customStyle="1" w:styleId="apple-converted-space">
    <w:name w:val="apple-converted-space"/>
  </w:style>
  <w:style w:type="character" w:customStyle="1" w:styleId="cosearchterm">
    <w:name w:val="co_searchterm"/>
  </w:style>
  <w:style w:type="character" w:customStyle="1" w:styleId="UnresolvedMention1">
    <w:name w:val="Unresolved Mention1"/>
    <w:uiPriority w:val="99"/>
    <w:semiHidden/>
    <w:unhideWhenUsed/>
    <w:rPr>
      <w:color w:val="808080"/>
      <w:shd w:val="clear" w:color="auto" w:fill="E6E6E6"/>
    </w:rPr>
  </w:style>
  <w:style w:type="paragraph" w:styleId="PlainText">
    <w:name w:val="Plain Text"/>
    <w:basedOn w:val="Normal"/>
    <w:link w:val="PlainTextChar"/>
    <w:semiHidden/>
    <w:unhideWhenUsed/>
    <w:rPr>
      <w:rFonts w:ascii="Courier New" w:hAnsi="Courier New" w:cs="Courier New"/>
      <w:sz w:val="20"/>
    </w:rPr>
  </w:style>
  <w:style w:type="character" w:customStyle="1" w:styleId="PlainTextChar">
    <w:name w:val="Plain Text Char"/>
    <w:link w:val="PlainText"/>
    <w:semiHidden/>
    <w:rPr>
      <w:rFonts w:ascii="Courier New" w:hAnsi="Courier New" w:cs="Courier New"/>
    </w:rPr>
  </w:style>
  <w:style w:type="character" w:customStyle="1" w:styleId="UnresolvedMention2">
    <w:name w:val="Unresolved Mention2"/>
    <w:rPr>
      <w:color w:val="605E5C"/>
      <w:shd w:val="clear" w:color="auto" w:fill="E1DFDD"/>
    </w:rPr>
  </w:style>
  <w:style w:type="character" w:customStyle="1" w:styleId="UnresolvedMention3">
    <w:name w:val="Unresolved Mention3"/>
    <w:rPr>
      <w:color w:val="605E5C"/>
      <w:shd w:val="clear" w:color="auto" w:fill="E1DFDD"/>
    </w:rPr>
  </w:style>
  <w:style w:type="character" w:customStyle="1" w:styleId="UnresolvedMention4">
    <w:name w:val="Unresolved Mention4"/>
    <w:rPr>
      <w:color w:val="605E5C"/>
      <w:shd w:val="clear" w:color="auto" w:fill="E1DFDD"/>
    </w:rPr>
  </w:style>
  <w:style w:type="character" w:customStyle="1" w:styleId="UnresolvedMention5">
    <w:name w:val="Unresolved Mention5"/>
    <w:rPr>
      <w:color w:val="605E5C"/>
      <w:shd w:val="clear" w:color="auto" w:fill="E1DFDD"/>
    </w:rPr>
  </w:style>
  <w:style w:type="character" w:customStyle="1" w:styleId="UnresolvedMention6">
    <w:name w:val="Unresolved Mention6"/>
    <w:rPr>
      <w:color w:val="605E5C"/>
      <w:shd w:val="clear" w:color="auto" w:fill="E1DFDD"/>
    </w:rPr>
  </w:style>
  <w:style w:type="character" w:customStyle="1" w:styleId="UnresolvedMention7">
    <w:name w:val="Unresolved Mention7"/>
    <w:rPr>
      <w:color w:val="605E5C"/>
      <w:shd w:val="clear" w:color="auto" w:fill="E1DFDD"/>
    </w:rPr>
  </w:style>
  <w:style w:type="paragraph" w:customStyle="1" w:styleId="Default">
    <w:name w:val="Default"/>
    <w:pPr>
      <w:autoSpaceDE w:val="0"/>
      <w:autoSpaceDN w:val="0"/>
      <w:adjustRightInd w:val="0"/>
    </w:pPr>
    <w:rPr>
      <w:color w:val="000000"/>
      <w:sz w:val="24"/>
      <w:szCs w:val="24"/>
    </w:rPr>
  </w:style>
  <w:style w:type="character" w:customStyle="1" w:styleId="UnresolvedMention8">
    <w:name w:val="Unresolved Mention8"/>
    <w:rPr>
      <w:color w:val="605E5C"/>
      <w:shd w:val="clear" w:color="auto" w:fill="E1DFDD"/>
    </w:rPr>
  </w:style>
  <w:style w:type="paragraph" w:styleId="Revision">
    <w:name w:val="Revision"/>
    <w:hidden/>
    <w:uiPriority w:val="99"/>
    <w:semiHidden/>
    <w:rPr>
      <w:sz w:val="22"/>
    </w:rPr>
  </w:style>
  <w:style w:type="character" w:customStyle="1" w:styleId="UnresolvedMention9">
    <w:name w:val="Unresolved Mention9"/>
    <w:rsid w:val="00482EB0"/>
    <w:rPr>
      <w:color w:val="605E5C"/>
      <w:shd w:val="clear" w:color="auto" w:fill="E1DFDD"/>
    </w:rPr>
  </w:style>
  <w:style w:type="character" w:customStyle="1" w:styleId="UnresolvedMention10">
    <w:name w:val="Unresolved Mention10"/>
    <w:rsid w:val="004913FF"/>
    <w:rPr>
      <w:color w:val="605E5C"/>
      <w:shd w:val="clear" w:color="auto" w:fill="E1DFDD"/>
    </w:rPr>
  </w:style>
  <w:style w:type="character" w:customStyle="1" w:styleId="UnresolvedMention11">
    <w:name w:val="Unresolved Mention11"/>
    <w:rsid w:val="00677DF3"/>
    <w:rPr>
      <w:color w:val="605E5C"/>
      <w:shd w:val="clear" w:color="auto" w:fill="E1DFDD"/>
    </w:rPr>
  </w:style>
  <w:style w:type="character" w:customStyle="1" w:styleId="UnresolvedMention12">
    <w:name w:val="Unresolved Mention12"/>
    <w:rsid w:val="00A02787"/>
    <w:rPr>
      <w:color w:val="605E5C"/>
      <w:shd w:val="clear" w:color="auto" w:fill="E1DFDD"/>
    </w:rPr>
  </w:style>
  <w:style w:type="character" w:customStyle="1" w:styleId="UnresolvedMention13">
    <w:name w:val="Unresolved Mention13"/>
    <w:rsid w:val="000B48A6"/>
    <w:rPr>
      <w:color w:val="605E5C"/>
      <w:shd w:val="clear" w:color="auto" w:fill="E1DFDD"/>
    </w:rPr>
  </w:style>
  <w:style w:type="character" w:customStyle="1" w:styleId="UnresolvedMention14">
    <w:name w:val="Unresolved Mention14"/>
    <w:rsid w:val="002B26A1"/>
    <w:rPr>
      <w:color w:val="605E5C"/>
      <w:shd w:val="clear" w:color="auto" w:fill="E1DFDD"/>
    </w:rPr>
  </w:style>
  <w:style w:type="paragraph" w:customStyle="1" w:styleId="xmsonormal">
    <w:name w:val="x_msonormal"/>
    <w:basedOn w:val="Normal"/>
    <w:rsid w:val="00782549"/>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footer" Target="footer3.xml" /><Relationship Id="rId9" Type="http://schemas.openxmlformats.org/officeDocument/2006/relationships/header" Target="header2.xm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