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792F4F95" w14:textId="77777777">
      <w:pPr>
        <w:pStyle w:val="Header"/>
        <w:tabs>
          <w:tab w:val="clear" w:pos="4320"/>
          <w:tab w:val="clear" w:pos="8640"/>
        </w:tabs>
        <w:rPr>
          <w:szCs w:val="22"/>
        </w:rPr>
        <w:sectPr w:rsidSect="00970801">
          <w:footerReference w:type="even" r:id="rId5"/>
          <w:footerReference w:type="default" r:id="rId6"/>
          <w:headerReference w:type="first" r:id="rId7"/>
          <w:pgSz w:w="12240" w:h="15840" w:code="1"/>
          <w:pgMar w:top="720" w:right="720" w:bottom="144" w:left="720" w:header="720" w:footer="1440" w:gutter="0"/>
          <w:cols w:space="720"/>
          <w:titlePg/>
        </w:sectPr>
      </w:pPr>
      <w:r>
        <w:rPr>
          <w:szCs w:val="22"/>
        </w:rPr>
        <w:t xml:space="preserve"> </w:t>
      </w:r>
      <w:r w:rsidR="002914B9">
        <w:rPr>
          <w:szCs w:val="22"/>
        </w:rPr>
        <w:t xml:space="preserve"> </w:t>
      </w:r>
      <w:r w:rsidR="00FF1466">
        <w:rPr>
          <w:szCs w:val="22"/>
        </w:rPr>
        <w:t xml:space="preserve">  </w:t>
      </w:r>
    </w:p>
    <w:p w:rsidR="00E7033D" w14:paraId="270CF3ED" w14:textId="0410BE2E">
      <w:pPr>
        <w:jc w:val="right"/>
        <w:rPr>
          <w:b/>
          <w:szCs w:val="22"/>
        </w:rPr>
      </w:pPr>
      <w:bookmarkStart w:id="1" w:name="_Hlk26280526"/>
      <w:bookmarkStart w:id="2" w:name="_Hlk64383480"/>
      <w:bookmarkStart w:id="3" w:name="_Hlk83213970"/>
      <w:r>
        <w:rPr>
          <w:b/>
          <w:szCs w:val="22"/>
        </w:rPr>
        <w:t>DA 2</w:t>
      </w:r>
      <w:r w:rsidR="00E6637B">
        <w:rPr>
          <w:b/>
          <w:szCs w:val="22"/>
        </w:rPr>
        <w:t>1-</w:t>
      </w:r>
      <w:r w:rsidR="00DE0C38">
        <w:rPr>
          <w:b/>
          <w:szCs w:val="22"/>
        </w:rPr>
        <w:t>1407</w:t>
      </w:r>
    </w:p>
    <w:p w:rsidR="00E7033D" w14:paraId="36F69B0C" w14:textId="77777777">
      <w:pPr>
        <w:spacing w:before="60"/>
        <w:jc w:val="right"/>
        <w:rPr>
          <w:b/>
          <w:szCs w:val="22"/>
        </w:rPr>
      </w:pPr>
      <w:r>
        <w:rPr>
          <w:b/>
          <w:szCs w:val="22"/>
        </w:rPr>
        <w:t xml:space="preserve">November </w:t>
      </w:r>
      <w:r w:rsidR="00294541">
        <w:rPr>
          <w:b/>
          <w:szCs w:val="22"/>
        </w:rPr>
        <w:t>9</w:t>
      </w:r>
      <w:r w:rsidR="00DB15FB">
        <w:rPr>
          <w:b/>
          <w:szCs w:val="22"/>
        </w:rPr>
        <w:t>,</w:t>
      </w:r>
      <w:r w:rsidR="008C294A">
        <w:rPr>
          <w:b/>
          <w:szCs w:val="22"/>
        </w:rPr>
        <w:t xml:space="preserve"> 202</w:t>
      </w:r>
      <w:r w:rsidR="0012329A">
        <w:rPr>
          <w:b/>
          <w:szCs w:val="22"/>
        </w:rPr>
        <w:t>1</w:t>
      </w:r>
    </w:p>
    <w:p w:rsidR="00E7033D" w14:paraId="2DA6EDEF" w14:textId="77777777">
      <w:pPr>
        <w:tabs>
          <w:tab w:val="left" w:pos="5900"/>
        </w:tabs>
        <w:rPr>
          <w:szCs w:val="22"/>
        </w:rPr>
      </w:pPr>
      <w:r>
        <w:rPr>
          <w:szCs w:val="22"/>
        </w:rPr>
        <w:tab/>
      </w:r>
    </w:p>
    <w:p w:rsidR="00144E61" w:rsidP="006703D5" w14:paraId="7802A3BE" w14:textId="77777777">
      <w:pPr>
        <w:jc w:val="center"/>
        <w:rPr>
          <w:b/>
          <w:bCs/>
          <w:szCs w:val="22"/>
        </w:rPr>
      </w:pPr>
      <w:bookmarkStart w:id="4" w:name="_Hlk519509475"/>
      <w:bookmarkStart w:id="5" w:name="_Hlk502044717"/>
      <w:bookmarkStart w:id="6" w:name="_Hlk516578398"/>
      <w:r>
        <w:rPr>
          <w:b/>
          <w:bCs/>
          <w:szCs w:val="22"/>
        </w:rPr>
        <w:t xml:space="preserve">DOMESTIC </w:t>
      </w:r>
      <w:r>
        <w:rPr>
          <w:b/>
          <w:bCs/>
          <w:caps/>
          <w:szCs w:val="22"/>
        </w:rPr>
        <w:t>SECTION</w:t>
      </w:r>
      <w:r>
        <w:rPr>
          <w:b/>
          <w:bCs/>
          <w:szCs w:val="22"/>
        </w:rPr>
        <w:t xml:space="preserve"> 214 APPLICATION FILED FOR THE </w:t>
      </w:r>
    </w:p>
    <w:p w:rsidR="00D021CF" w:rsidP="00E72AC8" w14:paraId="18509986" w14:textId="77777777">
      <w:pPr>
        <w:jc w:val="center"/>
        <w:rPr>
          <w:b/>
          <w:bCs/>
          <w:caps/>
          <w:szCs w:val="22"/>
        </w:rPr>
      </w:pPr>
      <w:r w:rsidRPr="009B7836">
        <w:rPr>
          <w:b/>
          <w:bCs/>
          <w:caps/>
          <w:szCs w:val="22"/>
        </w:rPr>
        <w:t xml:space="preserve">TRANSFER OF CONTROL OF </w:t>
      </w:r>
      <w:r w:rsidR="00FE53BF">
        <w:rPr>
          <w:b/>
          <w:bCs/>
          <w:caps/>
          <w:szCs w:val="22"/>
        </w:rPr>
        <w:t>STRATUS NETWORKS</w:t>
      </w:r>
      <w:r>
        <w:rPr>
          <w:b/>
          <w:bCs/>
          <w:caps/>
          <w:szCs w:val="22"/>
        </w:rPr>
        <w:t>,</w:t>
      </w:r>
      <w:r w:rsidR="00FE53BF">
        <w:rPr>
          <w:b/>
          <w:bCs/>
          <w:caps/>
          <w:szCs w:val="22"/>
        </w:rPr>
        <w:t xml:space="preserve"> INC. </w:t>
      </w:r>
    </w:p>
    <w:p w:rsidR="001C78FB" w:rsidRPr="0078531A" w:rsidP="00E72AC8" w14:paraId="671E79ED" w14:textId="77777777">
      <w:pPr>
        <w:jc w:val="center"/>
        <w:rPr>
          <w:b/>
          <w:bCs/>
          <w:caps/>
          <w:szCs w:val="22"/>
        </w:rPr>
      </w:pPr>
      <w:r>
        <w:rPr>
          <w:b/>
          <w:bCs/>
          <w:caps/>
          <w:szCs w:val="22"/>
        </w:rPr>
        <w:t>TO SATURN ACQUISITION COMPANY</w:t>
      </w:r>
      <w:r w:rsidR="00D021CF">
        <w:rPr>
          <w:b/>
          <w:bCs/>
          <w:caps/>
          <w:szCs w:val="22"/>
        </w:rPr>
        <w:t>, INC.</w:t>
      </w:r>
    </w:p>
    <w:bookmarkEnd w:id="4"/>
    <w:bookmarkEnd w:id="5"/>
    <w:bookmarkEnd w:id="6"/>
    <w:p w:rsidR="00E7033D" w:rsidP="00B908C9" w14:paraId="1738678B" w14:textId="77777777">
      <w:pPr>
        <w:autoSpaceDE w:val="0"/>
        <w:autoSpaceDN w:val="0"/>
        <w:adjustRightInd w:val="0"/>
        <w:jc w:val="right"/>
        <w:rPr>
          <w:b/>
          <w:bCs/>
          <w:szCs w:val="22"/>
        </w:rPr>
      </w:pPr>
    </w:p>
    <w:p w:rsidR="00E7033D" w14:paraId="69E90F4B" w14:textId="77777777">
      <w:pPr>
        <w:jc w:val="center"/>
        <w:rPr>
          <w:b/>
          <w:szCs w:val="22"/>
        </w:rPr>
      </w:pPr>
      <w:r>
        <w:rPr>
          <w:b/>
          <w:szCs w:val="22"/>
        </w:rPr>
        <w:t xml:space="preserve">STREAMLINED </w:t>
      </w:r>
      <w:r w:rsidR="006A1C8E">
        <w:rPr>
          <w:b/>
          <w:szCs w:val="22"/>
        </w:rPr>
        <w:t>PLEADING CYCLE ESTABLISHED</w:t>
      </w:r>
    </w:p>
    <w:p w:rsidR="00E7033D" w14:paraId="2CFC9B3F" w14:textId="77777777">
      <w:pPr>
        <w:jc w:val="center"/>
        <w:rPr>
          <w:b/>
          <w:szCs w:val="22"/>
        </w:rPr>
      </w:pPr>
      <w:r>
        <w:rPr>
          <w:b/>
          <w:szCs w:val="22"/>
        </w:rPr>
        <w:t xml:space="preserve"> </w:t>
      </w:r>
    </w:p>
    <w:p w:rsidR="00E7033D" w14:paraId="71DC820C" w14:textId="77777777">
      <w:pPr>
        <w:jc w:val="center"/>
        <w:rPr>
          <w:b/>
          <w:szCs w:val="22"/>
        </w:rPr>
      </w:pPr>
      <w:r>
        <w:rPr>
          <w:b/>
          <w:szCs w:val="22"/>
        </w:rPr>
        <w:t xml:space="preserve">WC Docket No. </w:t>
      </w:r>
      <w:r w:rsidRPr="00C53E5E" w:rsidR="00C53E5E">
        <w:rPr>
          <w:b/>
          <w:szCs w:val="22"/>
        </w:rPr>
        <w:t>21</w:t>
      </w:r>
      <w:r w:rsidRPr="00C53E5E">
        <w:rPr>
          <w:b/>
          <w:szCs w:val="22"/>
        </w:rPr>
        <w:t>-</w:t>
      </w:r>
      <w:r w:rsidR="007907DA">
        <w:rPr>
          <w:b/>
          <w:szCs w:val="22"/>
        </w:rPr>
        <w:t>419</w:t>
      </w:r>
    </w:p>
    <w:p w:rsidR="00FF411B" w14:paraId="3375EF1C" w14:textId="77777777">
      <w:pPr>
        <w:jc w:val="center"/>
        <w:rPr>
          <w:b/>
          <w:szCs w:val="22"/>
        </w:rPr>
      </w:pPr>
    </w:p>
    <w:p w:rsidR="00E7033D" w14:paraId="4E62DC9D" w14:textId="77777777">
      <w:pPr>
        <w:pStyle w:val="NoSpacing"/>
        <w:rPr>
          <w:b/>
          <w:szCs w:val="22"/>
        </w:rPr>
      </w:pPr>
      <w:r w:rsidRPr="005B2105">
        <w:rPr>
          <w:b/>
          <w:szCs w:val="22"/>
        </w:rPr>
        <w:t xml:space="preserve">Comments Due:  </w:t>
      </w:r>
      <w:r w:rsidR="007907DA">
        <w:rPr>
          <w:b/>
          <w:szCs w:val="22"/>
        </w:rPr>
        <w:t xml:space="preserve">November </w:t>
      </w:r>
      <w:r w:rsidR="00B4374C">
        <w:rPr>
          <w:b/>
          <w:szCs w:val="22"/>
        </w:rPr>
        <w:t>2</w:t>
      </w:r>
      <w:r w:rsidR="00294541">
        <w:rPr>
          <w:b/>
          <w:szCs w:val="22"/>
        </w:rPr>
        <w:t>3</w:t>
      </w:r>
      <w:r w:rsidR="007907DA">
        <w:rPr>
          <w:b/>
          <w:szCs w:val="22"/>
        </w:rPr>
        <w:t>,</w:t>
      </w:r>
      <w:r w:rsidRPr="005B2105">
        <w:rPr>
          <w:b/>
          <w:szCs w:val="22"/>
        </w:rPr>
        <w:t xml:space="preserve"> 202</w:t>
      </w:r>
      <w:r w:rsidR="00DB15FB">
        <w:rPr>
          <w:b/>
          <w:szCs w:val="22"/>
        </w:rPr>
        <w:t>1</w:t>
      </w:r>
      <w:r w:rsidR="00D04963">
        <w:rPr>
          <w:b/>
          <w:szCs w:val="22"/>
        </w:rPr>
        <w:t xml:space="preserve"> </w:t>
      </w:r>
    </w:p>
    <w:p w:rsidR="00FF411B" w:rsidRPr="005B2105" w14:paraId="41B64BE6" w14:textId="77777777">
      <w:pPr>
        <w:pStyle w:val="NoSpacing"/>
        <w:rPr>
          <w:b/>
          <w:szCs w:val="22"/>
        </w:rPr>
      </w:pPr>
      <w:r>
        <w:rPr>
          <w:b/>
          <w:szCs w:val="22"/>
        </w:rPr>
        <w:t xml:space="preserve">Reply Comment Due: </w:t>
      </w:r>
      <w:r w:rsidR="009D25CE">
        <w:rPr>
          <w:b/>
          <w:szCs w:val="22"/>
        </w:rPr>
        <w:t xml:space="preserve"> </w:t>
      </w:r>
      <w:r w:rsidR="00294541">
        <w:rPr>
          <w:b/>
          <w:szCs w:val="22"/>
        </w:rPr>
        <w:t>November 30</w:t>
      </w:r>
      <w:r>
        <w:rPr>
          <w:b/>
          <w:szCs w:val="22"/>
        </w:rPr>
        <w:t>, 202</w:t>
      </w:r>
      <w:r w:rsidR="00294541">
        <w:rPr>
          <w:b/>
          <w:szCs w:val="22"/>
        </w:rPr>
        <w:t>1</w:t>
      </w:r>
    </w:p>
    <w:bookmarkEnd w:id="1"/>
    <w:p w:rsidR="00760269" w:rsidRPr="005B2105" w:rsidP="00A92C9E" w14:paraId="098AA0BB" w14:textId="77777777">
      <w:pPr>
        <w:tabs>
          <w:tab w:val="left" w:pos="6221"/>
        </w:tabs>
        <w:autoSpaceDE w:val="0"/>
        <w:autoSpaceDN w:val="0"/>
        <w:adjustRightInd w:val="0"/>
        <w:rPr>
          <w:szCs w:val="22"/>
        </w:rPr>
      </w:pPr>
    </w:p>
    <w:bookmarkEnd w:id="2"/>
    <w:p w:rsidR="007907DA" w:rsidRPr="00FE53BF" w:rsidP="00A4383D" w14:paraId="2644E82C" w14:textId="77777777">
      <w:pPr>
        <w:autoSpaceDE w:val="0"/>
        <w:autoSpaceDN w:val="0"/>
        <w:adjustRightInd w:val="0"/>
        <w:spacing w:after="120"/>
        <w:ind w:firstLine="720"/>
        <w:rPr>
          <w:szCs w:val="22"/>
        </w:rPr>
      </w:pPr>
      <w:r w:rsidRPr="00FE53BF">
        <w:rPr>
          <w:szCs w:val="22"/>
        </w:rPr>
        <w:t>By this Public Notice, the Wireline Competition Bureau</w:t>
      </w:r>
      <w:r w:rsidRPr="00FE53BF" w:rsidR="000F467E">
        <w:rPr>
          <w:szCs w:val="22"/>
        </w:rPr>
        <w:t xml:space="preserve"> </w:t>
      </w:r>
      <w:r w:rsidRPr="00FE53BF" w:rsidR="00AE5D62">
        <w:rPr>
          <w:szCs w:val="22"/>
        </w:rPr>
        <w:t xml:space="preserve">(Bureau) </w:t>
      </w:r>
      <w:r w:rsidRPr="00FE53BF">
        <w:rPr>
          <w:szCs w:val="22"/>
        </w:rPr>
        <w:t xml:space="preserve">seeks comment from interested parties on </w:t>
      </w:r>
      <w:r w:rsidRPr="00FE53BF" w:rsidR="00DF3C71">
        <w:rPr>
          <w:szCs w:val="22"/>
        </w:rPr>
        <w:t xml:space="preserve">an </w:t>
      </w:r>
      <w:r w:rsidRPr="00FE53BF">
        <w:rPr>
          <w:szCs w:val="22"/>
        </w:rPr>
        <w:t xml:space="preserve">application </w:t>
      </w:r>
      <w:r w:rsidRPr="00FE53BF" w:rsidR="00617F31">
        <w:rPr>
          <w:szCs w:val="22"/>
        </w:rPr>
        <w:t xml:space="preserve">filed by </w:t>
      </w:r>
      <w:bookmarkStart w:id="7" w:name="_Hlk73713070"/>
      <w:bookmarkStart w:id="8" w:name="_Hlk67917977"/>
      <w:r w:rsidRPr="00FE53BF">
        <w:rPr>
          <w:szCs w:val="22"/>
        </w:rPr>
        <w:t xml:space="preserve">Stratus Networks, Inc. (Stratus) and Saturn Acquisition Company, Inc. </w:t>
      </w:r>
      <w:r w:rsidR="00410BE8">
        <w:rPr>
          <w:szCs w:val="22"/>
        </w:rPr>
        <w:t>(Saturn</w:t>
      </w:r>
      <w:r w:rsidRPr="00FE53BF">
        <w:rPr>
          <w:szCs w:val="22"/>
        </w:rPr>
        <w:t xml:space="preserve">) </w:t>
      </w:r>
      <w:r w:rsidRPr="00FE53BF" w:rsidR="0020342F">
        <w:rPr>
          <w:szCs w:val="22"/>
        </w:rPr>
        <w:t>(</w:t>
      </w:r>
      <w:r w:rsidRPr="00FE53BF" w:rsidR="00887B3E">
        <w:rPr>
          <w:szCs w:val="22"/>
        </w:rPr>
        <w:t>together</w:t>
      </w:r>
      <w:r w:rsidRPr="00FE53BF" w:rsidR="0020342F">
        <w:rPr>
          <w:szCs w:val="22"/>
        </w:rPr>
        <w:t>, Applicants), pursuant to section 214 of the Communications Act of 1934, as amended, and sections 63.03-04 of the Commission’s rules</w:t>
      </w:r>
      <w:r w:rsidRPr="00FE53BF" w:rsidR="00702B72">
        <w:rPr>
          <w:szCs w:val="22"/>
        </w:rPr>
        <w:t xml:space="preserve">, requesting consent to transfer </w:t>
      </w:r>
      <w:r w:rsidRPr="00FE53BF" w:rsidR="0040062D">
        <w:rPr>
          <w:szCs w:val="22"/>
        </w:rPr>
        <w:t xml:space="preserve">control of </w:t>
      </w:r>
      <w:r w:rsidRPr="00FE53BF">
        <w:rPr>
          <w:szCs w:val="22"/>
        </w:rPr>
        <w:t xml:space="preserve">Stratus to </w:t>
      </w:r>
      <w:r w:rsidR="00410BE8">
        <w:rPr>
          <w:szCs w:val="22"/>
        </w:rPr>
        <w:t>Saturn</w:t>
      </w:r>
      <w:r w:rsidRPr="00FE53BF" w:rsidR="00425FAF">
        <w:rPr>
          <w:szCs w:val="22"/>
        </w:rPr>
        <w:t>.</w:t>
      </w:r>
      <w:bookmarkStart w:id="9" w:name="_Hlk72758776"/>
      <w:bookmarkEnd w:id="7"/>
      <w:bookmarkEnd w:id="8"/>
      <w:r>
        <w:rPr>
          <w:rStyle w:val="FootnoteReference"/>
          <w:szCs w:val="22"/>
        </w:rPr>
        <w:footnoteReference w:id="3"/>
      </w:r>
      <w:bookmarkEnd w:id="9"/>
      <w:r w:rsidRPr="00FE53BF" w:rsidR="00FF44B1">
        <w:rPr>
          <w:szCs w:val="22"/>
        </w:rPr>
        <w:t xml:space="preserve"> </w:t>
      </w:r>
      <w:r w:rsidRPr="00FE53BF">
        <w:rPr>
          <w:szCs w:val="22"/>
        </w:rPr>
        <w:t xml:space="preserve"> </w:t>
      </w:r>
    </w:p>
    <w:p w:rsidR="00660867" w:rsidRPr="00660867" w:rsidP="002622A8" w14:paraId="3C8BA957" w14:textId="77777777">
      <w:pPr>
        <w:autoSpaceDE w:val="0"/>
        <w:autoSpaceDN w:val="0"/>
        <w:adjustRightInd w:val="0"/>
        <w:spacing w:after="120"/>
        <w:ind w:firstLine="720"/>
        <w:rPr>
          <w:szCs w:val="22"/>
        </w:rPr>
      </w:pPr>
      <w:r w:rsidRPr="00660867">
        <w:rPr>
          <w:szCs w:val="22"/>
        </w:rPr>
        <w:t>Stratus</w:t>
      </w:r>
      <w:r w:rsidRPr="00660867" w:rsidR="00410BE8">
        <w:rPr>
          <w:szCs w:val="22"/>
        </w:rPr>
        <w:t xml:space="preserve">, </w:t>
      </w:r>
      <w:r w:rsidRPr="00660867">
        <w:rPr>
          <w:szCs w:val="22"/>
        </w:rPr>
        <w:t>an Illinois corporation</w:t>
      </w:r>
      <w:r w:rsidRPr="00660867" w:rsidR="00410BE8">
        <w:rPr>
          <w:szCs w:val="22"/>
        </w:rPr>
        <w:t>, provides</w:t>
      </w:r>
      <w:r w:rsidRPr="00660867">
        <w:rPr>
          <w:szCs w:val="22"/>
        </w:rPr>
        <w:t xml:space="preserve"> competitive </w:t>
      </w:r>
      <w:r w:rsidRPr="00660867" w:rsidR="00D021CF">
        <w:rPr>
          <w:szCs w:val="22"/>
        </w:rPr>
        <w:t xml:space="preserve">telecommunications </w:t>
      </w:r>
      <w:r w:rsidRPr="00660867">
        <w:rPr>
          <w:szCs w:val="22"/>
        </w:rPr>
        <w:t xml:space="preserve">services in </w:t>
      </w:r>
      <w:r w:rsidRPr="00660867" w:rsidR="00D021CF">
        <w:rPr>
          <w:szCs w:val="22"/>
        </w:rPr>
        <w:t>multiple states</w:t>
      </w:r>
      <w:r w:rsidRPr="00660867">
        <w:rPr>
          <w:szCs w:val="22"/>
        </w:rPr>
        <w:t>.</w:t>
      </w:r>
      <w:r>
        <w:rPr>
          <w:rStyle w:val="FootnoteReference"/>
          <w:szCs w:val="22"/>
        </w:rPr>
        <w:footnoteReference w:id="4"/>
      </w:r>
      <w:r w:rsidRPr="00660867">
        <w:rPr>
          <w:szCs w:val="22"/>
        </w:rPr>
        <w:t xml:space="preserve"> </w:t>
      </w:r>
      <w:r w:rsidRPr="00660867" w:rsidR="00410BE8">
        <w:rPr>
          <w:szCs w:val="22"/>
        </w:rPr>
        <w:t xml:space="preserve"> </w:t>
      </w:r>
      <w:r w:rsidRPr="00660867">
        <w:rPr>
          <w:szCs w:val="22"/>
        </w:rPr>
        <w:t>Saturn</w:t>
      </w:r>
      <w:r w:rsidRPr="00660867" w:rsidR="00410BE8">
        <w:rPr>
          <w:szCs w:val="22"/>
        </w:rPr>
        <w:t>,</w:t>
      </w:r>
      <w:r w:rsidRPr="00660867">
        <w:rPr>
          <w:szCs w:val="22"/>
        </w:rPr>
        <w:t xml:space="preserve"> a Delaware corporation</w:t>
      </w:r>
      <w:r w:rsidRPr="00660867" w:rsidR="00410BE8">
        <w:rPr>
          <w:szCs w:val="22"/>
        </w:rPr>
        <w:t>, does not</w:t>
      </w:r>
      <w:r w:rsidRPr="00660867" w:rsidR="003E0DD7">
        <w:rPr>
          <w:szCs w:val="22"/>
        </w:rPr>
        <w:t xml:space="preserve"> itself</w:t>
      </w:r>
      <w:r w:rsidRPr="00660867" w:rsidR="00410BE8">
        <w:rPr>
          <w:szCs w:val="22"/>
        </w:rPr>
        <w:t xml:space="preserve"> </w:t>
      </w:r>
      <w:r w:rsidRPr="00660867" w:rsidR="009214F4">
        <w:rPr>
          <w:szCs w:val="22"/>
        </w:rPr>
        <w:t>offer domestic telecommunications services</w:t>
      </w:r>
      <w:r w:rsidRPr="00660867" w:rsidR="00410BE8">
        <w:rPr>
          <w:szCs w:val="22"/>
        </w:rPr>
        <w:t xml:space="preserve"> but is </w:t>
      </w:r>
      <w:r w:rsidRPr="00660867" w:rsidR="00D021CF">
        <w:rPr>
          <w:szCs w:val="22"/>
        </w:rPr>
        <w:t>affiliated with Horizon Telecom, Inc. (Horizon), an Ohio corporation and telecommunications holding company that owns</w:t>
      </w:r>
      <w:r w:rsidRPr="00660867" w:rsidR="00DE0219">
        <w:rPr>
          <w:szCs w:val="22"/>
        </w:rPr>
        <w:t xml:space="preserve"> the </w:t>
      </w:r>
      <w:r w:rsidRPr="00660867" w:rsidR="00D96808">
        <w:rPr>
          <w:szCs w:val="22"/>
        </w:rPr>
        <w:t>Chillicothe Telephone Company (CTC)</w:t>
      </w:r>
      <w:r w:rsidRPr="00660867" w:rsidR="00D021CF">
        <w:rPr>
          <w:szCs w:val="22"/>
        </w:rPr>
        <w:t xml:space="preserve">.  CTC, </w:t>
      </w:r>
      <w:r w:rsidR="00F22D99">
        <w:rPr>
          <w:szCs w:val="22"/>
        </w:rPr>
        <w:t xml:space="preserve">an </w:t>
      </w:r>
      <w:r w:rsidRPr="00660867" w:rsidR="00907AC1">
        <w:rPr>
          <w:szCs w:val="22"/>
        </w:rPr>
        <w:t>Ohio corporation</w:t>
      </w:r>
      <w:r w:rsidRPr="00660867" w:rsidR="00DE0219">
        <w:rPr>
          <w:szCs w:val="22"/>
        </w:rPr>
        <w:t>,</w:t>
      </w:r>
      <w:r w:rsidRPr="00660867" w:rsidR="00D96808">
        <w:rPr>
          <w:szCs w:val="22"/>
        </w:rPr>
        <w:t xml:space="preserve"> provides rural incumbent local exchange carrier</w:t>
      </w:r>
      <w:r w:rsidRPr="00660867" w:rsidR="00D021CF">
        <w:rPr>
          <w:szCs w:val="22"/>
        </w:rPr>
        <w:t xml:space="preserve"> </w:t>
      </w:r>
      <w:r>
        <w:rPr>
          <w:szCs w:val="22"/>
        </w:rPr>
        <w:t xml:space="preserve">(LEC) </w:t>
      </w:r>
      <w:r w:rsidRPr="00660867" w:rsidR="00D96808">
        <w:rPr>
          <w:szCs w:val="22"/>
        </w:rPr>
        <w:t>services within 10 exchanges in central Ohio</w:t>
      </w:r>
      <w:r w:rsidRPr="00660867" w:rsidR="00043080">
        <w:rPr>
          <w:szCs w:val="22"/>
        </w:rPr>
        <w:t xml:space="preserve"> and provides </w:t>
      </w:r>
      <w:r w:rsidR="009E04F3">
        <w:rPr>
          <w:szCs w:val="22"/>
        </w:rPr>
        <w:t xml:space="preserve">other </w:t>
      </w:r>
      <w:r w:rsidRPr="00660867" w:rsidR="00043080">
        <w:rPr>
          <w:szCs w:val="22"/>
        </w:rPr>
        <w:t>telecommunications services in multiple states</w:t>
      </w:r>
      <w:r w:rsidRPr="00660867" w:rsidR="00D96808">
        <w:rPr>
          <w:szCs w:val="22"/>
        </w:rPr>
        <w:t>.</w:t>
      </w:r>
      <w:r>
        <w:rPr>
          <w:rStyle w:val="FootnoteReference"/>
          <w:szCs w:val="22"/>
        </w:rPr>
        <w:footnoteReference w:id="5"/>
      </w:r>
      <w:r w:rsidRPr="00660867" w:rsidR="009E4BEE">
        <w:rPr>
          <w:szCs w:val="22"/>
        </w:rPr>
        <w:t xml:space="preserve">  </w:t>
      </w:r>
      <w:r w:rsidRPr="00660867">
        <w:rPr>
          <w:szCs w:val="22"/>
        </w:rPr>
        <w:t>Applicants state that Stratus does not provide any facilities-based telecommunications services within the service area</w:t>
      </w:r>
      <w:r w:rsidR="009E04F3">
        <w:rPr>
          <w:szCs w:val="22"/>
        </w:rPr>
        <w:t>s</w:t>
      </w:r>
      <w:r w:rsidRPr="00660867">
        <w:rPr>
          <w:szCs w:val="22"/>
        </w:rPr>
        <w:t xml:space="preserve"> of </w:t>
      </w:r>
      <w:r>
        <w:rPr>
          <w:szCs w:val="22"/>
        </w:rPr>
        <w:t>Horizon and CTC,</w:t>
      </w:r>
      <w:r w:rsidRPr="00660867">
        <w:rPr>
          <w:szCs w:val="22"/>
        </w:rPr>
        <w:t xml:space="preserve"> and </w:t>
      </w:r>
      <w:r>
        <w:rPr>
          <w:szCs w:val="22"/>
        </w:rPr>
        <w:t xml:space="preserve">specifically </w:t>
      </w:r>
      <w:r w:rsidRPr="00660867">
        <w:rPr>
          <w:szCs w:val="22"/>
        </w:rPr>
        <w:t xml:space="preserve">that Stratus does not provide any telecommunications services in CTC’s incumbent LEC exchanges in Ohio. </w:t>
      </w:r>
    </w:p>
    <w:p w:rsidR="002622A8" w:rsidP="002622A8" w14:paraId="54EC41C6" w14:textId="77777777">
      <w:pPr>
        <w:autoSpaceDE w:val="0"/>
        <w:autoSpaceDN w:val="0"/>
        <w:adjustRightInd w:val="0"/>
        <w:spacing w:after="120"/>
        <w:ind w:firstLine="720"/>
        <w:rPr>
          <w:rFonts w:ascii="TimesNewRomanPSMT" w:hAnsi="TimesNewRomanPSMT" w:cs="TimesNewRomanPSMT"/>
          <w:szCs w:val="22"/>
        </w:rPr>
      </w:pPr>
      <w:r>
        <w:rPr>
          <w:rFonts w:ascii="TimesNewRomanPSMT" w:hAnsi="TimesNewRomanPSMT" w:cs="TimesNewRomanPSMT"/>
          <w:szCs w:val="22"/>
        </w:rPr>
        <w:t>Saturn is indirectly wholly-owned by Saturn Networks Holdings, Inc., a Delaware corporation, which</w:t>
      </w:r>
      <w:r w:rsidR="00BC2551">
        <w:rPr>
          <w:rFonts w:ascii="TimesNewRomanPSMT" w:hAnsi="TimesNewRomanPSMT" w:cs="TimesNewRomanPSMT"/>
          <w:szCs w:val="22"/>
        </w:rPr>
        <w:t>,</w:t>
      </w:r>
      <w:r>
        <w:rPr>
          <w:rFonts w:ascii="TimesNewRomanPSMT" w:hAnsi="TimesNewRomanPSMT" w:cs="TimesNewRomanPSMT"/>
          <w:szCs w:val="22"/>
        </w:rPr>
        <w:t xml:space="preserve"> in turn</w:t>
      </w:r>
      <w:r w:rsidR="00BC2551">
        <w:rPr>
          <w:rFonts w:ascii="TimesNewRomanPSMT" w:hAnsi="TimesNewRomanPSMT" w:cs="TimesNewRomanPSMT"/>
          <w:szCs w:val="22"/>
        </w:rPr>
        <w:t>,</w:t>
      </w:r>
      <w:r>
        <w:rPr>
          <w:rFonts w:ascii="TimesNewRomanPSMT" w:hAnsi="TimesNewRomanPSMT" w:cs="TimesNewRomanPSMT"/>
          <w:szCs w:val="22"/>
        </w:rPr>
        <w:t xml:space="preserve"> </w:t>
      </w:r>
      <w:r w:rsidR="00BC2551">
        <w:rPr>
          <w:rFonts w:ascii="TimesNewRomanPSMT" w:hAnsi="TimesNewRomanPSMT" w:cs="TimesNewRomanPSMT"/>
          <w:szCs w:val="22"/>
        </w:rPr>
        <w:t xml:space="preserve">is </w:t>
      </w:r>
      <w:r>
        <w:rPr>
          <w:rFonts w:ascii="TimesNewRomanPSMT" w:hAnsi="TimesNewRomanPSMT" w:cs="TimesNewRomanPSMT"/>
          <w:szCs w:val="22"/>
        </w:rPr>
        <w:t>owned by the following three U.S. entities:  Nov</w:t>
      </w:r>
      <w:r w:rsidR="00946478">
        <w:rPr>
          <w:rFonts w:ascii="TimesNewRomanPSMT" w:hAnsi="TimesNewRomanPSMT" w:cs="TimesNewRomanPSMT"/>
          <w:szCs w:val="22"/>
        </w:rPr>
        <w:t>a</w:t>
      </w:r>
      <w:r>
        <w:rPr>
          <w:rFonts w:ascii="TimesNewRomanPSMT" w:hAnsi="TimesNewRomanPSMT" w:cs="TimesNewRomanPSMT"/>
          <w:szCs w:val="22"/>
        </w:rPr>
        <w:t xml:space="preserve">cap Saturn </w:t>
      </w:r>
      <w:r>
        <w:rPr>
          <w:rFonts w:ascii="TimesNewRomanPSMT" w:hAnsi="TimesNewRomanPSMT" w:cs="TimesNewRomanPSMT"/>
          <w:szCs w:val="22"/>
        </w:rPr>
        <w:t xml:space="preserve">Holdings, L.P. </w:t>
      </w:r>
      <w:r w:rsidR="00BC2551">
        <w:rPr>
          <w:rFonts w:ascii="TimesNewRomanPSMT" w:hAnsi="TimesNewRomanPSMT" w:cs="TimesNewRomanPSMT"/>
          <w:szCs w:val="22"/>
        </w:rPr>
        <w:t>(Nov</w:t>
      </w:r>
      <w:r w:rsidR="00946478">
        <w:rPr>
          <w:rFonts w:ascii="TimesNewRomanPSMT" w:hAnsi="TimesNewRomanPSMT" w:cs="TimesNewRomanPSMT"/>
          <w:szCs w:val="22"/>
        </w:rPr>
        <w:t>a</w:t>
      </w:r>
      <w:r w:rsidR="00BC2551">
        <w:rPr>
          <w:rFonts w:ascii="TimesNewRomanPSMT" w:hAnsi="TimesNewRomanPSMT" w:cs="TimesNewRomanPSMT"/>
          <w:szCs w:val="22"/>
        </w:rPr>
        <w:t xml:space="preserve">cap Saturn Holdings) </w:t>
      </w:r>
      <w:r>
        <w:rPr>
          <w:rFonts w:ascii="TimesNewRomanPSMT" w:hAnsi="TimesNewRomanPSMT" w:cs="TimesNewRomanPSMT"/>
          <w:szCs w:val="22"/>
        </w:rPr>
        <w:t>(58.4%</w:t>
      </w:r>
      <w:r w:rsidR="00BC2551">
        <w:rPr>
          <w:rFonts w:ascii="TimesNewRomanPSMT" w:hAnsi="TimesNewRomanPSMT" w:cs="TimesNewRomanPSMT"/>
          <w:szCs w:val="22"/>
        </w:rPr>
        <w:t>);</w:t>
      </w:r>
      <w:r>
        <w:rPr>
          <w:rStyle w:val="FootnoteReference"/>
          <w:rFonts w:ascii="TimesNewRomanPSMT" w:hAnsi="TimesNewRomanPSMT" w:cs="TimesNewRomanPSMT"/>
          <w:szCs w:val="22"/>
        </w:rPr>
        <w:footnoteReference w:id="6"/>
      </w:r>
      <w:r w:rsidR="00BC2551">
        <w:rPr>
          <w:rFonts w:ascii="TimesNewRomanPSMT" w:hAnsi="TimesNewRomanPSMT" w:cs="TimesNewRomanPSMT"/>
          <w:szCs w:val="22"/>
        </w:rPr>
        <w:t xml:space="preserve"> John D. Petrakis Dynasty Trust (20.8%); and Kevin Morgan Generational Trust (20.8%).</w:t>
      </w:r>
      <w:r w:rsidR="00946478">
        <w:rPr>
          <w:rFonts w:ascii="TimesNewRomanPSMT" w:hAnsi="TimesNewRomanPSMT" w:cs="TimesNewRomanPSMT"/>
          <w:szCs w:val="22"/>
        </w:rPr>
        <w:t xml:space="preserve">  </w:t>
      </w:r>
    </w:p>
    <w:p w:rsidR="007907DA" w:rsidRPr="00E2712D" w:rsidP="002622A8" w14:paraId="06A43A9A" w14:textId="77777777">
      <w:pPr>
        <w:autoSpaceDE w:val="0"/>
        <w:autoSpaceDN w:val="0"/>
        <w:adjustRightInd w:val="0"/>
        <w:spacing w:after="120"/>
        <w:ind w:firstLine="720"/>
        <w:rPr>
          <w:szCs w:val="22"/>
        </w:rPr>
      </w:pPr>
      <w:r w:rsidRPr="00E2712D">
        <w:rPr>
          <w:szCs w:val="22"/>
        </w:rPr>
        <w:t xml:space="preserve">Pursuant to the terms </w:t>
      </w:r>
      <w:r w:rsidRPr="00E2712D" w:rsidR="007B035D">
        <w:rPr>
          <w:szCs w:val="22"/>
        </w:rPr>
        <w:t xml:space="preserve">of </w:t>
      </w:r>
      <w:r w:rsidRPr="00E2712D">
        <w:rPr>
          <w:szCs w:val="22"/>
        </w:rPr>
        <w:t xml:space="preserve">the </w:t>
      </w:r>
      <w:r w:rsidR="00D843D1">
        <w:rPr>
          <w:szCs w:val="22"/>
        </w:rPr>
        <w:t>proposed transaction</w:t>
      </w:r>
      <w:r w:rsidRPr="00E2712D">
        <w:rPr>
          <w:szCs w:val="22"/>
        </w:rPr>
        <w:t xml:space="preserve">, </w:t>
      </w:r>
      <w:r w:rsidR="00ED4E9A">
        <w:rPr>
          <w:szCs w:val="22"/>
        </w:rPr>
        <w:t xml:space="preserve">Saturn </w:t>
      </w:r>
      <w:r w:rsidRPr="00E2712D" w:rsidR="00535B64">
        <w:rPr>
          <w:szCs w:val="22"/>
        </w:rPr>
        <w:t xml:space="preserve">will acquire </w:t>
      </w:r>
      <w:r w:rsidR="00ED4E9A">
        <w:rPr>
          <w:szCs w:val="22"/>
        </w:rPr>
        <w:t>all</w:t>
      </w:r>
      <w:r w:rsidRPr="00E2712D" w:rsidR="00535B64">
        <w:rPr>
          <w:szCs w:val="22"/>
        </w:rPr>
        <w:t xml:space="preserve"> of the outstanding shares and membership interest in</w:t>
      </w:r>
      <w:r w:rsidR="00ED4E9A">
        <w:rPr>
          <w:szCs w:val="22"/>
        </w:rPr>
        <w:t xml:space="preserve"> Stratus</w:t>
      </w:r>
      <w:r w:rsidR="00D90481">
        <w:rPr>
          <w:szCs w:val="22"/>
        </w:rPr>
        <w:t>.</w:t>
      </w:r>
      <w:r w:rsidRPr="00E2712D" w:rsidR="00535B64">
        <w:rPr>
          <w:szCs w:val="22"/>
        </w:rPr>
        <w:t xml:space="preserve">  </w:t>
      </w:r>
      <w:r w:rsidR="00ED4E9A">
        <w:rPr>
          <w:szCs w:val="22"/>
        </w:rPr>
        <w:t xml:space="preserve">Applicants state that, following the consummation of the transaction, </w:t>
      </w:r>
      <w:r w:rsidRPr="00E2712D" w:rsidR="00535B64">
        <w:rPr>
          <w:szCs w:val="22"/>
        </w:rPr>
        <w:t xml:space="preserve">Novacap Saturn </w:t>
      </w:r>
      <w:r w:rsidR="00660867">
        <w:rPr>
          <w:szCs w:val="22"/>
        </w:rPr>
        <w:t xml:space="preserve">Holdings </w:t>
      </w:r>
      <w:r w:rsidRPr="00E2712D" w:rsidR="00535B64">
        <w:rPr>
          <w:szCs w:val="22"/>
        </w:rPr>
        <w:t>and ultimately</w:t>
      </w:r>
      <w:r w:rsidR="00FA0801">
        <w:rPr>
          <w:szCs w:val="22"/>
        </w:rPr>
        <w:t>,</w:t>
      </w:r>
      <w:r w:rsidRPr="00E2712D" w:rsidR="00535B64">
        <w:rPr>
          <w:szCs w:val="22"/>
        </w:rPr>
        <w:t xml:space="preserve"> Novacap</w:t>
      </w:r>
      <w:r w:rsidR="00FA0801">
        <w:rPr>
          <w:szCs w:val="22"/>
        </w:rPr>
        <w:t>,</w:t>
      </w:r>
      <w:r w:rsidRPr="00E2712D" w:rsidR="00535B64">
        <w:rPr>
          <w:szCs w:val="22"/>
        </w:rPr>
        <w:t xml:space="preserve"> will control 58.4% </w:t>
      </w:r>
      <w:r w:rsidRPr="009C71CD" w:rsidR="00535B64">
        <w:rPr>
          <w:szCs w:val="22"/>
        </w:rPr>
        <w:t>of the equity</w:t>
      </w:r>
      <w:r w:rsidRPr="00E2712D" w:rsidR="00535B64">
        <w:rPr>
          <w:szCs w:val="22"/>
        </w:rPr>
        <w:t xml:space="preserve"> of </w:t>
      </w:r>
      <w:r w:rsidR="00ED4E9A">
        <w:rPr>
          <w:szCs w:val="22"/>
        </w:rPr>
        <w:t xml:space="preserve">Stratus, </w:t>
      </w:r>
      <w:r w:rsidRPr="00E2712D" w:rsidR="00535B64">
        <w:rPr>
          <w:szCs w:val="22"/>
        </w:rPr>
        <w:t xml:space="preserve">while </w:t>
      </w:r>
      <w:r w:rsidR="00264C6D">
        <w:rPr>
          <w:szCs w:val="22"/>
        </w:rPr>
        <w:t>two</w:t>
      </w:r>
      <w:r w:rsidRPr="00E2712D" w:rsidR="00535B64">
        <w:rPr>
          <w:szCs w:val="22"/>
        </w:rPr>
        <w:t xml:space="preserve"> </w:t>
      </w:r>
      <w:r w:rsidR="00F54F62">
        <w:rPr>
          <w:szCs w:val="22"/>
        </w:rPr>
        <w:t xml:space="preserve">of the </w:t>
      </w:r>
      <w:r w:rsidRPr="00E2712D" w:rsidR="00535B64">
        <w:rPr>
          <w:szCs w:val="22"/>
        </w:rPr>
        <w:t>current owners</w:t>
      </w:r>
      <w:r w:rsidRPr="009C71CD" w:rsidR="009C71CD">
        <w:rPr>
          <w:szCs w:val="22"/>
        </w:rPr>
        <w:t xml:space="preserve"> </w:t>
      </w:r>
      <w:r w:rsidRPr="00E2712D" w:rsidR="009C71CD">
        <w:rPr>
          <w:szCs w:val="22"/>
        </w:rPr>
        <w:t xml:space="preserve">of </w:t>
      </w:r>
      <w:r w:rsidR="009C71CD">
        <w:rPr>
          <w:szCs w:val="22"/>
        </w:rPr>
        <w:t>Status,</w:t>
      </w:r>
      <w:r w:rsidR="00DD4F92">
        <w:rPr>
          <w:szCs w:val="22"/>
        </w:rPr>
        <w:t xml:space="preserve"> </w:t>
      </w:r>
      <w:r w:rsidR="009C71CD">
        <w:rPr>
          <w:szCs w:val="22"/>
        </w:rPr>
        <w:t>John D. Petrakis Dynasty Trust</w:t>
      </w:r>
      <w:r w:rsidRPr="00E2712D" w:rsidR="00535B64">
        <w:rPr>
          <w:szCs w:val="22"/>
        </w:rPr>
        <w:t xml:space="preserve"> </w:t>
      </w:r>
      <w:r w:rsidR="009C71CD">
        <w:rPr>
          <w:szCs w:val="22"/>
        </w:rPr>
        <w:t xml:space="preserve">and Kevin Morgan Generational Trust, </w:t>
      </w:r>
      <w:r w:rsidR="00264C6D">
        <w:rPr>
          <w:szCs w:val="22"/>
        </w:rPr>
        <w:t xml:space="preserve">will each </w:t>
      </w:r>
      <w:r w:rsidR="00FA0801">
        <w:rPr>
          <w:szCs w:val="22"/>
        </w:rPr>
        <w:t>hold</w:t>
      </w:r>
      <w:r w:rsidRPr="00E2712D" w:rsidR="00535B64">
        <w:rPr>
          <w:szCs w:val="22"/>
        </w:rPr>
        <w:t xml:space="preserve"> a </w:t>
      </w:r>
      <w:r w:rsidR="00264C6D">
        <w:rPr>
          <w:szCs w:val="22"/>
        </w:rPr>
        <w:t>20.8</w:t>
      </w:r>
      <w:r w:rsidRPr="00E2712D" w:rsidR="00535B64">
        <w:rPr>
          <w:szCs w:val="22"/>
        </w:rPr>
        <w:t xml:space="preserve">% interest in </w:t>
      </w:r>
      <w:r w:rsidR="00ED4E9A">
        <w:rPr>
          <w:szCs w:val="22"/>
        </w:rPr>
        <w:t>Saturn</w:t>
      </w:r>
      <w:r w:rsidRPr="00E2712D" w:rsidR="00535B64">
        <w:rPr>
          <w:szCs w:val="22"/>
        </w:rPr>
        <w:t>.</w:t>
      </w:r>
      <w:r w:rsidRPr="00660867" w:rsidR="00660867">
        <w:rPr>
          <w:rStyle w:val="FootnoteReference"/>
          <w:szCs w:val="22"/>
        </w:rPr>
        <w:t xml:space="preserve"> </w:t>
      </w:r>
      <w:r>
        <w:rPr>
          <w:rStyle w:val="FootnoteReference"/>
          <w:szCs w:val="22"/>
        </w:rPr>
        <w:footnoteReference w:id="7"/>
      </w:r>
      <w:r w:rsidRPr="00E2712D" w:rsidR="00535B64">
        <w:rPr>
          <w:szCs w:val="22"/>
        </w:rPr>
        <w:t xml:space="preserve"> </w:t>
      </w:r>
    </w:p>
    <w:p w:rsidR="00535B64" w:rsidRPr="00E2712D" w:rsidP="00A4383D" w14:paraId="6568C81C" w14:textId="77777777">
      <w:pPr>
        <w:pStyle w:val="xmsonormal"/>
        <w:shd w:val="clear" w:color="auto" w:fill="FFFFFF"/>
        <w:spacing w:before="0" w:beforeAutospacing="0" w:after="120" w:afterAutospacing="0"/>
        <w:ind w:firstLine="720"/>
        <w:rPr>
          <w:bCs/>
          <w:sz w:val="22"/>
          <w:szCs w:val="22"/>
        </w:rPr>
      </w:pPr>
      <w:r w:rsidRPr="00E2712D">
        <w:rPr>
          <w:bCs/>
          <w:sz w:val="22"/>
          <w:szCs w:val="22"/>
        </w:rPr>
        <w:t>Applicants request streamlined treatment of the proposed transaction under the Commission’s rules and assert that a grant of the</w:t>
      </w:r>
      <w:r w:rsidR="00DD4F92">
        <w:rPr>
          <w:bCs/>
          <w:sz w:val="22"/>
          <w:szCs w:val="22"/>
        </w:rPr>
        <w:t xml:space="preserve"> a</w:t>
      </w:r>
      <w:r w:rsidRPr="00E2712D">
        <w:rPr>
          <w:bCs/>
          <w:sz w:val="22"/>
          <w:szCs w:val="22"/>
        </w:rPr>
        <w:t xml:space="preserve">pplication would serve the public interest, convenience, and necessity.  We accept the </w:t>
      </w:r>
      <w:r w:rsidR="00DD4F92">
        <w:rPr>
          <w:bCs/>
          <w:sz w:val="22"/>
          <w:szCs w:val="22"/>
        </w:rPr>
        <w:t>a</w:t>
      </w:r>
      <w:r w:rsidRPr="00E2712D">
        <w:rPr>
          <w:bCs/>
          <w:sz w:val="22"/>
          <w:szCs w:val="22"/>
        </w:rPr>
        <w:t>pplication for filing under section 63.03(b)(2)(ii)</w:t>
      </w:r>
      <w:r w:rsidRPr="00E2712D" w:rsidR="008E31FD">
        <w:rPr>
          <w:bCs/>
          <w:sz w:val="22"/>
          <w:szCs w:val="22"/>
        </w:rPr>
        <w:t xml:space="preserve"> </w:t>
      </w:r>
      <w:r w:rsidRPr="00E2712D">
        <w:rPr>
          <w:bCs/>
          <w:sz w:val="22"/>
          <w:szCs w:val="22"/>
        </w:rPr>
        <w:t>of the Commission’s rules.</w:t>
      </w:r>
      <w:r>
        <w:rPr>
          <w:bCs/>
          <w:sz w:val="22"/>
          <w:szCs w:val="22"/>
          <w:vertAlign w:val="superscript"/>
        </w:rPr>
        <w:footnoteReference w:id="8"/>
      </w:r>
      <w:r w:rsidRPr="00E2712D">
        <w:rPr>
          <w:bCs/>
          <w:sz w:val="22"/>
          <w:szCs w:val="22"/>
        </w:rPr>
        <w:t xml:space="preserve">  </w:t>
      </w:r>
    </w:p>
    <w:p w:rsidR="00CC009E" w:rsidRPr="00E2712D" w:rsidP="00CC009E" w14:paraId="7FD1D3C7" w14:textId="77777777">
      <w:pPr>
        <w:ind w:left="720"/>
        <w:rPr>
          <w:szCs w:val="22"/>
        </w:rPr>
      </w:pPr>
      <w:r w:rsidRPr="00E2712D">
        <w:rPr>
          <w:szCs w:val="22"/>
        </w:rPr>
        <w:t xml:space="preserve">Domestic Section 214 Application Filed for the </w:t>
      </w:r>
      <w:r w:rsidRPr="00E2712D" w:rsidR="00D00C86">
        <w:rPr>
          <w:szCs w:val="22"/>
        </w:rPr>
        <w:t>Transfer of Control of</w:t>
      </w:r>
      <w:r w:rsidRPr="00E2712D">
        <w:rPr>
          <w:szCs w:val="22"/>
        </w:rPr>
        <w:t xml:space="preserve"> </w:t>
      </w:r>
    </w:p>
    <w:p w:rsidR="00216C5A" w:rsidP="00216C5A" w14:paraId="2FB671EE" w14:textId="77777777">
      <w:pPr>
        <w:ind w:left="720"/>
        <w:rPr>
          <w:szCs w:val="22"/>
        </w:rPr>
      </w:pPr>
      <w:r w:rsidRPr="00E2712D">
        <w:rPr>
          <w:szCs w:val="22"/>
        </w:rPr>
        <w:t>Stratus Networks</w:t>
      </w:r>
      <w:r w:rsidR="00660867">
        <w:rPr>
          <w:szCs w:val="22"/>
        </w:rPr>
        <w:t>,</w:t>
      </w:r>
      <w:r w:rsidRPr="00E2712D">
        <w:rPr>
          <w:szCs w:val="22"/>
        </w:rPr>
        <w:t xml:space="preserve"> Inc. to Saturn Acquisition Company</w:t>
      </w:r>
      <w:r w:rsidRPr="00E2712D" w:rsidR="00473955">
        <w:rPr>
          <w:szCs w:val="22"/>
        </w:rPr>
        <w:t xml:space="preserve">, </w:t>
      </w:r>
      <w:r w:rsidR="00660867">
        <w:rPr>
          <w:szCs w:val="22"/>
        </w:rPr>
        <w:t xml:space="preserve">Inc., </w:t>
      </w:r>
      <w:r w:rsidRPr="00E2712D" w:rsidR="002517EE">
        <w:rPr>
          <w:szCs w:val="22"/>
        </w:rPr>
        <w:t xml:space="preserve">WC Docket No. </w:t>
      </w:r>
      <w:r w:rsidRPr="00E2712D" w:rsidR="0012329A">
        <w:rPr>
          <w:szCs w:val="22"/>
        </w:rPr>
        <w:t>21-</w:t>
      </w:r>
      <w:r w:rsidRPr="00E2712D" w:rsidR="007907DA">
        <w:rPr>
          <w:szCs w:val="22"/>
        </w:rPr>
        <w:t>419</w:t>
      </w:r>
      <w:r w:rsidRPr="00E2712D" w:rsidR="002517EE">
        <w:rPr>
          <w:szCs w:val="22"/>
        </w:rPr>
        <w:t xml:space="preserve"> </w:t>
      </w:r>
    </w:p>
    <w:p w:rsidR="00524D79" w:rsidRPr="00E2712D" w:rsidP="00216C5A" w14:paraId="053D7C06" w14:textId="77777777">
      <w:pPr>
        <w:ind w:left="720"/>
        <w:rPr>
          <w:szCs w:val="22"/>
        </w:rPr>
      </w:pPr>
      <w:r w:rsidRPr="00E2712D">
        <w:rPr>
          <w:szCs w:val="22"/>
        </w:rPr>
        <w:t xml:space="preserve">(filed </w:t>
      </w:r>
      <w:r w:rsidRPr="00E2712D" w:rsidR="007907DA">
        <w:rPr>
          <w:szCs w:val="22"/>
        </w:rPr>
        <w:t>Oct</w:t>
      </w:r>
      <w:r w:rsidRPr="00E2712D" w:rsidR="00851890">
        <w:rPr>
          <w:szCs w:val="22"/>
        </w:rPr>
        <w:t>.</w:t>
      </w:r>
      <w:r w:rsidRPr="00E2712D" w:rsidR="00F57A04">
        <w:rPr>
          <w:szCs w:val="22"/>
        </w:rPr>
        <w:t xml:space="preserve"> </w:t>
      </w:r>
      <w:r w:rsidRPr="00E2712D" w:rsidR="007907DA">
        <w:rPr>
          <w:szCs w:val="22"/>
        </w:rPr>
        <w:t>25</w:t>
      </w:r>
      <w:r w:rsidRPr="00E2712D">
        <w:rPr>
          <w:szCs w:val="22"/>
        </w:rPr>
        <w:t>, 202</w:t>
      </w:r>
      <w:r w:rsidRPr="00E2712D" w:rsidR="0012329A">
        <w:rPr>
          <w:szCs w:val="22"/>
        </w:rPr>
        <w:t>1</w:t>
      </w:r>
      <w:r w:rsidRPr="00E2712D">
        <w:rPr>
          <w:szCs w:val="22"/>
        </w:rPr>
        <w:t>).</w:t>
      </w:r>
    </w:p>
    <w:p w:rsidR="00535B64" w:rsidP="006C7D2F" w14:paraId="22CBAD60" w14:textId="77777777">
      <w:pPr>
        <w:autoSpaceDE w:val="0"/>
        <w:autoSpaceDN w:val="0"/>
        <w:adjustRightInd w:val="0"/>
        <w:spacing w:after="120"/>
        <w:rPr>
          <w:b/>
          <w:szCs w:val="22"/>
          <w:u w:val="single"/>
        </w:rPr>
      </w:pPr>
    </w:p>
    <w:p w:rsidR="00E7033D" w:rsidRPr="00BA0202" w:rsidP="006C7D2F" w14:paraId="7AC70261" w14:textId="77777777">
      <w:pPr>
        <w:autoSpaceDE w:val="0"/>
        <w:autoSpaceDN w:val="0"/>
        <w:adjustRightInd w:val="0"/>
        <w:spacing w:after="120"/>
        <w:rPr>
          <w:szCs w:val="22"/>
        </w:rPr>
      </w:pPr>
      <w:r w:rsidRPr="00BA0202">
        <w:rPr>
          <w:b/>
          <w:szCs w:val="22"/>
          <w:u w:val="single"/>
        </w:rPr>
        <w:t>GENERAL INFORMATION</w:t>
      </w:r>
    </w:p>
    <w:p w:rsidR="00191EE8" w:rsidP="00191EE8" w14:paraId="3FB34085" w14:textId="77777777">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 xml:space="preserve">on or before </w:t>
      </w:r>
      <w:r w:rsidR="007907DA">
        <w:rPr>
          <w:b/>
          <w:szCs w:val="22"/>
        </w:rPr>
        <w:t xml:space="preserve">November </w:t>
      </w:r>
      <w:r w:rsidR="00294541">
        <w:rPr>
          <w:b/>
          <w:szCs w:val="22"/>
        </w:rPr>
        <w:t>23</w:t>
      </w:r>
      <w:r>
        <w:rPr>
          <w:b/>
          <w:szCs w:val="22"/>
        </w:rPr>
        <w:t>, 2021</w:t>
      </w:r>
      <w:r>
        <w:rPr>
          <w:szCs w:val="22"/>
        </w:rPr>
        <w:t xml:space="preserve">, and reply comments </w:t>
      </w:r>
      <w:r>
        <w:rPr>
          <w:b/>
          <w:szCs w:val="22"/>
        </w:rPr>
        <w:t xml:space="preserve">on or before </w:t>
      </w:r>
      <w:r w:rsidR="00294541">
        <w:rPr>
          <w:b/>
          <w:szCs w:val="22"/>
        </w:rPr>
        <w:t>November 30</w:t>
      </w:r>
      <w:r>
        <w:rPr>
          <w:b/>
          <w:bCs/>
          <w:szCs w:val="22"/>
        </w:rPr>
        <w:t>,</w:t>
      </w:r>
      <w:r>
        <w:rPr>
          <w:b/>
          <w:szCs w:val="22"/>
        </w:rPr>
        <w:t xml:space="preserve"> 2021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191EE8" w:rsidRPr="0008381D" w:rsidP="00191EE8" w14:paraId="5ABEFCC4" w14:textId="77777777">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191EE8" w:rsidP="00191EE8" w14:paraId="6BF3CBDC" w14:textId="77777777">
      <w:pPr>
        <w:autoSpaceDE w:val="0"/>
        <w:autoSpaceDN w:val="0"/>
        <w:adjustRightInd w:val="0"/>
        <w:spacing w:after="120"/>
        <w:ind w:firstLine="720"/>
        <w:rPr>
          <w:b/>
          <w:szCs w:val="22"/>
        </w:rPr>
      </w:pPr>
      <w:r>
        <w:rPr>
          <w:b/>
          <w:szCs w:val="22"/>
        </w:rPr>
        <w:t>In addition, e-mail one copy of each pleading to each of the following:</w:t>
      </w:r>
    </w:p>
    <w:p w:rsidR="00191EE8" w:rsidRPr="00C81DA7" w:rsidP="00191EE8" w14:paraId="02E09CE7" w14:textId="77777777">
      <w:pPr>
        <w:numPr>
          <w:ilvl w:val="0"/>
          <w:numId w:val="18"/>
        </w:numPr>
        <w:autoSpaceDE w:val="0"/>
        <w:autoSpaceDN w:val="0"/>
        <w:adjustRightInd w:val="0"/>
        <w:spacing w:after="120"/>
        <w:rPr>
          <w:szCs w:val="22"/>
        </w:rPr>
      </w:pPr>
      <w:r>
        <w:rPr>
          <w:szCs w:val="22"/>
        </w:rPr>
        <w:t xml:space="preserve">Tracey Wilson, Competition Policy Division, Wireline Competition Bureau,  </w:t>
      </w:r>
      <w:hyperlink r:id="rId8" w:history="1">
        <w:r w:rsidRPr="000A2EEF">
          <w:rPr>
            <w:rStyle w:val="Hyperlink"/>
            <w:szCs w:val="22"/>
          </w:rPr>
          <w:t>tracey.wilson@fcc.gov</w:t>
        </w:r>
      </w:hyperlink>
      <w:r>
        <w:rPr>
          <w:szCs w:val="22"/>
        </w:rPr>
        <w:t>;</w:t>
      </w:r>
    </w:p>
    <w:p w:rsidR="00191EE8" w:rsidRPr="00410BE8" w:rsidP="00410BE8" w14:paraId="7DF005A2" w14:textId="77777777">
      <w:pPr>
        <w:numPr>
          <w:ilvl w:val="0"/>
          <w:numId w:val="18"/>
        </w:numPr>
        <w:autoSpaceDE w:val="0"/>
        <w:autoSpaceDN w:val="0"/>
        <w:adjustRightInd w:val="0"/>
        <w:spacing w:after="120"/>
        <w:rPr>
          <w:szCs w:val="22"/>
        </w:rPr>
      </w:pPr>
      <w:r>
        <w:rPr>
          <w:szCs w:val="22"/>
        </w:rPr>
        <w:t>Gregory Kwan</w:t>
      </w:r>
      <w:r w:rsidRPr="002B26A1" w:rsidR="002517EE">
        <w:rPr>
          <w:szCs w:val="22"/>
        </w:rPr>
        <w:t>, Competition Policy Division, Wireline Competition Bureau</w:t>
      </w:r>
      <w:r w:rsidR="002517EE">
        <w:rPr>
          <w:szCs w:val="22"/>
        </w:rPr>
        <w:t>,</w:t>
      </w:r>
      <w:r>
        <w:t xml:space="preserve"> </w:t>
      </w:r>
      <w:hyperlink r:id="rId9" w:history="1">
        <w:r w:rsidRPr="003C0C2E">
          <w:rPr>
            <w:rStyle w:val="Hyperlink"/>
          </w:rPr>
          <w:t>Gregory.kwan@fcc.gov</w:t>
        </w:r>
      </w:hyperlink>
      <w:r>
        <w:t>;</w:t>
      </w:r>
      <w:r w:rsidR="002517EE">
        <w:rPr>
          <w:szCs w:val="22"/>
        </w:rPr>
        <w:t xml:space="preserve"> </w:t>
      </w:r>
      <w:r w:rsidRPr="00410BE8" w:rsidR="002517EE">
        <w:rPr>
          <w:szCs w:val="22"/>
        </w:rPr>
        <w:t>and</w:t>
      </w:r>
    </w:p>
    <w:p w:rsidR="00191EE8" w:rsidRPr="003F16BE" w:rsidP="00191EE8" w14:paraId="7C150F23" w14:textId="77777777">
      <w:pPr>
        <w:numPr>
          <w:ilvl w:val="0"/>
          <w:numId w:val="18"/>
        </w:numPr>
        <w:autoSpaceDE w:val="0"/>
        <w:autoSpaceDN w:val="0"/>
        <w:adjustRightInd w:val="0"/>
        <w:spacing w:after="120"/>
        <w:rPr>
          <w:szCs w:val="22"/>
        </w:rPr>
      </w:pPr>
      <w:r w:rsidRPr="003F16BE">
        <w:rPr>
          <w:szCs w:val="22"/>
        </w:rPr>
        <w:t xml:space="preserve">Jim Bird, Office of General Counsel, </w:t>
      </w:r>
      <w:hyperlink r:id="rId10" w:history="1">
        <w:r w:rsidRPr="00D27078">
          <w:rPr>
            <w:rStyle w:val="Hyperlink"/>
            <w:szCs w:val="22"/>
          </w:rPr>
          <w:t>jim.bird@fcc.gov</w:t>
        </w:r>
      </w:hyperlink>
      <w:r w:rsidRPr="003F16BE">
        <w:rPr>
          <w:szCs w:val="22"/>
        </w:rPr>
        <w:t>.</w:t>
      </w:r>
    </w:p>
    <w:p w:rsidR="00191EE8" w:rsidP="00191EE8" w14:paraId="4EF2A93A" w14:textId="77777777">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11" w:tgtFrame="_blank" w:history="1">
        <w:r w:rsidRPr="009B1CCF">
          <w:rPr>
            <w:rStyle w:val="Hyperlink"/>
            <w:szCs w:val="22"/>
          </w:rPr>
          <w:t>fcc504@fcc.gov</w:t>
        </w:r>
      </w:hyperlink>
      <w:r w:rsidRPr="009B1CCF">
        <w:rPr>
          <w:szCs w:val="22"/>
        </w:rPr>
        <w:t> or call the Consumer and Governmental Affairs Bureau at (202) 418-0530.</w:t>
      </w:r>
    </w:p>
    <w:p w:rsidR="00191EE8" w:rsidP="00191EE8" w14:paraId="4E52E51E"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191EE8" w:rsidRPr="0008381D" w:rsidP="00191EE8" w14:paraId="5D2CA1F0" w14:textId="77777777">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9"/>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191EE8" w:rsidP="00191EE8" w14:paraId="144D5F90" w14:textId="77777777">
      <w:pPr>
        <w:autoSpaceDE w:val="0"/>
        <w:autoSpaceDN w:val="0"/>
        <w:adjustRightInd w:val="0"/>
        <w:spacing w:after="120"/>
        <w:ind w:firstLine="720"/>
        <w:rPr>
          <w:szCs w:val="22"/>
        </w:rPr>
      </w:pPr>
      <w:r>
        <w:rPr>
          <w:szCs w:val="22"/>
        </w:rPr>
        <w:t xml:space="preserve">For further information, please contact Tracey Wilson at (202) 418-1394 or </w:t>
      </w:r>
      <w:r w:rsidR="00410BE8">
        <w:rPr>
          <w:szCs w:val="22"/>
        </w:rPr>
        <w:t>Gregory Kwan</w:t>
      </w:r>
      <w:r>
        <w:rPr>
          <w:szCs w:val="22"/>
        </w:rPr>
        <w:t xml:space="preserve"> at (202)</w:t>
      </w:r>
      <w:r w:rsidR="00410BE8">
        <w:rPr>
          <w:szCs w:val="22"/>
        </w:rPr>
        <w:t xml:space="preserve"> </w:t>
      </w:r>
      <w:r>
        <w:rPr>
          <w:szCs w:val="22"/>
        </w:rPr>
        <w:t>418-</w:t>
      </w:r>
      <w:r w:rsidR="00410BE8">
        <w:rPr>
          <w:szCs w:val="22"/>
        </w:rPr>
        <w:t>1191</w:t>
      </w:r>
      <w:r>
        <w:rPr>
          <w:szCs w:val="22"/>
        </w:rPr>
        <w:t>.</w:t>
      </w:r>
    </w:p>
    <w:p w:rsidR="00191EE8" w:rsidP="00191EE8" w14:paraId="7757D5F3" w14:textId="77777777">
      <w:pPr>
        <w:autoSpaceDE w:val="0"/>
        <w:autoSpaceDN w:val="0"/>
        <w:adjustRightInd w:val="0"/>
        <w:rPr>
          <w:szCs w:val="22"/>
        </w:rPr>
      </w:pPr>
    </w:p>
    <w:p w:rsidR="00191EE8" w:rsidP="00191EE8" w14:paraId="7FB7C5C8" w14:textId="77777777">
      <w:pPr>
        <w:autoSpaceDE w:val="0"/>
        <w:autoSpaceDN w:val="0"/>
        <w:adjustRightInd w:val="0"/>
        <w:jc w:val="center"/>
        <w:rPr>
          <w:b/>
          <w:szCs w:val="22"/>
        </w:rPr>
      </w:pPr>
      <w:r>
        <w:rPr>
          <w:b/>
          <w:szCs w:val="22"/>
        </w:rPr>
        <w:t>-FCC-</w:t>
      </w:r>
      <w:bookmarkEnd w:id="3"/>
    </w:p>
    <w:sectPr w:rsidSect="00970801">
      <w:footerReference w:type="default" r:id="rId12"/>
      <w:headerReference w:type="first" r:id="rId13"/>
      <w:type w:val="continuous"/>
      <w:pgSz w:w="12240" w:h="15840" w:code="1"/>
      <w:pgMar w:top="1500" w:right="1720" w:bottom="144"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481AC44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45E95D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C56BDE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16C0E58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7D34A3F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6782CA9D" w14:textId="77777777"/>
  <w:p w:rsidR="005D4020" w14:paraId="1FA3D65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564E" w14:paraId="482B8942" w14:textId="77777777">
      <w:r>
        <w:separator/>
      </w:r>
    </w:p>
  </w:footnote>
  <w:footnote w:type="continuationSeparator" w:id="1">
    <w:p w:rsidR="0017564E" w14:paraId="59BEC75A" w14:textId="77777777">
      <w:r>
        <w:continuationSeparator/>
      </w:r>
    </w:p>
  </w:footnote>
  <w:footnote w:type="continuationNotice" w:id="2">
    <w:p w:rsidR="0017564E" w14:paraId="281CF48F" w14:textId="77777777"/>
  </w:footnote>
  <w:footnote w:id="3">
    <w:p w:rsidR="005D4020" w:rsidRPr="009E04F3" w:rsidP="00F034E4" w14:paraId="2AB9E7D0" w14:textId="77777777">
      <w:pPr>
        <w:spacing w:after="120"/>
        <w:rPr>
          <w:bCs/>
          <w:sz w:val="20"/>
        </w:rPr>
      </w:pPr>
      <w:r w:rsidRPr="00F034E4">
        <w:rPr>
          <w:rStyle w:val="FootnoteReference"/>
          <w:sz w:val="20"/>
        </w:rPr>
        <w:footnoteRef/>
      </w:r>
      <w:r w:rsidRPr="00F034E4">
        <w:rPr>
          <w:sz w:val="20"/>
        </w:rPr>
        <w:t xml:space="preserve"> </w:t>
      </w:r>
      <w:r w:rsidRPr="00F034E4">
        <w:rPr>
          <w:i/>
          <w:sz w:val="20"/>
        </w:rPr>
        <w:t>See</w:t>
      </w:r>
      <w:r w:rsidRPr="00F034E4">
        <w:rPr>
          <w:sz w:val="20"/>
        </w:rPr>
        <w:t xml:space="preserve"> 47 U.S.C. § 214; 47 CFR §§ 63.03-04.  </w:t>
      </w:r>
      <w:r w:rsidRPr="00F034E4" w:rsidR="009E4BEE">
        <w:rPr>
          <w:sz w:val="20"/>
        </w:rPr>
        <w:t xml:space="preserve">On November </w:t>
      </w:r>
      <w:r w:rsidRPr="00F034E4" w:rsidR="00D90481">
        <w:rPr>
          <w:sz w:val="20"/>
        </w:rPr>
        <w:t>3</w:t>
      </w:r>
      <w:r w:rsidRPr="00F034E4" w:rsidR="009E4BEE">
        <w:rPr>
          <w:sz w:val="20"/>
        </w:rPr>
        <w:t>, 2021</w:t>
      </w:r>
      <w:r w:rsidR="002E7733">
        <w:rPr>
          <w:sz w:val="20"/>
        </w:rPr>
        <w:t xml:space="preserve"> and November 9, 2021</w:t>
      </w:r>
      <w:r w:rsidRPr="00F034E4" w:rsidR="009E4BEE">
        <w:rPr>
          <w:sz w:val="20"/>
        </w:rPr>
        <w:t>, Applicants filed supplement</w:t>
      </w:r>
      <w:r w:rsidR="002E7733">
        <w:rPr>
          <w:sz w:val="20"/>
        </w:rPr>
        <w:t>s</w:t>
      </w:r>
      <w:r w:rsidRPr="00F034E4" w:rsidR="009E4BEE">
        <w:rPr>
          <w:sz w:val="20"/>
        </w:rPr>
        <w:t xml:space="preserve"> to their </w:t>
      </w:r>
      <w:r w:rsidRPr="009E04F3" w:rsidR="009E4BEE">
        <w:rPr>
          <w:sz w:val="20"/>
        </w:rPr>
        <w:t xml:space="preserve">domestic section 214 application.  </w:t>
      </w:r>
      <w:r w:rsidRPr="009E04F3" w:rsidR="006420D0">
        <w:rPr>
          <w:sz w:val="20"/>
        </w:rPr>
        <w:t>Any action on this domestic section 214 application is without prejudice to Commission action on other related, pending applications</w:t>
      </w:r>
      <w:r w:rsidRPr="009E04F3" w:rsidR="005C0AE1">
        <w:rPr>
          <w:bCs/>
          <w:sz w:val="20"/>
        </w:rPr>
        <w:t>.</w:t>
      </w:r>
    </w:p>
  </w:footnote>
  <w:footnote w:id="4">
    <w:p w:rsidR="009E04F3" w:rsidRPr="009E04F3" w14:paraId="38FEEB3B" w14:textId="77777777">
      <w:pPr>
        <w:pStyle w:val="FootnoteText"/>
        <w:rPr>
          <w:sz w:val="20"/>
        </w:rPr>
      </w:pPr>
      <w:r w:rsidRPr="009E04F3">
        <w:rPr>
          <w:rStyle w:val="FootnoteReference"/>
          <w:sz w:val="20"/>
        </w:rPr>
        <w:footnoteRef/>
      </w:r>
      <w:r w:rsidRPr="009E04F3">
        <w:rPr>
          <w:sz w:val="20"/>
        </w:rPr>
        <w:t xml:space="preserve"> </w:t>
      </w:r>
      <w:r w:rsidRPr="009E04F3">
        <w:rPr>
          <w:sz w:val="20"/>
        </w:rPr>
        <w:t xml:space="preserve">The following U.S. citizens and U.S. entities currently own Stratus: </w:t>
      </w:r>
      <w:r w:rsidR="0099615D">
        <w:rPr>
          <w:sz w:val="20"/>
        </w:rPr>
        <w:t xml:space="preserve"> </w:t>
      </w:r>
      <w:r w:rsidRPr="009E04F3">
        <w:rPr>
          <w:sz w:val="20"/>
        </w:rPr>
        <w:t xml:space="preserve">John Petrakis (30% equity and voting interests), Kevin Morgan (30% equity and voting interests), John D. Petrakis Dynasty </w:t>
      </w:r>
      <w:r>
        <w:rPr>
          <w:sz w:val="20"/>
        </w:rPr>
        <w:t>T</w:t>
      </w:r>
      <w:r w:rsidRPr="009E04F3">
        <w:rPr>
          <w:sz w:val="20"/>
        </w:rPr>
        <w:t xml:space="preserve">rust (20% equity and voting interests), and Kevin Morgan Generational </w:t>
      </w:r>
      <w:r>
        <w:rPr>
          <w:sz w:val="20"/>
        </w:rPr>
        <w:t>T</w:t>
      </w:r>
      <w:r w:rsidRPr="009E04F3">
        <w:rPr>
          <w:sz w:val="20"/>
        </w:rPr>
        <w:t>rust (20% equity and voting interests).</w:t>
      </w:r>
    </w:p>
  </w:footnote>
  <w:footnote w:id="5">
    <w:p w:rsidR="00D96808" w:rsidRPr="00F034E4" w:rsidP="00F034E4" w14:paraId="26931A04" w14:textId="77777777">
      <w:pPr>
        <w:pStyle w:val="FootnoteText"/>
        <w:spacing w:after="120"/>
        <w:rPr>
          <w:sz w:val="20"/>
        </w:rPr>
      </w:pPr>
      <w:r w:rsidRPr="00F034E4">
        <w:rPr>
          <w:rStyle w:val="FootnoteReference"/>
          <w:sz w:val="20"/>
        </w:rPr>
        <w:footnoteRef/>
      </w:r>
      <w:r w:rsidRPr="00F034E4" w:rsidR="00DE0219">
        <w:rPr>
          <w:sz w:val="20"/>
        </w:rPr>
        <w:t xml:space="preserve"> </w:t>
      </w:r>
      <w:r w:rsidRPr="00F034E4" w:rsidR="00957839">
        <w:rPr>
          <w:sz w:val="20"/>
        </w:rPr>
        <w:t xml:space="preserve">CTC provides service in the following </w:t>
      </w:r>
      <w:r w:rsidRPr="00F034E4" w:rsidR="00043080">
        <w:rPr>
          <w:sz w:val="20"/>
        </w:rPr>
        <w:t>exchanges</w:t>
      </w:r>
      <w:r w:rsidRPr="00F034E4" w:rsidR="00957839">
        <w:rPr>
          <w:sz w:val="20"/>
        </w:rPr>
        <w:t xml:space="preserve">:  </w:t>
      </w:r>
      <w:r w:rsidRPr="00F034E4" w:rsidR="00043080">
        <w:rPr>
          <w:sz w:val="20"/>
        </w:rPr>
        <w:t>Chillicothe, Massieville, Frankfort, Londonderry, Bainbridge, Kingston, Bourneville, Hallsville, Richmondale</w:t>
      </w:r>
      <w:r w:rsidR="00D021CF">
        <w:rPr>
          <w:sz w:val="20"/>
        </w:rPr>
        <w:t>,</w:t>
      </w:r>
      <w:r w:rsidRPr="00F034E4" w:rsidR="00043080">
        <w:rPr>
          <w:sz w:val="20"/>
        </w:rPr>
        <w:t xml:space="preserve"> and Clarksburg exchanges that serve portions of the central Ohio counties of Ross, Pike, Pickaway, Jackson, Hocking, and Vinton.  </w:t>
      </w:r>
      <w:r w:rsidRPr="00F034E4" w:rsidR="00907AC1">
        <w:rPr>
          <w:sz w:val="20"/>
        </w:rPr>
        <w:t>Applicants state that neither Saturn, H</w:t>
      </w:r>
      <w:r w:rsidR="0099615D">
        <w:rPr>
          <w:sz w:val="20"/>
        </w:rPr>
        <w:t>orizon</w:t>
      </w:r>
      <w:r w:rsidRPr="00F034E4" w:rsidR="00907AC1">
        <w:rPr>
          <w:sz w:val="20"/>
        </w:rPr>
        <w:t>, or CTC hold a 10% or greater interest in any other provider of domestic telecommunications services.</w:t>
      </w:r>
    </w:p>
  </w:footnote>
  <w:footnote w:id="6">
    <w:p w:rsidR="00BC2551" w:rsidRPr="00F034E4" w:rsidP="00F034E4" w14:paraId="7459CE49" w14:textId="77777777">
      <w:pPr>
        <w:pStyle w:val="FootnoteText"/>
        <w:spacing w:after="120"/>
        <w:rPr>
          <w:sz w:val="20"/>
        </w:rPr>
      </w:pPr>
      <w:r w:rsidRPr="00F034E4">
        <w:rPr>
          <w:rStyle w:val="FootnoteReference"/>
          <w:sz w:val="20"/>
        </w:rPr>
        <w:footnoteRef/>
      </w:r>
      <w:r w:rsidRPr="00F034E4">
        <w:rPr>
          <w:sz w:val="20"/>
        </w:rPr>
        <w:t xml:space="preserve"> </w:t>
      </w:r>
      <w:r w:rsidRPr="00F034E4">
        <w:rPr>
          <w:sz w:val="20"/>
        </w:rPr>
        <w:t xml:space="preserve">The following Delaware and Quebec entities hold a 10% or greater interest in </w:t>
      </w:r>
      <w:r w:rsidRPr="00F034E4" w:rsidR="00891B50">
        <w:rPr>
          <w:sz w:val="20"/>
        </w:rPr>
        <w:t>Novacap</w:t>
      </w:r>
      <w:r w:rsidRPr="00F034E4">
        <w:rPr>
          <w:sz w:val="20"/>
        </w:rPr>
        <w:t xml:space="preserve"> Saturn Holdings:  </w:t>
      </w:r>
      <w:r w:rsidRPr="00F034E4" w:rsidR="00946478">
        <w:rPr>
          <w:sz w:val="20"/>
        </w:rPr>
        <w:t xml:space="preserve">Novacap International TMT V, L.P. </w:t>
      </w:r>
      <w:r w:rsidRPr="00F034E4" w:rsidR="00203EC0">
        <w:rPr>
          <w:sz w:val="20"/>
        </w:rPr>
        <w:t>(</w:t>
      </w:r>
      <w:r w:rsidRPr="00F034E4" w:rsidR="00891B50">
        <w:rPr>
          <w:sz w:val="20"/>
        </w:rPr>
        <w:t>Novacap</w:t>
      </w:r>
      <w:r w:rsidRPr="00F034E4" w:rsidR="00203EC0">
        <w:rPr>
          <w:sz w:val="20"/>
        </w:rPr>
        <w:t xml:space="preserve"> International) </w:t>
      </w:r>
      <w:r w:rsidRPr="00F034E4" w:rsidR="00946478">
        <w:rPr>
          <w:sz w:val="20"/>
        </w:rPr>
        <w:t>(</w:t>
      </w:r>
      <w:r w:rsidRPr="00F034E4" w:rsidR="003E0DD7">
        <w:rPr>
          <w:sz w:val="20"/>
        </w:rPr>
        <w:t xml:space="preserve">a </w:t>
      </w:r>
      <w:r w:rsidRPr="00F034E4" w:rsidR="00946478">
        <w:rPr>
          <w:sz w:val="20"/>
        </w:rPr>
        <w:t>Delaware entity holding 23.5% voting and 16.5% equity); Nov</w:t>
      </w:r>
      <w:r w:rsidRPr="00F034E4" w:rsidR="00891B50">
        <w:rPr>
          <w:sz w:val="20"/>
        </w:rPr>
        <w:t>ac</w:t>
      </w:r>
      <w:r w:rsidRPr="00F034E4" w:rsidR="00946478">
        <w:rPr>
          <w:sz w:val="20"/>
        </w:rPr>
        <w:t xml:space="preserve">ap TMT V, L.P. </w:t>
      </w:r>
      <w:r w:rsidRPr="00F034E4" w:rsidR="00203EC0">
        <w:rPr>
          <w:sz w:val="20"/>
        </w:rPr>
        <w:t>(</w:t>
      </w:r>
      <w:r w:rsidRPr="00F034E4" w:rsidR="00891B50">
        <w:rPr>
          <w:sz w:val="20"/>
        </w:rPr>
        <w:t>Novacap</w:t>
      </w:r>
      <w:r w:rsidRPr="00F034E4" w:rsidR="00203EC0">
        <w:rPr>
          <w:sz w:val="20"/>
        </w:rPr>
        <w:t xml:space="preserve"> TMT) </w:t>
      </w:r>
      <w:r w:rsidRPr="00F034E4" w:rsidR="00946478">
        <w:rPr>
          <w:sz w:val="20"/>
        </w:rPr>
        <w:t>(</w:t>
      </w:r>
      <w:r w:rsidRPr="00F034E4" w:rsidR="003E0DD7">
        <w:rPr>
          <w:sz w:val="20"/>
        </w:rPr>
        <w:t xml:space="preserve">a </w:t>
      </w:r>
      <w:r w:rsidRPr="00F034E4" w:rsidR="00946478">
        <w:rPr>
          <w:sz w:val="20"/>
        </w:rPr>
        <w:t>Quebec entity holding 32.4% voting and 22.8% equity); and PVM Co-Investments I, L.P. (</w:t>
      </w:r>
      <w:r w:rsidRPr="00F034E4" w:rsidR="003E0DD7">
        <w:rPr>
          <w:sz w:val="20"/>
        </w:rPr>
        <w:t xml:space="preserve">a </w:t>
      </w:r>
      <w:r w:rsidRPr="00F034E4" w:rsidR="00946478">
        <w:rPr>
          <w:sz w:val="20"/>
        </w:rPr>
        <w:t xml:space="preserve">Quebec entity </w:t>
      </w:r>
      <w:r w:rsidRPr="00F034E4" w:rsidR="002622A8">
        <w:rPr>
          <w:sz w:val="20"/>
        </w:rPr>
        <w:t xml:space="preserve">and passive investor </w:t>
      </w:r>
      <w:r w:rsidRPr="00F034E4" w:rsidR="00946478">
        <w:rPr>
          <w:sz w:val="20"/>
        </w:rPr>
        <w:t>holding 17.4% equity).</w:t>
      </w:r>
      <w:r w:rsidRPr="00F034E4" w:rsidR="00203EC0">
        <w:rPr>
          <w:sz w:val="20"/>
        </w:rPr>
        <w:t xml:space="preserve">  </w:t>
      </w:r>
      <w:r w:rsidRPr="00F034E4" w:rsidR="00891B50">
        <w:rPr>
          <w:sz w:val="20"/>
        </w:rPr>
        <w:t>Novacap</w:t>
      </w:r>
      <w:r w:rsidRPr="00F034E4" w:rsidR="00203EC0">
        <w:rPr>
          <w:sz w:val="20"/>
        </w:rPr>
        <w:t xml:space="preserve"> Management, Inc. (Nov</w:t>
      </w:r>
      <w:r w:rsidRPr="00F034E4" w:rsidR="009A0FD2">
        <w:rPr>
          <w:sz w:val="20"/>
        </w:rPr>
        <w:t>a</w:t>
      </w:r>
      <w:r w:rsidRPr="00F034E4" w:rsidR="00203EC0">
        <w:rPr>
          <w:sz w:val="20"/>
        </w:rPr>
        <w:t xml:space="preserve">cap), a Quebec entity, is the general partner of </w:t>
      </w:r>
      <w:r w:rsidRPr="00F034E4" w:rsidR="00891B50">
        <w:rPr>
          <w:sz w:val="20"/>
        </w:rPr>
        <w:t>Novacap</w:t>
      </w:r>
      <w:r w:rsidRPr="00F034E4" w:rsidR="00203EC0">
        <w:rPr>
          <w:sz w:val="20"/>
        </w:rPr>
        <w:t xml:space="preserve"> International and </w:t>
      </w:r>
      <w:r w:rsidRPr="00F034E4" w:rsidR="00891B50">
        <w:rPr>
          <w:sz w:val="20"/>
        </w:rPr>
        <w:t>Novacap</w:t>
      </w:r>
      <w:r w:rsidRPr="00F034E4" w:rsidR="00203EC0">
        <w:rPr>
          <w:sz w:val="20"/>
        </w:rPr>
        <w:t xml:space="preserve"> TMT and</w:t>
      </w:r>
      <w:r w:rsidRPr="00F034E4" w:rsidR="003E0DD7">
        <w:rPr>
          <w:sz w:val="20"/>
        </w:rPr>
        <w:t xml:space="preserve">, for the purposes of controlling their votes, Applicants state that the Board of Directors of Novacap has delegated to </w:t>
      </w:r>
      <w:r w:rsidRPr="00F034E4" w:rsidR="00C851CB">
        <w:rPr>
          <w:sz w:val="20"/>
        </w:rPr>
        <w:t>a</w:t>
      </w:r>
      <w:r w:rsidRPr="00F034E4" w:rsidR="003E0DD7">
        <w:rPr>
          <w:sz w:val="20"/>
        </w:rPr>
        <w:t xml:space="preserve"> </w:t>
      </w:r>
      <w:r w:rsidRPr="00F034E4" w:rsidR="00C851CB">
        <w:rPr>
          <w:sz w:val="20"/>
        </w:rPr>
        <w:t xml:space="preserve">seven member </w:t>
      </w:r>
      <w:r w:rsidRPr="00F034E4" w:rsidR="003E0DD7">
        <w:rPr>
          <w:sz w:val="20"/>
        </w:rPr>
        <w:t>TMT Investment Committee</w:t>
      </w:r>
      <w:r w:rsidRPr="00F034E4" w:rsidR="00C851CB">
        <w:rPr>
          <w:sz w:val="20"/>
        </w:rPr>
        <w:t>,</w:t>
      </w:r>
      <w:r w:rsidRPr="00F034E4" w:rsidR="003E0DD7">
        <w:rPr>
          <w:sz w:val="20"/>
        </w:rPr>
        <w:t xml:space="preserve"> all decision-making authority in connection with its role as the general partner of both Novacap TMT and Novacap International. </w:t>
      </w:r>
      <w:r w:rsidRPr="00F034E4" w:rsidR="00C851CB">
        <w:rPr>
          <w:sz w:val="20"/>
        </w:rPr>
        <w:t xml:space="preserve"> </w:t>
      </w:r>
      <w:r w:rsidRPr="00F034E4" w:rsidR="002622A8">
        <w:rPr>
          <w:sz w:val="20"/>
        </w:rPr>
        <w:t xml:space="preserve">Novacap Fund Management Inc., a Quebec entity and the corporate parent of Novacap, holds 100 percent of the voting interest in Novacap.  </w:t>
      </w:r>
      <w:r w:rsidRPr="002E7733" w:rsidR="002E7733">
        <w:rPr>
          <w:sz w:val="20"/>
        </w:rPr>
        <w:t>The shareholders of Novacap Fund Management Inc. are 14 Canadian citizens (seven</w:t>
      </w:r>
      <w:r w:rsidR="0070125D">
        <w:rPr>
          <w:sz w:val="20"/>
        </w:rPr>
        <w:t xml:space="preserve"> of whom</w:t>
      </w:r>
      <w:r w:rsidRPr="002E7733" w:rsidR="002E7733">
        <w:rPr>
          <w:sz w:val="20"/>
        </w:rPr>
        <w:t xml:space="preserve"> make up the TMT </w:t>
      </w:r>
      <w:r w:rsidR="0070125D">
        <w:rPr>
          <w:sz w:val="20"/>
        </w:rPr>
        <w:t xml:space="preserve">V </w:t>
      </w:r>
      <w:r w:rsidRPr="002E7733" w:rsidR="002E7733">
        <w:rPr>
          <w:sz w:val="20"/>
        </w:rPr>
        <w:t>Investment Committee</w:t>
      </w:r>
      <w:r w:rsidR="0070125D">
        <w:rPr>
          <w:sz w:val="20"/>
        </w:rPr>
        <w:t>, which holds decision-making authority related to Stratus</w:t>
      </w:r>
      <w:r w:rsidRPr="002E7733" w:rsidR="002E7733">
        <w:rPr>
          <w:sz w:val="20"/>
        </w:rPr>
        <w:t>) and one U.S. citizen, none of whom holds a 10% or greater interest</w:t>
      </w:r>
      <w:r w:rsidR="002E7733">
        <w:rPr>
          <w:sz w:val="20"/>
        </w:rPr>
        <w:t xml:space="preserve"> </w:t>
      </w:r>
      <w:r w:rsidR="00F22D99">
        <w:rPr>
          <w:sz w:val="20"/>
        </w:rPr>
        <w:t>in Saturn</w:t>
      </w:r>
      <w:r w:rsidR="002E7733">
        <w:rPr>
          <w:sz w:val="20"/>
        </w:rPr>
        <w:t>.</w:t>
      </w:r>
    </w:p>
  </w:footnote>
  <w:footnote w:id="7">
    <w:p w:rsidR="00660867" w:rsidP="00660867" w14:paraId="344BC79F" w14:textId="77777777">
      <w:pPr>
        <w:pStyle w:val="FootnoteText"/>
      </w:pPr>
      <w:r>
        <w:rPr>
          <w:rStyle w:val="FootnoteReference"/>
        </w:rPr>
        <w:footnoteRef/>
      </w:r>
      <w:r>
        <w:t xml:space="preserve"> </w:t>
      </w:r>
      <w:r w:rsidRPr="00D50950">
        <w:rPr>
          <w:sz w:val="20"/>
        </w:rPr>
        <w:t xml:space="preserve">In the </w:t>
      </w:r>
      <w:r w:rsidRPr="00D50950">
        <w:rPr>
          <w:i/>
          <w:iCs/>
          <w:sz w:val="20"/>
        </w:rPr>
        <w:t>Executive Branch Review Process Order</w:t>
      </w:r>
      <w:r w:rsidRPr="00D50950">
        <w:rPr>
          <w:sz w:val="20"/>
        </w:rPr>
        <w:t xml:space="preserve">, the Commission stated that it would not routinely refer standalone applications to transfer control of domestic section 214 authority with reportable foreign ownership to the Executive Branch for review for national security, law enforcement, foreign policy, and trade policy issues.  </w:t>
      </w:r>
      <w:r w:rsidRPr="00D50950">
        <w:rPr>
          <w:i/>
          <w:iCs/>
          <w:sz w:val="20"/>
        </w:rPr>
        <w:t>See Process Reform for Executive Branch Review of Certain FCC Applications and Petitions Involving Foreign Ownership</w:t>
      </w:r>
      <w:r w:rsidRPr="00D50950">
        <w:rPr>
          <w:sz w:val="20"/>
        </w:rPr>
        <w:t>, IB Docket 16-155, Report and Order, 35 FCC 10927, 10936, para. 25 (2020).</w:t>
      </w:r>
    </w:p>
  </w:footnote>
  <w:footnote w:id="8">
    <w:p w:rsidR="00191EE8" w:rsidRPr="00F034E4" w:rsidP="00D50950" w14:paraId="5A35F767" w14:textId="77777777">
      <w:pPr>
        <w:spacing w:after="120"/>
        <w:rPr>
          <w:color w:val="020100"/>
          <w:sz w:val="20"/>
        </w:rPr>
      </w:pPr>
      <w:r w:rsidRPr="00F034E4">
        <w:rPr>
          <w:rStyle w:val="FootnoteReference"/>
          <w:sz w:val="20"/>
        </w:rPr>
        <w:footnoteRef/>
      </w:r>
      <w:r w:rsidRPr="00F034E4">
        <w:rPr>
          <w:sz w:val="20"/>
        </w:rPr>
        <w:t xml:space="preserve"> </w:t>
      </w:r>
      <w:r w:rsidRPr="00F034E4">
        <w:rPr>
          <w:color w:val="020100"/>
          <w:sz w:val="20"/>
        </w:rPr>
        <w:t xml:space="preserve">47 CFR § 63.03(b)(2)(ii). </w:t>
      </w:r>
      <w:r w:rsidRPr="00F034E4" w:rsidR="00957839">
        <w:rPr>
          <w:color w:val="020100"/>
          <w:sz w:val="20"/>
        </w:rPr>
        <w:t xml:space="preserve"> </w:t>
      </w:r>
    </w:p>
  </w:footnote>
  <w:footnote w:id="9">
    <w:p w:rsidR="00191EE8" w:rsidRPr="00F034E4" w:rsidP="00F034E4" w14:paraId="6360FFAF" w14:textId="77777777">
      <w:pPr>
        <w:pStyle w:val="FootnoteText"/>
        <w:tabs>
          <w:tab w:val="clear" w:pos="720"/>
        </w:tabs>
        <w:spacing w:after="120"/>
        <w:rPr>
          <w:sz w:val="20"/>
        </w:rPr>
      </w:pPr>
      <w:r w:rsidRPr="00F034E4">
        <w:rPr>
          <w:rStyle w:val="FootnoteReference"/>
          <w:sz w:val="20"/>
        </w:rPr>
        <w:footnoteRef/>
      </w:r>
      <w:r w:rsidRPr="00F034E4">
        <w:rPr>
          <w:sz w:val="20"/>
        </w:rPr>
        <w:t xml:space="preserve"> </w:t>
      </w:r>
      <w:r w:rsidRPr="00F034E4">
        <w:rPr>
          <w:i/>
          <w:sz w:val="20"/>
        </w:rPr>
        <w:t>See</w:t>
      </w:r>
      <w:r w:rsidRPr="00F034E4">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73E5B413"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2D9C635D" w14:textId="77777777">
                <w:pPr>
                  <w:rPr>
                    <w:rFonts w:ascii="Arial" w:hAnsi="Arial"/>
                    <w:b/>
                  </w:rPr>
                </w:pPr>
                <w:r>
                  <w:rPr>
                    <w:rFonts w:ascii="Arial" w:hAnsi="Arial"/>
                    <w:b/>
                  </w:rPr>
                  <w:t>Federal Communications Commission</w:t>
                </w:r>
              </w:p>
              <w:p w:rsidR="005D4020" w14:paraId="639CC485" w14:textId="77777777">
                <w:pPr>
                  <w:rPr>
                    <w:rFonts w:ascii="Arial" w:hAnsi="Arial"/>
                    <w:b/>
                  </w:rPr>
                </w:pPr>
                <w:r>
                  <w:rPr>
                    <w:rFonts w:ascii="Arial" w:hAnsi="Arial"/>
                    <w:b/>
                  </w:rPr>
                  <w:t>45 L St., N.E.</w:t>
                </w:r>
              </w:p>
              <w:p w:rsidR="005D4020" w14:paraId="102C0513"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4E3A23DB"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2E1A4945" w14:textId="77777777">
                <w:pPr>
                  <w:spacing w:before="40"/>
                  <w:jc w:val="right"/>
                  <w:rPr>
                    <w:rFonts w:ascii="Arial" w:hAnsi="Arial"/>
                    <w:b/>
                    <w:sz w:val="16"/>
                  </w:rPr>
                </w:pPr>
                <w:r>
                  <w:rPr>
                    <w:rFonts w:ascii="Arial" w:hAnsi="Arial"/>
                    <w:b/>
                    <w:sz w:val="16"/>
                  </w:rPr>
                  <w:t>News Media Information 202 / 418-0500</w:t>
                </w:r>
              </w:p>
              <w:p w:rsidR="005D4020" w14:paraId="4179B083"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74756043" w14:textId="77777777">
                <w:pPr>
                  <w:jc w:val="right"/>
                  <w:rPr>
                    <w:rFonts w:ascii="Arial" w:hAnsi="Arial"/>
                    <w:b/>
                    <w:sz w:val="16"/>
                  </w:rPr>
                </w:pPr>
              </w:p>
              <w:p w:rsidR="005D4020" w14:paraId="55FADFE7" w14:textId="77777777">
                <w:pPr>
                  <w:jc w:val="right"/>
                </w:pPr>
              </w:p>
            </w:txbxContent>
          </v:textbox>
        </v:shape>
      </w:pict>
    </w:r>
  </w:p>
  <w:p w:rsidR="005D4020" w14:paraId="277E5D9B"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58EB7A52"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5007"/>
    <w:rsid w:val="000064CD"/>
    <w:rsid w:val="0001023F"/>
    <w:rsid w:val="0001135F"/>
    <w:rsid w:val="0001280D"/>
    <w:rsid w:val="00014CAC"/>
    <w:rsid w:val="00015C00"/>
    <w:rsid w:val="0001608E"/>
    <w:rsid w:val="00017A3A"/>
    <w:rsid w:val="00017A76"/>
    <w:rsid w:val="00024494"/>
    <w:rsid w:val="00025A42"/>
    <w:rsid w:val="00026F70"/>
    <w:rsid w:val="00027342"/>
    <w:rsid w:val="000330E3"/>
    <w:rsid w:val="00035419"/>
    <w:rsid w:val="00035F32"/>
    <w:rsid w:val="00040610"/>
    <w:rsid w:val="00040BA0"/>
    <w:rsid w:val="00040DAF"/>
    <w:rsid w:val="00041B38"/>
    <w:rsid w:val="00041BDA"/>
    <w:rsid w:val="00041C01"/>
    <w:rsid w:val="00043080"/>
    <w:rsid w:val="000443A2"/>
    <w:rsid w:val="0004575B"/>
    <w:rsid w:val="00050A3A"/>
    <w:rsid w:val="00052263"/>
    <w:rsid w:val="000534AC"/>
    <w:rsid w:val="00053E18"/>
    <w:rsid w:val="000575E7"/>
    <w:rsid w:val="00057881"/>
    <w:rsid w:val="00057E12"/>
    <w:rsid w:val="000629CF"/>
    <w:rsid w:val="000639C7"/>
    <w:rsid w:val="00063CA5"/>
    <w:rsid w:val="00064C7D"/>
    <w:rsid w:val="000656F9"/>
    <w:rsid w:val="0006624C"/>
    <w:rsid w:val="00066D12"/>
    <w:rsid w:val="00071365"/>
    <w:rsid w:val="00073173"/>
    <w:rsid w:val="000735C8"/>
    <w:rsid w:val="00073FC2"/>
    <w:rsid w:val="00075D57"/>
    <w:rsid w:val="00080F60"/>
    <w:rsid w:val="00081454"/>
    <w:rsid w:val="0008381D"/>
    <w:rsid w:val="00086D16"/>
    <w:rsid w:val="00087205"/>
    <w:rsid w:val="000874BE"/>
    <w:rsid w:val="00092A4E"/>
    <w:rsid w:val="000946FB"/>
    <w:rsid w:val="0009534A"/>
    <w:rsid w:val="00097AB0"/>
    <w:rsid w:val="000A0A5A"/>
    <w:rsid w:val="000A24AA"/>
    <w:rsid w:val="000A2EEF"/>
    <w:rsid w:val="000A4F8C"/>
    <w:rsid w:val="000B1C31"/>
    <w:rsid w:val="000B210F"/>
    <w:rsid w:val="000B3146"/>
    <w:rsid w:val="000B4270"/>
    <w:rsid w:val="000B48A6"/>
    <w:rsid w:val="000B4EDD"/>
    <w:rsid w:val="000B5635"/>
    <w:rsid w:val="000B6839"/>
    <w:rsid w:val="000C7CA4"/>
    <w:rsid w:val="000D3A8B"/>
    <w:rsid w:val="000D3C50"/>
    <w:rsid w:val="000D7E4D"/>
    <w:rsid w:val="000E0084"/>
    <w:rsid w:val="000E14B7"/>
    <w:rsid w:val="000E24D6"/>
    <w:rsid w:val="000E35A7"/>
    <w:rsid w:val="000E3BD4"/>
    <w:rsid w:val="000E538C"/>
    <w:rsid w:val="000E5955"/>
    <w:rsid w:val="000E7B60"/>
    <w:rsid w:val="000F02F7"/>
    <w:rsid w:val="000F233E"/>
    <w:rsid w:val="000F467E"/>
    <w:rsid w:val="000F5E94"/>
    <w:rsid w:val="00100ED3"/>
    <w:rsid w:val="001019E2"/>
    <w:rsid w:val="00101D0B"/>
    <w:rsid w:val="001150BA"/>
    <w:rsid w:val="00117529"/>
    <w:rsid w:val="001226CB"/>
    <w:rsid w:val="0012329A"/>
    <w:rsid w:val="0012437D"/>
    <w:rsid w:val="00126DDB"/>
    <w:rsid w:val="00131952"/>
    <w:rsid w:val="0013405D"/>
    <w:rsid w:val="00134FFC"/>
    <w:rsid w:val="001356E5"/>
    <w:rsid w:val="0014084C"/>
    <w:rsid w:val="00140FBD"/>
    <w:rsid w:val="00141388"/>
    <w:rsid w:val="00142ED5"/>
    <w:rsid w:val="001431BA"/>
    <w:rsid w:val="001432F3"/>
    <w:rsid w:val="00144E61"/>
    <w:rsid w:val="001470F0"/>
    <w:rsid w:val="001513B4"/>
    <w:rsid w:val="0015217F"/>
    <w:rsid w:val="00156EA3"/>
    <w:rsid w:val="00160B50"/>
    <w:rsid w:val="00161A99"/>
    <w:rsid w:val="00162B94"/>
    <w:rsid w:val="00166631"/>
    <w:rsid w:val="00173750"/>
    <w:rsid w:val="0017564E"/>
    <w:rsid w:val="00176BD0"/>
    <w:rsid w:val="00187617"/>
    <w:rsid w:val="00191EE8"/>
    <w:rsid w:val="00194E1E"/>
    <w:rsid w:val="0019727C"/>
    <w:rsid w:val="001A00A7"/>
    <w:rsid w:val="001A261E"/>
    <w:rsid w:val="001A2DFA"/>
    <w:rsid w:val="001A3813"/>
    <w:rsid w:val="001A3E67"/>
    <w:rsid w:val="001A47EC"/>
    <w:rsid w:val="001A5568"/>
    <w:rsid w:val="001B2B0C"/>
    <w:rsid w:val="001B2C26"/>
    <w:rsid w:val="001B4C2F"/>
    <w:rsid w:val="001B69F9"/>
    <w:rsid w:val="001B6EFA"/>
    <w:rsid w:val="001C1753"/>
    <w:rsid w:val="001C3C98"/>
    <w:rsid w:val="001C4997"/>
    <w:rsid w:val="001C5D07"/>
    <w:rsid w:val="001C62E7"/>
    <w:rsid w:val="001C78FB"/>
    <w:rsid w:val="001D10A0"/>
    <w:rsid w:val="001D73EE"/>
    <w:rsid w:val="001E06DD"/>
    <w:rsid w:val="001E16CA"/>
    <w:rsid w:val="001E2274"/>
    <w:rsid w:val="001E382D"/>
    <w:rsid w:val="001E659B"/>
    <w:rsid w:val="001E7604"/>
    <w:rsid w:val="001E78CB"/>
    <w:rsid w:val="001F024C"/>
    <w:rsid w:val="001F1508"/>
    <w:rsid w:val="001F651C"/>
    <w:rsid w:val="001F6762"/>
    <w:rsid w:val="00201453"/>
    <w:rsid w:val="0020342F"/>
    <w:rsid w:val="00203EC0"/>
    <w:rsid w:val="00213140"/>
    <w:rsid w:val="00213D04"/>
    <w:rsid w:val="00213FCD"/>
    <w:rsid w:val="00214441"/>
    <w:rsid w:val="00215D21"/>
    <w:rsid w:val="0021680F"/>
    <w:rsid w:val="00216C5A"/>
    <w:rsid w:val="002217F0"/>
    <w:rsid w:val="00221E35"/>
    <w:rsid w:val="002223D3"/>
    <w:rsid w:val="00222993"/>
    <w:rsid w:val="00222D16"/>
    <w:rsid w:val="0022329B"/>
    <w:rsid w:val="002233EF"/>
    <w:rsid w:val="00223E8C"/>
    <w:rsid w:val="0022449B"/>
    <w:rsid w:val="00225F62"/>
    <w:rsid w:val="0023038F"/>
    <w:rsid w:val="002308A9"/>
    <w:rsid w:val="00230D61"/>
    <w:rsid w:val="00240B49"/>
    <w:rsid w:val="00241CB2"/>
    <w:rsid w:val="0024326F"/>
    <w:rsid w:val="00247403"/>
    <w:rsid w:val="002517EE"/>
    <w:rsid w:val="0025247F"/>
    <w:rsid w:val="00253247"/>
    <w:rsid w:val="002606A8"/>
    <w:rsid w:val="0026090D"/>
    <w:rsid w:val="002620B5"/>
    <w:rsid w:val="002622A8"/>
    <w:rsid w:val="00262C25"/>
    <w:rsid w:val="00262E65"/>
    <w:rsid w:val="00264551"/>
    <w:rsid w:val="002646E7"/>
    <w:rsid w:val="00264C6D"/>
    <w:rsid w:val="00266135"/>
    <w:rsid w:val="002666BC"/>
    <w:rsid w:val="00266D63"/>
    <w:rsid w:val="00267BF2"/>
    <w:rsid w:val="00270480"/>
    <w:rsid w:val="00272142"/>
    <w:rsid w:val="0028149F"/>
    <w:rsid w:val="0028397D"/>
    <w:rsid w:val="00283C07"/>
    <w:rsid w:val="0028555C"/>
    <w:rsid w:val="00287432"/>
    <w:rsid w:val="002914B9"/>
    <w:rsid w:val="00294541"/>
    <w:rsid w:val="00296D68"/>
    <w:rsid w:val="00297F1D"/>
    <w:rsid w:val="002A105A"/>
    <w:rsid w:val="002A1D13"/>
    <w:rsid w:val="002A30D9"/>
    <w:rsid w:val="002A3D32"/>
    <w:rsid w:val="002A4AC0"/>
    <w:rsid w:val="002A6B9C"/>
    <w:rsid w:val="002A7AB1"/>
    <w:rsid w:val="002A7BD3"/>
    <w:rsid w:val="002B16FA"/>
    <w:rsid w:val="002B1948"/>
    <w:rsid w:val="002B1EF7"/>
    <w:rsid w:val="002B26A1"/>
    <w:rsid w:val="002B34DB"/>
    <w:rsid w:val="002B6B43"/>
    <w:rsid w:val="002B778D"/>
    <w:rsid w:val="002C0122"/>
    <w:rsid w:val="002C203E"/>
    <w:rsid w:val="002C22F3"/>
    <w:rsid w:val="002C27F4"/>
    <w:rsid w:val="002D09E2"/>
    <w:rsid w:val="002D11BE"/>
    <w:rsid w:val="002D4A00"/>
    <w:rsid w:val="002D4CB4"/>
    <w:rsid w:val="002D65CC"/>
    <w:rsid w:val="002D6F61"/>
    <w:rsid w:val="002E0BAF"/>
    <w:rsid w:val="002E2A6F"/>
    <w:rsid w:val="002E363F"/>
    <w:rsid w:val="002E4894"/>
    <w:rsid w:val="002E7733"/>
    <w:rsid w:val="002F4E17"/>
    <w:rsid w:val="002F528E"/>
    <w:rsid w:val="002F6D28"/>
    <w:rsid w:val="0030523C"/>
    <w:rsid w:val="00305D86"/>
    <w:rsid w:val="00306AAD"/>
    <w:rsid w:val="0031156F"/>
    <w:rsid w:val="00312C25"/>
    <w:rsid w:val="00312CE1"/>
    <w:rsid w:val="00313546"/>
    <w:rsid w:val="00315D50"/>
    <w:rsid w:val="00315FCD"/>
    <w:rsid w:val="0031636F"/>
    <w:rsid w:val="00321F97"/>
    <w:rsid w:val="00325988"/>
    <w:rsid w:val="0032625B"/>
    <w:rsid w:val="00327315"/>
    <w:rsid w:val="00334E6C"/>
    <w:rsid w:val="0033631D"/>
    <w:rsid w:val="00337E04"/>
    <w:rsid w:val="00337F0B"/>
    <w:rsid w:val="00337FA6"/>
    <w:rsid w:val="00340881"/>
    <w:rsid w:val="00345CA2"/>
    <w:rsid w:val="003479C9"/>
    <w:rsid w:val="00351689"/>
    <w:rsid w:val="00351B30"/>
    <w:rsid w:val="00351D1D"/>
    <w:rsid w:val="00353CB5"/>
    <w:rsid w:val="003632CF"/>
    <w:rsid w:val="00364590"/>
    <w:rsid w:val="00365194"/>
    <w:rsid w:val="00367603"/>
    <w:rsid w:val="00367E50"/>
    <w:rsid w:val="00370A7F"/>
    <w:rsid w:val="00371142"/>
    <w:rsid w:val="00371AAB"/>
    <w:rsid w:val="0037203E"/>
    <w:rsid w:val="00372CA2"/>
    <w:rsid w:val="003768D4"/>
    <w:rsid w:val="0037705C"/>
    <w:rsid w:val="003811C7"/>
    <w:rsid w:val="003817EB"/>
    <w:rsid w:val="00384632"/>
    <w:rsid w:val="003855A0"/>
    <w:rsid w:val="00387294"/>
    <w:rsid w:val="003875A1"/>
    <w:rsid w:val="003879D0"/>
    <w:rsid w:val="00387BBE"/>
    <w:rsid w:val="0039175A"/>
    <w:rsid w:val="00392AF9"/>
    <w:rsid w:val="00395294"/>
    <w:rsid w:val="00395A7A"/>
    <w:rsid w:val="00396D92"/>
    <w:rsid w:val="003A0227"/>
    <w:rsid w:val="003A0E99"/>
    <w:rsid w:val="003A18A0"/>
    <w:rsid w:val="003A1D67"/>
    <w:rsid w:val="003A1DFF"/>
    <w:rsid w:val="003A2957"/>
    <w:rsid w:val="003A2BEF"/>
    <w:rsid w:val="003A2CE0"/>
    <w:rsid w:val="003A580D"/>
    <w:rsid w:val="003A7B39"/>
    <w:rsid w:val="003B066D"/>
    <w:rsid w:val="003B2DB6"/>
    <w:rsid w:val="003B43C3"/>
    <w:rsid w:val="003B58CC"/>
    <w:rsid w:val="003B5CEE"/>
    <w:rsid w:val="003C02DD"/>
    <w:rsid w:val="003C03BA"/>
    <w:rsid w:val="003C0C2E"/>
    <w:rsid w:val="003C23FE"/>
    <w:rsid w:val="003C4A02"/>
    <w:rsid w:val="003C7229"/>
    <w:rsid w:val="003D0E88"/>
    <w:rsid w:val="003D0F8F"/>
    <w:rsid w:val="003D4E9F"/>
    <w:rsid w:val="003D4F94"/>
    <w:rsid w:val="003E0733"/>
    <w:rsid w:val="003E0DD7"/>
    <w:rsid w:val="003E1784"/>
    <w:rsid w:val="003E187A"/>
    <w:rsid w:val="003E18A4"/>
    <w:rsid w:val="003E32AC"/>
    <w:rsid w:val="003E3AD7"/>
    <w:rsid w:val="003E4BDC"/>
    <w:rsid w:val="003E5630"/>
    <w:rsid w:val="003E58EC"/>
    <w:rsid w:val="003E6571"/>
    <w:rsid w:val="003F0ECD"/>
    <w:rsid w:val="003F16BE"/>
    <w:rsid w:val="003F1D04"/>
    <w:rsid w:val="003F2CD4"/>
    <w:rsid w:val="003F4C12"/>
    <w:rsid w:val="003F6135"/>
    <w:rsid w:val="0040062D"/>
    <w:rsid w:val="004015DA"/>
    <w:rsid w:val="0040580F"/>
    <w:rsid w:val="004076BA"/>
    <w:rsid w:val="004077D0"/>
    <w:rsid w:val="00410BE8"/>
    <w:rsid w:val="00417052"/>
    <w:rsid w:val="00420995"/>
    <w:rsid w:val="00422B16"/>
    <w:rsid w:val="00425FAF"/>
    <w:rsid w:val="0042603C"/>
    <w:rsid w:val="004272E4"/>
    <w:rsid w:val="00430AC0"/>
    <w:rsid w:val="004321C4"/>
    <w:rsid w:val="004331D7"/>
    <w:rsid w:val="0043320A"/>
    <w:rsid w:val="00433D8C"/>
    <w:rsid w:val="00434899"/>
    <w:rsid w:val="00434C96"/>
    <w:rsid w:val="004354F6"/>
    <w:rsid w:val="0043596D"/>
    <w:rsid w:val="00435B6E"/>
    <w:rsid w:val="004363BF"/>
    <w:rsid w:val="00436B4A"/>
    <w:rsid w:val="00440989"/>
    <w:rsid w:val="004419B5"/>
    <w:rsid w:val="00444548"/>
    <w:rsid w:val="0045030A"/>
    <w:rsid w:val="004503EA"/>
    <w:rsid w:val="00452843"/>
    <w:rsid w:val="00453399"/>
    <w:rsid w:val="004550DA"/>
    <w:rsid w:val="0045717F"/>
    <w:rsid w:val="00460914"/>
    <w:rsid w:val="004609A4"/>
    <w:rsid w:val="00462D8F"/>
    <w:rsid w:val="00464E8A"/>
    <w:rsid w:val="00466B9F"/>
    <w:rsid w:val="00473955"/>
    <w:rsid w:val="00476938"/>
    <w:rsid w:val="00476EFB"/>
    <w:rsid w:val="004808FC"/>
    <w:rsid w:val="004817DF"/>
    <w:rsid w:val="00482EB0"/>
    <w:rsid w:val="00483B1B"/>
    <w:rsid w:val="00485D13"/>
    <w:rsid w:val="004913FF"/>
    <w:rsid w:val="00492290"/>
    <w:rsid w:val="00492A28"/>
    <w:rsid w:val="004951AE"/>
    <w:rsid w:val="00497C1B"/>
    <w:rsid w:val="004A4D05"/>
    <w:rsid w:val="004A51C9"/>
    <w:rsid w:val="004A684C"/>
    <w:rsid w:val="004A7357"/>
    <w:rsid w:val="004B2414"/>
    <w:rsid w:val="004B4999"/>
    <w:rsid w:val="004B49CC"/>
    <w:rsid w:val="004B666C"/>
    <w:rsid w:val="004C071B"/>
    <w:rsid w:val="004C0C77"/>
    <w:rsid w:val="004C0CEF"/>
    <w:rsid w:val="004C16DE"/>
    <w:rsid w:val="004C1E92"/>
    <w:rsid w:val="004C219F"/>
    <w:rsid w:val="004C22B8"/>
    <w:rsid w:val="004C2516"/>
    <w:rsid w:val="004C3DB0"/>
    <w:rsid w:val="004C712F"/>
    <w:rsid w:val="004D4610"/>
    <w:rsid w:val="004D53C3"/>
    <w:rsid w:val="004D5A7C"/>
    <w:rsid w:val="004D67B7"/>
    <w:rsid w:val="004D74A5"/>
    <w:rsid w:val="004E00F1"/>
    <w:rsid w:val="004E5AE8"/>
    <w:rsid w:val="004E6AC6"/>
    <w:rsid w:val="004E74EE"/>
    <w:rsid w:val="004E7B10"/>
    <w:rsid w:val="004F2447"/>
    <w:rsid w:val="004F3603"/>
    <w:rsid w:val="004F3CEC"/>
    <w:rsid w:val="004F4F16"/>
    <w:rsid w:val="004F4FA1"/>
    <w:rsid w:val="004F686B"/>
    <w:rsid w:val="004F6F64"/>
    <w:rsid w:val="00501D17"/>
    <w:rsid w:val="00501F06"/>
    <w:rsid w:val="00504BF5"/>
    <w:rsid w:val="00505DA1"/>
    <w:rsid w:val="005107DF"/>
    <w:rsid w:val="00515C60"/>
    <w:rsid w:val="005226C6"/>
    <w:rsid w:val="00522D79"/>
    <w:rsid w:val="00524D79"/>
    <w:rsid w:val="00526561"/>
    <w:rsid w:val="00526C79"/>
    <w:rsid w:val="005273AB"/>
    <w:rsid w:val="005320B5"/>
    <w:rsid w:val="005326BF"/>
    <w:rsid w:val="00532A5C"/>
    <w:rsid w:val="00532A67"/>
    <w:rsid w:val="00533917"/>
    <w:rsid w:val="00535877"/>
    <w:rsid w:val="00535B64"/>
    <w:rsid w:val="00536ED2"/>
    <w:rsid w:val="00543EFC"/>
    <w:rsid w:val="00545D2F"/>
    <w:rsid w:val="005473A6"/>
    <w:rsid w:val="005505CE"/>
    <w:rsid w:val="00551202"/>
    <w:rsid w:val="00551ADB"/>
    <w:rsid w:val="005524B6"/>
    <w:rsid w:val="0055684E"/>
    <w:rsid w:val="0056058F"/>
    <w:rsid w:val="0056467B"/>
    <w:rsid w:val="00567286"/>
    <w:rsid w:val="00572841"/>
    <w:rsid w:val="00573CA8"/>
    <w:rsid w:val="00580DBD"/>
    <w:rsid w:val="00581792"/>
    <w:rsid w:val="005845E4"/>
    <w:rsid w:val="00590299"/>
    <w:rsid w:val="0059084B"/>
    <w:rsid w:val="00590F07"/>
    <w:rsid w:val="00592F09"/>
    <w:rsid w:val="005932BA"/>
    <w:rsid w:val="00596585"/>
    <w:rsid w:val="00597ABB"/>
    <w:rsid w:val="005A13D0"/>
    <w:rsid w:val="005A24CD"/>
    <w:rsid w:val="005A256B"/>
    <w:rsid w:val="005A3E2A"/>
    <w:rsid w:val="005A56D4"/>
    <w:rsid w:val="005A64A7"/>
    <w:rsid w:val="005B2105"/>
    <w:rsid w:val="005B2E8A"/>
    <w:rsid w:val="005B31E4"/>
    <w:rsid w:val="005B376F"/>
    <w:rsid w:val="005B4CA6"/>
    <w:rsid w:val="005B57F1"/>
    <w:rsid w:val="005C0AE1"/>
    <w:rsid w:val="005C29D2"/>
    <w:rsid w:val="005C2ADB"/>
    <w:rsid w:val="005C342C"/>
    <w:rsid w:val="005C3E2F"/>
    <w:rsid w:val="005C403A"/>
    <w:rsid w:val="005C44C6"/>
    <w:rsid w:val="005C5C55"/>
    <w:rsid w:val="005C740F"/>
    <w:rsid w:val="005C7DC4"/>
    <w:rsid w:val="005D4020"/>
    <w:rsid w:val="005D55CB"/>
    <w:rsid w:val="005D6BD0"/>
    <w:rsid w:val="005D77E0"/>
    <w:rsid w:val="005D7F49"/>
    <w:rsid w:val="005E1BF3"/>
    <w:rsid w:val="005E2B7D"/>
    <w:rsid w:val="005E40DD"/>
    <w:rsid w:val="005E65C4"/>
    <w:rsid w:val="005E701E"/>
    <w:rsid w:val="005E780F"/>
    <w:rsid w:val="005E7A72"/>
    <w:rsid w:val="005E7C21"/>
    <w:rsid w:val="005E7C5C"/>
    <w:rsid w:val="005F06C4"/>
    <w:rsid w:val="005F090A"/>
    <w:rsid w:val="005F189F"/>
    <w:rsid w:val="005F2812"/>
    <w:rsid w:val="005F6B0D"/>
    <w:rsid w:val="005F71A4"/>
    <w:rsid w:val="005F73CF"/>
    <w:rsid w:val="00600B5F"/>
    <w:rsid w:val="0060105E"/>
    <w:rsid w:val="0060106A"/>
    <w:rsid w:val="00603E1E"/>
    <w:rsid w:val="00604A3C"/>
    <w:rsid w:val="00604CFF"/>
    <w:rsid w:val="00606AB7"/>
    <w:rsid w:val="00607E74"/>
    <w:rsid w:val="006101A8"/>
    <w:rsid w:val="0061117C"/>
    <w:rsid w:val="0061137C"/>
    <w:rsid w:val="00611B99"/>
    <w:rsid w:val="00611CD9"/>
    <w:rsid w:val="00611E7B"/>
    <w:rsid w:val="00616221"/>
    <w:rsid w:val="00617F31"/>
    <w:rsid w:val="00622967"/>
    <w:rsid w:val="0062413B"/>
    <w:rsid w:val="00625B38"/>
    <w:rsid w:val="00626819"/>
    <w:rsid w:val="00626D16"/>
    <w:rsid w:val="0063162B"/>
    <w:rsid w:val="00633290"/>
    <w:rsid w:val="00634D23"/>
    <w:rsid w:val="00635062"/>
    <w:rsid w:val="00636679"/>
    <w:rsid w:val="0063770C"/>
    <w:rsid w:val="006378A6"/>
    <w:rsid w:val="00637ECE"/>
    <w:rsid w:val="006420D0"/>
    <w:rsid w:val="00642643"/>
    <w:rsid w:val="00642F32"/>
    <w:rsid w:val="00647C67"/>
    <w:rsid w:val="00647C99"/>
    <w:rsid w:val="00650544"/>
    <w:rsid w:val="0065288F"/>
    <w:rsid w:val="00653610"/>
    <w:rsid w:val="00654B1F"/>
    <w:rsid w:val="00654E3D"/>
    <w:rsid w:val="00656777"/>
    <w:rsid w:val="0065693D"/>
    <w:rsid w:val="00660867"/>
    <w:rsid w:val="00663300"/>
    <w:rsid w:val="00663975"/>
    <w:rsid w:val="00667F32"/>
    <w:rsid w:val="006703D5"/>
    <w:rsid w:val="00670486"/>
    <w:rsid w:val="0067115F"/>
    <w:rsid w:val="0067335F"/>
    <w:rsid w:val="006768CC"/>
    <w:rsid w:val="00677D8B"/>
    <w:rsid w:val="00677DF3"/>
    <w:rsid w:val="006805D0"/>
    <w:rsid w:val="0068067C"/>
    <w:rsid w:val="00680868"/>
    <w:rsid w:val="006876EF"/>
    <w:rsid w:val="00690EA9"/>
    <w:rsid w:val="00691832"/>
    <w:rsid w:val="00693C2C"/>
    <w:rsid w:val="006945FA"/>
    <w:rsid w:val="00695785"/>
    <w:rsid w:val="00697832"/>
    <w:rsid w:val="006978EF"/>
    <w:rsid w:val="00697AFE"/>
    <w:rsid w:val="006A156E"/>
    <w:rsid w:val="006A19A2"/>
    <w:rsid w:val="006A1C8E"/>
    <w:rsid w:val="006A1F64"/>
    <w:rsid w:val="006A305F"/>
    <w:rsid w:val="006A5832"/>
    <w:rsid w:val="006B0FB5"/>
    <w:rsid w:val="006B3480"/>
    <w:rsid w:val="006B36F1"/>
    <w:rsid w:val="006B5C06"/>
    <w:rsid w:val="006B6400"/>
    <w:rsid w:val="006C146A"/>
    <w:rsid w:val="006C211E"/>
    <w:rsid w:val="006C277B"/>
    <w:rsid w:val="006C2DC7"/>
    <w:rsid w:val="006C32C8"/>
    <w:rsid w:val="006C4F3D"/>
    <w:rsid w:val="006C591C"/>
    <w:rsid w:val="006C7D2F"/>
    <w:rsid w:val="006D00CF"/>
    <w:rsid w:val="006D15A7"/>
    <w:rsid w:val="006D2793"/>
    <w:rsid w:val="006D4FB7"/>
    <w:rsid w:val="006D53C5"/>
    <w:rsid w:val="006D6A7F"/>
    <w:rsid w:val="006E014D"/>
    <w:rsid w:val="006E099D"/>
    <w:rsid w:val="006E3B3B"/>
    <w:rsid w:val="006E3E11"/>
    <w:rsid w:val="006E4EF0"/>
    <w:rsid w:val="006E61ED"/>
    <w:rsid w:val="006E643F"/>
    <w:rsid w:val="006E7452"/>
    <w:rsid w:val="006E7C82"/>
    <w:rsid w:val="006F10A4"/>
    <w:rsid w:val="006F1888"/>
    <w:rsid w:val="006F2F1F"/>
    <w:rsid w:val="006F3441"/>
    <w:rsid w:val="006F4360"/>
    <w:rsid w:val="006F4B1B"/>
    <w:rsid w:val="006F4D60"/>
    <w:rsid w:val="0070125D"/>
    <w:rsid w:val="00702B72"/>
    <w:rsid w:val="00703543"/>
    <w:rsid w:val="0070514A"/>
    <w:rsid w:val="007052BE"/>
    <w:rsid w:val="007067E2"/>
    <w:rsid w:val="00706BFB"/>
    <w:rsid w:val="00706D49"/>
    <w:rsid w:val="0071041E"/>
    <w:rsid w:val="00710BAB"/>
    <w:rsid w:val="007124C8"/>
    <w:rsid w:val="00712BB0"/>
    <w:rsid w:val="00714887"/>
    <w:rsid w:val="00721062"/>
    <w:rsid w:val="00721165"/>
    <w:rsid w:val="007218B2"/>
    <w:rsid w:val="00724722"/>
    <w:rsid w:val="00726936"/>
    <w:rsid w:val="00733B9B"/>
    <w:rsid w:val="007349C4"/>
    <w:rsid w:val="007413DA"/>
    <w:rsid w:val="00741682"/>
    <w:rsid w:val="0074294F"/>
    <w:rsid w:val="00744022"/>
    <w:rsid w:val="007447CD"/>
    <w:rsid w:val="007451E0"/>
    <w:rsid w:val="00746FDA"/>
    <w:rsid w:val="00753889"/>
    <w:rsid w:val="00756775"/>
    <w:rsid w:val="007569C5"/>
    <w:rsid w:val="00757A31"/>
    <w:rsid w:val="00760269"/>
    <w:rsid w:val="00760571"/>
    <w:rsid w:val="00761003"/>
    <w:rsid w:val="007610AC"/>
    <w:rsid w:val="007619F0"/>
    <w:rsid w:val="007631B9"/>
    <w:rsid w:val="0076331F"/>
    <w:rsid w:val="0076519E"/>
    <w:rsid w:val="0077017E"/>
    <w:rsid w:val="00771214"/>
    <w:rsid w:val="00774E30"/>
    <w:rsid w:val="007758B4"/>
    <w:rsid w:val="00775972"/>
    <w:rsid w:val="00775CD4"/>
    <w:rsid w:val="00777B41"/>
    <w:rsid w:val="00777F32"/>
    <w:rsid w:val="00780F55"/>
    <w:rsid w:val="00780F77"/>
    <w:rsid w:val="00782549"/>
    <w:rsid w:val="0078531A"/>
    <w:rsid w:val="007904D9"/>
    <w:rsid w:val="007907DA"/>
    <w:rsid w:val="007915C7"/>
    <w:rsid w:val="0079430A"/>
    <w:rsid w:val="00796E19"/>
    <w:rsid w:val="00796E54"/>
    <w:rsid w:val="00797794"/>
    <w:rsid w:val="007A09AD"/>
    <w:rsid w:val="007A16B6"/>
    <w:rsid w:val="007A2155"/>
    <w:rsid w:val="007A41CD"/>
    <w:rsid w:val="007A4B45"/>
    <w:rsid w:val="007B035D"/>
    <w:rsid w:val="007B1EAE"/>
    <w:rsid w:val="007B1F70"/>
    <w:rsid w:val="007B4269"/>
    <w:rsid w:val="007B4D1E"/>
    <w:rsid w:val="007B4DB8"/>
    <w:rsid w:val="007B7204"/>
    <w:rsid w:val="007B72F9"/>
    <w:rsid w:val="007C18B5"/>
    <w:rsid w:val="007C1C66"/>
    <w:rsid w:val="007C2014"/>
    <w:rsid w:val="007C263F"/>
    <w:rsid w:val="007C4108"/>
    <w:rsid w:val="007C6EC2"/>
    <w:rsid w:val="007C7788"/>
    <w:rsid w:val="007D03E3"/>
    <w:rsid w:val="007D16B0"/>
    <w:rsid w:val="007D2657"/>
    <w:rsid w:val="007D2E71"/>
    <w:rsid w:val="007D3B8F"/>
    <w:rsid w:val="007E0464"/>
    <w:rsid w:val="007E051A"/>
    <w:rsid w:val="007E44C2"/>
    <w:rsid w:val="007E47B5"/>
    <w:rsid w:val="007E64BB"/>
    <w:rsid w:val="007E7380"/>
    <w:rsid w:val="007F0C50"/>
    <w:rsid w:val="007F23AB"/>
    <w:rsid w:val="007F2C43"/>
    <w:rsid w:val="007F4ED8"/>
    <w:rsid w:val="0080023C"/>
    <w:rsid w:val="0080055D"/>
    <w:rsid w:val="00801A6E"/>
    <w:rsid w:val="0080285A"/>
    <w:rsid w:val="00803625"/>
    <w:rsid w:val="00804B53"/>
    <w:rsid w:val="008052CD"/>
    <w:rsid w:val="00805DF1"/>
    <w:rsid w:val="00807040"/>
    <w:rsid w:val="00807417"/>
    <w:rsid w:val="0081066B"/>
    <w:rsid w:val="0081108D"/>
    <w:rsid w:val="00813C6D"/>
    <w:rsid w:val="0081531F"/>
    <w:rsid w:val="00817CEC"/>
    <w:rsid w:val="00820181"/>
    <w:rsid w:val="00821491"/>
    <w:rsid w:val="00824E65"/>
    <w:rsid w:val="008256B3"/>
    <w:rsid w:val="00826D10"/>
    <w:rsid w:val="00830915"/>
    <w:rsid w:val="00831D30"/>
    <w:rsid w:val="0083237E"/>
    <w:rsid w:val="0083473B"/>
    <w:rsid w:val="0083618B"/>
    <w:rsid w:val="0084125A"/>
    <w:rsid w:val="008440EE"/>
    <w:rsid w:val="0084563E"/>
    <w:rsid w:val="0084778A"/>
    <w:rsid w:val="00850A62"/>
    <w:rsid w:val="0085101A"/>
    <w:rsid w:val="00851095"/>
    <w:rsid w:val="00851890"/>
    <w:rsid w:val="008527FB"/>
    <w:rsid w:val="00853114"/>
    <w:rsid w:val="008531EF"/>
    <w:rsid w:val="0085536D"/>
    <w:rsid w:val="0085579D"/>
    <w:rsid w:val="0085683B"/>
    <w:rsid w:val="00856944"/>
    <w:rsid w:val="00861DFB"/>
    <w:rsid w:val="0086691C"/>
    <w:rsid w:val="008675C7"/>
    <w:rsid w:val="00873C90"/>
    <w:rsid w:val="0087554B"/>
    <w:rsid w:val="00875725"/>
    <w:rsid w:val="00876374"/>
    <w:rsid w:val="00876629"/>
    <w:rsid w:val="0087685F"/>
    <w:rsid w:val="00877062"/>
    <w:rsid w:val="00877D35"/>
    <w:rsid w:val="00883F28"/>
    <w:rsid w:val="008850A3"/>
    <w:rsid w:val="00887B3E"/>
    <w:rsid w:val="00891B50"/>
    <w:rsid w:val="00893308"/>
    <w:rsid w:val="00895561"/>
    <w:rsid w:val="00895EC3"/>
    <w:rsid w:val="008A5AB2"/>
    <w:rsid w:val="008A5C17"/>
    <w:rsid w:val="008A65A6"/>
    <w:rsid w:val="008A6CDA"/>
    <w:rsid w:val="008A793A"/>
    <w:rsid w:val="008B3835"/>
    <w:rsid w:val="008C0750"/>
    <w:rsid w:val="008C1C7C"/>
    <w:rsid w:val="008C294A"/>
    <w:rsid w:val="008C297A"/>
    <w:rsid w:val="008C2DCD"/>
    <w:rsid w:val="008C58D7"/>
    <w:rsid w:val="008C5968"/>
    <w:rsid w:val="008C679F"/>
    <w:rsid w:val="008C7CA7"/>
    <w:rsid w:val="008D038B"/>
    <w:rsid w:val="008D11F6"/>
    <w:rsid w:val="008D16FB"/>
    <w:rsid w:val="008D2804"/>
    <w:rsid w:val="008D2974"/>
    <w:rsid w:val="008D3B24"/>
    <w:rsid w:val="008D51D9"/>
    <w:rsid w:val="008D51DE"/>
    <w:rsid w:val="008D5CEF"/>
    <w:rsid w:val="008E0514"/>
    <w:rsid w:val="008E27B4"/>
    <w:rsid w:val="008E31FD"/>
    <w:rsid w:val="008E3218"/>
    <w:rsid w:val="008E416A"/>
    <w:rsid w:val="008E6985"/>
    <w:rsid w:val="008F1B26"/>
    <w:rsid w:val="008F1B9F"/>
    <w:rsid w:val="008F438E"/>
    <w:rsid w:val="008F43EC"/>
    <w:rsid w:val="008F6981"/>
    <w:rsid w:val="0090059F"/>
    <w:rsid w:val="00903154"/>
    <w:rsid w:val="00903330"/>
    <w:rsid w:val="00903DE0"/>
    <w:rsid w:val="009075DA"/>
    <w:rsid w:val="00907AC1"/>
    <w:rsid w:val="009101A4"/>
    <w:rsid w:val="00912D13"/>
    <w:rsid w:val="00913852"/>
    <w:rsid w:val="009161AD"/>
    <w:rsid w:val="009178A6"/>
    <w:rsid w:val="009211C4"/>
    <w:rsid w:val="009214F4"/>
    <w:rsid w:val="009236BF"/>
    <w:rsid w:val="00923C8F"/>
    <w:rsid w:val="00923E4D"/>
    <w:rsid w:val="00925BF1"/>
    <w:rsid w:val="00930B30"/>
    <w:rsid w:val="0093491F"/>
    <w:rsid w:val="009375A4"/>
    <w:rsid w:val="0094117D"/>
    <w:rsid w:val="0094457C"/>
    <w:rsid w:val="00946478"/>
    <w:rsid w:val="00950639"/>
    <w:rsid w:val="00952A95"/>
    <w:rsid w:val="0095318C"/>
    <w:rsid w:val="009558A7"/>
    <w:rsid w:val="00956255"/>
    <w:rsid w:val="00956DAA"/>
    <w:rsid w:val="00957839"/>
    <w:rsid w:val="00960857"/>
    <w:rsid w:val="009631FD"/>
    <w:rsid w:val="00963F91"/>
    <w:rsid w:val="0096546B"/>
    <w:rsid w:val="00966264"/>
    <w:rsid w:val="0097049D"/>
    <w:rsid w:val="00970801"/>
    <w:rsid w:val="0097409F"/>
    <w:rsid w:val="0097560B"/>
    <w:rsid w:val="00976531"/>
    <w:rsid w:val="00976736"/>
    <w:rsid w:val="0097746C"/>
    <w:rsid w:val="00977B5C"/>
    <w:rsid w:val="0098015F"/>
    <w:rsid w:val="00980592"/>
    <w:rsid w:val="00980EF3"/>
    <w:rsid w:val="0098437F"/>
    <w:rsid w:val="00990455"/>
    <w:rsid w:val="0099352F"/>
    <w:rsid w:val="00995176"/>
    <w:rsid w:val="0099578B"/>
    <w:rsid w:val="00995831"/>
    <w:rsid w:val="00995A0A"/>
    <w:rsid w:val="0099615D"/>
    <w:rsid w:val="009A068F"/>
    <w:rsid w:val="009A0D7F"/>
    <w:rsid w:val="009A0FD2"/>
    <w:rsid w:val="009A124E"/>
    <w:rsid w:val="009A1834"/>
    <w:rsid w:val="009A1ACB"/>
    <w:rsid w:val="009A338B"/>
    <w:rsid w:val="009A3C32"/>
    <w:rsid w:val="009A41E5"/>
    <w:rsid w:val="009A483F"/>
    <w:rsid w:val="009A503B"/>
    <w:rsid w:val="009A53C3"/>
    <w:rsid w:val="009A5BAA"/>
    <w:rsid w:val="009A7B5B"/>
    <w:rsid w:val="009B0128"/>
    <w:rsid w:val="009B0757"/>
    <w:rsid w:val="009B097E"/>
    <w:rsid w:val="009B18C4"/>
    <w:rsid w:val="009B1CCF"/>
    <w:rsid w:val="009B2319"/>
    <w:rsid w:val="009B267F"/>
    <w:rsid w:val="009B2852"/>
    <w:rsid w:val="009B37E0"/>
    <w:rsid w:val="009B5191"/>
    <w:rsid w:val="009B6797"/>
    <w:rsid w:val="009B7836"/>
    <w:rsid w:val="009C209E"/>
    <w:rsid w:val="009C2C26"/>
    <w:rsid w:val="009C3304"/>
    <w:rsid w:val="009C3EC2"/>
    <w:rsid w:val="009C5CEB"/>
    <w:rsid w:val="009C5D76"/>
    <w:rsid w:val="009C71CD"/>
    <w:rsid w:val="009C7BE4"/>
    <w:rsid w:val="009D00DF"/>
    <w:rsid w:val="009D25CE"/>
    <w:rsid w:val="009E04F3"/>
    <w:rsid w:val="009E1797"/>
    <w:rsid w:val="009E312D"/>
    <w:rsid w:val="009E32BA"/>
    <w:rsid w:val="009E4467"/>
    <w:rsid w:val="009E4BEE"/>
    <w:rsid w:val="009F124A"/>
    <w:rsid w:val="009F4216"/>
    <w:rsid w:val="009F4470"/>
    <w:rsid w:val="009F4826"/>
    <w:rsid w:val="009F52E2"/>
    <w:rsid w:val="00A008BC"/>
    <w:rsid w:val="00A00CAA"/>
    <w:rsid w:val="00A02787"/>
    <w:rsid w:val="00A07DE6"/>
    <w:rsid w:val="00A1073B"/>
    <w:rsid w:val="00A11865"/>
    <w:rsid w:val="00A132F3"/>
    <w:rsid w:val="00A14FAC"/>
    <w:rsid w:val="00A15248"/>
    <w:rsid w:val="00A21D5B"/>
    <w:rsid w:val="00A229F0"/>
    <w:rsid w:val="00A25AB6"/>
    <w:rsid w:val="00A25C41"/>
    <w:rsid w:val="00A30C04"/>
    <w:rsid w:val="00A326BD"/>
    <w:rsid w:val="00A3545A"/>
    <w:rsid w:val="00A36DEA"/>
    <w:rsid w:val="00A37618"/>
    <w:rsid w:val="00A37CD0"/>
    <w:rsid w:val="00A4148C"/>
    <w:rsid w:val="00A4383D"/>
    <w:rsid w:val="00A4540E"/>
    <w:rsid w:val="00A47815"/>
    <w:rsid w:val="00A55BA1"/>
    <w:rsid w:val="00A55F2F"/>
    <w:rsid w:val="00A569E4"/>
    <w:rsid w:val="00A64935"/>
    <w:rsid w:val="00A75D1D"/>
    <w:rsid w:val="00A77271"/>
    <w:rsid w:val="00A778FF"/>
    <w:rsid w:val="00A8041F"/>
    <w:rsid w:val="00A824AF"/>
    <w:rsid w:val="00A8490B"/>
    <w:rsid w:val="00A84D47"/>
    <w:rsid w:val="00A85921"/>
    <w:rsid w:val="00A92C9E"/>
    <w:rsid w:val="00A93650"/>
    <w:rsid w:val="00A964BE"/>
    <w:rsid w:val="00A9705F"/>
    <w:rsid w:val="00AA1CE3"/>
    <w:rsid w:val="00AA4037"/>
    <w:rsid w:val="00AA461C"/>
    <w:rsid w:val="00AA50FB"/>
    <w:rsid w:val="00AA662F"/>
    <w:rsid w:val="00AA79C4"/>
    <w:rsid w:val="00AB2A9E"/>
    <w:rsid w:val="00AB582C"/>
    <w:rsid w:val="00AB670F"/>
    <w:rsid w:val="00AB6787"/>
    <w:rsid w:val="00AC115E"/>
    <w:rsid w:val="00AC44D0"/>
    <w:rsid w:val="00AC4CEF"/>
    <w:rsid w:val="00AC7FFC"/>
    <w:rsid w:val="00AD0360"/>
    <w:rsid w:val="00AD2147"/>
    <w:rsid w:val="00AD3DA0"/>
    <w:rsid w:val="00AE092A"/>
    <w:rsid w:val="00AE16BD"/>
    <w:rsid w:val="00AE4EB4"/>
    <w:rsid w:val="00AE5D62"/>
    <w:rsid w:val="00AF04F4"/>
    <w:rsid w:val="00AF0F64"/>
    <w:rsid w:val="00AF16FC"/>
    <w:rsid w:val="00AF1A8C"/>
    <w:rsid w:val="00AF26B2"/>
    <w:rsid w:val="00AF3506"/>
    <w:rsid w:val="00AF43D8"/>
    <w:rsid w:val="00AF6905"/>
    <w:rsid w:val="00B001EF"/>
    <w:rsid w:val="00B00CBF"/>
    <w:rsid w:val="00B00F51"/>
    <w:rsid w:val="00B018A2"/>
    <w:rsid w:val="00B01C67"/>
    <w:rsid w:val="00B02CE4"/>
    <w:rsid w:val="00B04549"/>
    <w:rsid w:val="00B04DDD"/>
    <w:rsid w:val="00B067F2"/>
    <w:rsid w:val="00B11E8B"/>
    <w:rsid w:val="00B16298"/>
    <w:rsid w:val="00B2053B"/>
    <w:rsid w:val="00B20CB0"/>
    <w:rsid w:val="00B22050"/>
    <w:rsid w:val="00B252B2"/>
    <w:rsid w:val="00B264F4"/>
    <w:rsid w:val="00B30941"/>
    <w:rsid w:val="00B309DB"/>
    <w:rsid w:val="00B32670"/>
    <w:rsid w:val="00B32A8C"/>
    <w:rsid w:val="00B33058"/>
    <w:rsid w:val="00B335D6"/>
    <w:rsid w:val="00B33CFB"/>
    <w:rsid w:val="00B3405E"/>
    <w:rsid w:val="00B35CA6"/>
    <w:rsid w:val="00B41743"/>
    <w:rsid w:val="00B4374C"/>
    <w:rsid w:val="00B43A08"/>
    <w:rsid w:val="00B46568"/>
    <w:rsid w:val="00B47A2B"/>
    <w:rsid w:val="00B500E9"/>
    <w:rsid w:val="00B506FC"/>
    <w:rsid w:val="00B50A4C"/>
    <w:rsid w:val="00B50FF2"/>
    <w:rsid w:val="00B52C8F"/>
    <w:rsid w:val="00B52C92"/>
    <w:rsid w:val="00B5576C"/>
    <w:rsid w:val="00B55A93"/>
    <w:rsid w:val="00B565D8"/>
    <w:rsid w:val="00B56E1B"/>
    <w:rsid w:val="00B615C7"/>
    <w:rsid w:val="00B64BBF"/>
    <w:rsid w:val="00B66A71"/>
    <w:rsid w:val="00B71C43"/>
    <w:rsid w:val="00B72F45"/>
    <w:rsid w:val="00B73211"/>
    <w:rsid w:val="00B73AED"/>
    <w:rsid w:val="00B760D7"/>
    <w:rsid w:val="00B82819"/>
    <w:rsid w:val="00B83A8F"/>
    <w:rsid w:val="00B856DD"/>
    <w:rsid w:val="00B863EE"/>
    <w:rsid w:val="00B908C9"/>
    <w:rsid w:val="00B91444"/>
    <w:rsid w:val="00B934A6"/>
    <w:rsid w:val="00B9373D"/>
    <w:rsid w:val="00B93BD0"/>
    <w:rsid w:val="00B9576F"/>
    <w:rsid w:val="00B958E7"/>
    <w:rsid w:val="00B97F9B"/>
    <w:rsid w:val="00BA0202"/>
    <w:rsid w:val="00BA42C4"/>
    <w:rsid w:val="00BA45FE"/>
    <w:rsid w:val="00BA47A9"/>
    <w:rsid w:val="00BA58D3"/>
    <w:rsid w:val="00BA6803"/>
    <w:rsid w:val="00BB0D72"/>
    <w:rsid w:val="00BB1216"/>
    <w:rsid w:val="00BB16F2"/>
    <w:rsid w:val="00BB24EB"/>
    <w:rsid w:val="00BB67B7"/>
    <w:rsid w:val="00BB7CEB"/>
    <w:rsid w:val="00BC0F23"/>
    <w:rsid w:val="00BC0F3F"/>
    <w:rsid w:val="00BC2551"/>
    <w:rsid w:val="00BC5C0C"/>
    <w:rsid w:val="00BC7555"/>
    <w:rsid w:val="00BC7673"/>
    <w:rsid w:val="00BD2520"/>
    <w:rsid w:val="00BD3278"/>
    <w:rsid w:val="00BD4CF1"/>
    <w:rsid w:val="00BD5AFA"/>
    <w:rsid w:val="00BD5F83"/>
    <w:rsid w:val="00BD6631"/>
    <w:rsid w:val="00BE0364"/>
    <w:rsid w:val="00BE063A"/>
    <w:rsid w:val="00BE1FC9"/>
    <w:rsid w:val="00BE25BD"/>
    <w:rsid w:val="00BE4C7C"/>
    <w:rsid w:val="00BF0B00"/>
    <w:rsid w:val="00BF3E2A"/>
    <w:rsid w:val="00BF4558"/>
    <w:rsid w:val="00BF741B"/>
    <w:rsid w:val="00C001B1"/>
    <w:rsid w:val="00C100C9"/>
    <w:rsid w:val="00C117C2"/>
    <w:rsid w:val="00C11939"/>
    <w:rsid w:val="00C11C1B"/>
    <w:rsid w:val="00C152B5"/>
    <w:rsid w:val="00C16F28"/>
    <w:rsid w:val="00C219A5"/>
    <w:rsid w:val="00C229D8"/>
    <w:rsid w:val="00C24812"/>
    <w:rsid w:val="00C26493"/>
    <w:rsid w:val="00C27276"/>
    <w:rsid w:val="00C27B9A"/>
    <w:rsid w:val="00C35C48"/>
    <w:rsid w:val="00C3643D"/>
    <w:rsid w:val="00C3705B"/>
    <w:rsid w:val="00C37B61"/>
    <w:rsid w:val="00C37D69"/>
    <w:rsid w:val="00C404CF"/>
    <w:rsid w:val="00C405A1"/>
    <w:rsid w:val="00C42240"/>
    <w:rsid w:val="00C4446E"/>
    <w:rsid w:val="00C4607F"/>
    <w:rsid w:val="00C47538"/>
    <w:rsid w:val="00C53E5E"/>
    <w:rsid w:val="00C56D70"/>
    <w:rsid w:val="00C60F32"/>
    <w:rsid w:val="00C61288"/>
    <w:rsid w:val="00C612FD"/>
    <w:rsid w:val="00C632A2"/>
    <w:rsid w:val="00C64B14"/>
    <w:rsid w:val="00C64DFC"/>
    <w:rsid w:val="00C70494"/>
    <w:rsid w:val="00C72423"/>
    <w:rsid w:val="00C725D0"/>
    <w:rsid w:val="00C744C3"/>
    <w:rsid w:val="00C749BC"/>
    <w:rsid w:val="00C75DF3"/>
    <w:rsid w:val="00C76B61"/>
    <w:rsid w:val="00C76C0E"/>
    <w:rsid w:val="00C76CCF"/>
    <w:rsid w:val="00C80742"/>
    <w:rsid w:val="00C81DA7"/>
    <w:rsid w:val="00C82D34"/>
    <w:rsid w:val="00C84A4A"/>
    <w:rsid w:val="00C851CB"/>
    <w:rsid w:val="00C8763B"/>
    <w:rsid w:val="00C9095A"/>
    <w:rsid w:val="00C915AF"/>
    <w:rsid w:val="00C92FC9"/>
    <w:rsid w:val="00C9414E"/>
    <w:rsid w:val="00C950B4"/>
    <w:rsid w:val="00C95E2A"/>
    <w:rsid w:val="00C96A6C"/>
    <w:rsid w:val="00CA3644"/>
    <w:rsid w:val="00CA5169"/>
    <w:rsid w:val="00CB08EA"/>
    <w:rsid w:val="00CB0AD8"/>
    <w:rsid w:val="00CB2F9F"/>
    <w:rsid w:val="00CB5D7D"/>
    <w:rsid w:val="00CC009E"/>
    <w:rsid w:val="00CC3DC6"/>
    <w:rsid w:val="00CC559F"/>
    <w:rsid w:val="00CC70CB"/>
    <w:rsid w:val="00CD20C1"/>
    <w:rsid w:val="00CD2AF6"/>
    <w:rsid w:val="00CD3CBE"/>
    <w:rsid w:val="00CD5614"/>
    <w:rsid w:val="00CD636C"/>
    <w:rsid w:val="00CD711A"/>
    <w:rsid w:val="00CD7BA5"/>
    <w:rsid w:val="00CD7E48"/>
    <w:rsid w:val="00CE03DE"/>
    <w:rsid w:val="00CE3D85"/>
    <w:rsid w:val="00CE49B4"/>
    <w:rsid w:val="00CE5FCB"/>
    <w:rsid w:val="00CE6650"/>
    <w:rsid w:val="00CF1452"/>
    <w:rsid w:val="00CF6960"/>
    <w:rsid w:val="00D00C86"/>
    <w:rsid w:val="00D021CF"/>
    <w:rsid w:val="00D02269"/>
    <w:rsid w:val="00D039D7"/>
    <w:rsid w:val="00D04963"/>
    <w:rsid w:val="00D04DB0"/>
    <w:rsid w:val="00D04EFD"/>
    <w:rsid w:val="00D05475"/>
    <w:rsid w:val="00D111DF"/>
    <w:rsid w:val="00D130E3"/>
    <w:rsid w:val="00D13A95"/>
    <w:rsid w:val="00D209FB"/>
    <w:rsid w:val="00D22738"/>
    <w:rsid w:val="00D23CB9"/>
    <w:rsid w:val="00D252B2"/>
    <w:rsid w:val="00D27078"/>
    <w:rsid w:val="00D30DAA"/>
    <w:rsid w:val="00D313A3"/>
    <w:rsid w:val="00D343D8"/>
    <w:rsid w:val="00D347E0"/>
    <w:rsid w:val="00D34AD8"/>
    <w:rsid w:val="00D359B7"/>
    <w:rsid w:val="00D40C5A"/>
    <w:rsid w:val="00D42D5A"/>
    <w:rsid w:val="00D4304C"/>
    <w:rsid w:val="00D443D8"/>
    <w:rsid w:val="00D4618E"/>
    <w:rsid w:val="00D47918"/>
    <w:rsid w:val="00D50950"/>
    <w:rsid w:val="00D531D5"/>
    <w:rsid w:val="00D553EC"/>
    <w:rsid w:val="00D55FB1"/>
    <w:rsid w:val="00D566DE"/>
    <w:rsid w:val="00D56FEF"/>
    <w:rsid w:val="00D57071"/>
    <w:rsid w:val="00D62ED1"/>
    <w:rsid w:val="00D63B7C"/>
    <w:rsid w:val="00D64667"/>
    <w:rsid w:val="00D64788"/>
    <w:rsid w:val="00D65C7F"/>
    <w:rsid w:val="00D668AD"/>
    <w:rsid w:val="00D674A6"/>
    <w:rsid w:val="00D7063B"/>
    <w:rsid w:val="00D75D75"/>
    <w:rsid w:val="00D767D0"/>
    <w:rsid w:val="00D815EA"/>
    <w:rsid w:val="00D81CDC"/>
    <w:rsid w:val="00D827B8"/>
    <w:rsid w:val="00D84293"/>
    <w:rsid w:val="00D843D1"/>
    <w:rsid w:val="00D84FE2"/>
    <w:rsid w:val="00D84FE8"/>
    <w:rsid w:val="00D8568B"/>
    <w:rsid w:val="00D85A2E"/>
    <w:rsid w:val="00D8631B"/>
    <w:rsid w:val="00D90481"/>
    <w:rsid w:val="00D918DB"/>
    <w:rsid w:val="00D937FF"/>
    <w:rsid w:val="00D94C3B"/>
    <w:rsid w:val="00D94FDC"/>
    <w:rsid w:val="00D95C45"/>
    <w:rsid w:val="00D9655B"/>
    <w:rsid w:val="00D96808"/>
    <w:rsid w:val="00DA1392"/>
    <w:rsid w:val="00DA2683"/>
    <w:rsid w:val="00DA26DF"/>
    <w:rsid w:val="00DA2A23"/>
    <w:rsid w:val="00DA2C92"/>
    <w:rsid w:val="00DB15FB"/>
    <w:rsid w:val="00DB59FD"/>
    <w:rsid w:val="00DB6614"/>
    <w:rsid w:val="00DC097A"/>
    <w:rsid w:val="00DC3A1A"/>
    <w:rsid w:val="00DC441A"/>
    <w:rsid w:val="00DC44A0"/>
    <w:rsid w:val="00DC5921"/>
    <w:rsid w:val="00DC5BDD"/>
    <w:rsid w:val="00DD0493"/>
    <w:rsid w:val="00DD0968"/>
    <w:rsid w:val="00DD1676"/>
    <w:rsid w:val="00DD17EF"/>
    <w:rsid w:val="00DD2629"/>
    <w:rsid w:val="00DD4F92"/>
    <w:rsid w:val="00DE0219"/>
    <w:rsid w:val="00DE0C38"/>
    <w:rsid w:val="00DE12DE"/>
    <w:rsid w:val="00DE1DB8"/>
    <w:rsid w:val="00DE20B1"/>
    <w:rsid w:val="00DE2494"/>
    <w:rsid w:val="00DE32C1"/>
    <w:rsid w:val="00DE39A5"/>
    <w:rsid w:val="00DE3FF0"/>
    <w:rsid w:val="00DE4059"/>
    <w:rsid w:val="00DE4457"/>
    <w:rsid w:val="00DE684E"/>
    <w:rsid w:val="00DE79C9"/>
    <w:rsid w:val="00DF18C1"/>
    <w:rsid w:val="00DF1AD9"/>
    <w:rsid w:val="00DF21C9"/>
    <w:rsid w:val="00DF3C71"/>
    <w:rsid w:val="00DF538D"/>
    <w:rsid w:val="00DF6BB3"/>
    <w:rsid w:val="00DF7567"/>
    <w:rsid w:val="00E01584"/>
    <w:rsid w:val="00E033FC"/>
    <w:rsid w:val="00E040D8"/>
    <w:rsid w:val="00E042F4"/>
    <w:rsid w:val="00E04732"/>
    <w:rsid w:val="00E100F3"/>
    <w:rsid w:val="00E10C0C"/>
    <w:rsid w:val="00E11A1D"/>
    <w:rsid w:val="00E16D19"/>
    <w:rsid w:val="00E201EE"/>
    <w:rsid w:val="00E20DF3"/>
    <w:rsid w:val="00E21D8E"/>
    <w:rsid w:val="00E22E53"/>
    <w:rsid w:val="00E23466"/>
    <w:rsid w:val="00E23AF4"/>
    <w:rsid w:val="00E27089"/>
    <w:rsid w:val="00E2712D"/>
    <w:rsid w:val="00E27AAE"/>
    <w:rsid w:val="00E30C1D"/>
    <w:rsid w:val="00E31619"/>
    <w:rsid w:val="00E34FAC"/>
    <w:rsid w:val="00E36408"/>
    <w:rsid w:val="00E36A37"/>
    <w:rsid w:val="00E417E3"/>
    <w:rsid w:val="00E43799"/>
    <w:rsid w:val="00E43A72"/>
    <w:rsid w:val="00E43F64"/>
    <w:rsid w:val="00E44FE7"/>
    <w:rsid w:val="00E5333A"/>
    <w:rsid w:val="00E538E9"/>
    <w:rsid w:val="00E54722"/>
    <w:rsid w:val="00E547F0"/>
    <w:rsid w:val="00E54E08"/>
    <w:rsid w:val="00E55A96"/>
    <w:rsid w:val="00E577F2"/>
    <w:rsid w:val="00E60D00"/>
    <w:rsid w:val="00E63C52"/>
    <w:rsid w:val="00E6637B"/>
    <w:rsid w:val="00E67D1E"/>
    <w:rsid w:val="00E7033D"/>
    <w:rsid w:val="00E72AC8"/>
    <w:rsid w:val="00E75584"/>
    <w:rsid w:val="00E77B59"/>
    <w:rsid w:val="00E80ED9"/>
    <w:rsid w:val="00E84DF2"/>
    <w:rsid w:val="00E84F99"/>
    <w:rsid w:val="00E86FCB"/>
    <w:rsid w:val="00E87A1A"/>
    <w:rsid w:val="00E90A56"/>
    <w:rsid w:val="00E92F16"/>
    <w:rsid w:val="00E945E7"/>
    <w:rsid w:val="00E95F43"/>
    <w:rsid w:val="00E96201"/>
    <w:rsid w:val="00EA27A2"/>
    <w:rsid w:val="00EA28AA"/>
    <w:rsid w:val="00EA38D5"/>
    <w:rsid w:val="00EA5DC9"/>
    <w:rsid w:val="00EA7EFB"/>
    <w:rsid w:val="00EB0DD8"/>
    <w:rsid w:val="00EB2E3F"/>
    <w:rsid w:val="00EB30DB"/>
    <w:rsid w:val="00EB4B17"/>
    <w:rsid w:val="00EB5D64"/>
    <w:rsid w:val="00EB7EF3"/>
    <w:rsid w:val="00EC068E"/>
    <w:rsid w:val="00EC0FDA"/>
    <w:rsid w:val="00EC3BF9"/>
    <w:rsid w:val="00EC3CCE"/>
    <w:rsid w:val="00EC4D3D"/>
    <w:rsid w:val="00EC53D2"/>
    <w:rsid w:val="00EC7ADB"/>
    <w:rsid w:val="00ED2A13"/>
    <w:rsid w:val="00ED30EF"/>
    <w:rsid w:val="00ED40B2"/>
    <w:rsid w:val="00ED4E9A"/>
    <w:rsid w:val="00ED4E9F"/>
    <w:rsid w:val="00ED6A08"/>
    <w:rsid w:val="00EE0450"/>
    <w:rsid w:val="00EE37C8"/>
    <w:rsid w:val="00EE4A9D"/>
    <w:rsid w:val="00EE614E"/>
    <w:rsid w:val="00EE7A85"/>
    <w:rsid w:val="00EF11D1"/>
    <w:rsid w:val="00EF3703"/>
    <w:rsid w:val="00EF45D4"/>
    <w:rsid w:val="00EF59CB"/>
    <w:rsid w:val="00F016FA"/>
    <w:rsid w:val="00F02173"/>
    <w:rsid w:val="00F034E4"/>
    <w:rsid w:val="00F048D9"/>
    <w:rsid w:val="00F04E22"/>
    <w:rsid w:val="00F05755"/>
    <w:rsid w:val="00F071B9"/>
    <w:rsid w:val="00F125FF"/>
    <w:rsid w:val="00F12E9C"/>
    <w:rsid w:val="00F12F0B"/>
    <w:rsid w:val="00F13E8E"/>
    <w:rsid w:val="00F2181D"/>
    <w:rsid w:val="00F22A55"/>
    <w:rsid w:val="00F22D99"/>
    <w:rsid w:val="00F23F94"/>
    <w:rsid w:val="00F24030"/>
    <w:rsid w:val="00F242B0"/>
    <w:rsid w:val="00F242B2"/>
    <w:rsid w:val="00F25C6B"/>
    <w:rsid w:val="00F270D4"/>
    <w:rsid w:val="00F3092F"/>
    <w:rsid w:val="00F30EA4"/>
    <w:rsid w:val="00F3488E"/>
    <w:rsid w:val="00F36FF9"/>
    <w:rsid w:val="00F3762F"/>
    <w:rsid w:val="00F41639"/>
    <w:rsid w:val="00F41DB4"/>
    <w:rsid w:val="00F41DFE"/>
    <w:rsid w:val="00F43CCF"/>
    <w:rsid w:val="00F4490B"/>
    <w:rsid w:val="00F451CB"/>
    <w:rsid w:val="00F54AF5"/>
    <w:rsid w:val="00F54F62"/>
    <w:rsid w:val="00F5712B"/>
    <w:rsid w:val="00F57A04"/>
    <w:rsid w:val="00F644CD"/>
    <w:rsid w:val="00F65523"/>
    <w:rsid w:val="00F6664A"/>
    <w:rsid w:val="00F7052D"/>
    <w:rsid w:val="00F71244"/>
    <w:rsid w:val="00F737C1"/>
    <w:rsid w:val="00F768B9"/>
    <w:rsid w:val="00F80D9C"/>
    <w:rsid w:val="00F825B6"/>
    <w:rsid w:val="00F92697"/>
    <w:rsid w:val="00F92D90"/>
    <w:rsid w:val="00F962E5"/>
    <w:rsid w:val="00FA06A9"/>
    <w:rsid w:val="00FA0801"/>
    <w:rsid w:val="00FA093F"/>
    <w:rsid w:val="00FA0AE0"/>
    <w:rsid w:val="00FA3E37"/>
    <w:rsid w:val="00FA546C"/>
    <w:rsid w:val="00FA76F1"/>
    <w:rsid w:val="00FB15A3"/>
    <w:rsid w:val="00FB2497"/>
    <w:rsid w:val="00FB729A"/>
    <w:rsid w:val="00FC11BE"/>
    <w:rsid w:val="00FC3E30"/>
    <w:rsid w:val="00FC4B01"/>
    <w:rsid w:val="00FC55AB"/>
    <w:rsid w:val="00FC726E"/>
    <w:rsid w:val="00FC74B1"/>
    <w:rsid w:val="00FD107E"/>
    <w:rsid w:val="00FD253C"/>
    <w:rsid w:val="00FD3106"/>
    <w:rsid w:val="00FD40F2"/>
    <w:rsid w:val="00FD5090"/>
    <w:rsid w:val="00FD5B6B"/>
    <w:rsid w:val="00FD6DE3"/>
    <w:rsid w:val="00FD7085"/>
    <w:rsid w:val="00FE2544"/>
    <w:rsid w:val="00FE3F21"/>
    <w:rsid w:val="00FE41D5"/>
    <w:rsid w:val="00FE43B3"/>
    <w:rsid w:val="00FE48E3"/>
    <w:rsid w:val="00FE53BF"/>
    <w:rsid w:val="00FE6F2D"/>
    <w:rsid w:val="00FE7BB1"/>
    <w:rsid w:val="00FF0769"/>
    <w:rsid w:val="00FF1466"/>
    <w:rsid w:val="00FF411B"/>
    <w:rsid w:val="00FF44B1"/>
    <w:rsid w:val="00FF4F9E"/>
    <w:rsid w:val="00FF6AD9"/>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B8090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paragraph" w:customStyle="1" w:styleId="xmsonormal">
    <w:name w:val="x_msonormal"/>
    <w:basedOn w:val="Normal"/>
    <w:rsid w:val="00782549"/>
    <w:pPr>
      <w:spacing w:before="100" w:beforeAutospacing="1" w:after="100" w:afterAutospacing="1"/>
    </w:pPr>
    <w:rPr>
      <w:sz w:val="24"/>
      <w:szCs w:val="24"/>
    </w:rPr>
  </w:style>
  <w:style w:type="character" w:customStyle="1" w:styleId="UnresolvedMention15">
    <w:name w:val="Unresolved Mention15"/>
    <w:rsid w:val="008531EF"/>
    <w:rPr>
      <w:color w:val="605E5C"/>
      <w:shd w:val="clear" w:color="auto" w:fill="E1DFDD"/>
    </w:rPr>
  </w:style>
  <w:style w:type="character" w:customStyle="1" w:styleId="markedcontent">
    <w:name w:val="markedcontent"/>
    <w:basedOn w:val="DefaultParagraphFont"/>
    <w:rsid w:val="00F2181D"/>
  </w:style>
  <w:style w:type="character" w:customStyle="1" w:styleId="UnresolvedMention">
    <w:name w:val="Unresolved Mention"/>
    <w:rsid w:val="00A84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yperlink" Target="mailto:fcc504@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Gregory.kwan@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