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E7033D" w14:paraId="09EF8C62" w14:textId="77777777">
      <w:pPr>
        <w:pStyle w:val="Header"/>
        <w:tabs>
          <w:tab w:val="clear" w:pos="4320"/>
          <w:tab w:val="clear" w:pos="8640"/>
        </w:tabs>
        <w:rPr>
          <w:szCs w:val="22"/>
        </w:rPr>
        <w:sectPr>
          <w:footerReference w:type="even" r:id="rId5"/>
          <w:footerReference w:type="default" r:id="rId6"/>
          <w:headerReference w:type="first" r:id="rId7"/>
          <w:footerReference w:type="first" r:id="rId8"/>
          <w:pgSz w:w="12240" w:h="15840" w:code="1"/>
          <w:pgMar w:top="720" w:right="720" w:bottom="1440" w:left="720" w:header="720" w:footer="1440" w:gutter="0"/>
          <w:cols w:space="720"/>
          <w:titlePg/>
        </w:sectPr>
      </w:pPr>
      <w:r>
        <w:rPr>
          <w:szCs w:val="22"/>
        </w:rPr>
        <w:t xml:space="preserve">  </w:t>
      </w:r>
    </w:p>
    <w:p w:rsidR="00E7033D" w:rsidRPr="00AF2955" w14:paraId="45E93BA1" w14:textId="6985EA4F">
      <w:pPr>
        <w:jc w:val="right"/>
        <w:rPr>
          <w:b/>
          <w:szCs w:val="22"/>
        </w:rPr>
      </w:pPr>
      <w:bookmarkStart w:id="1" w:name="_Hlk26280526"/>
      <w:bookmarkStart w:id="2" w:name="_Hlk75331933"/>
      <w:r w:rsidRPr="00AF2955">
        <w:rPr>
          <w:b/>
          <w:szCs w:val="22"/>
        </w:rPr>
        <w:t>DA 2</w:t>
      </w:r>
      <w:r w:rsidRPr="00AF2955" w:rsidR="00670CC1">
        <w:rPr>
          <w:b/>
          <w:szCs w:val="22"/>
        </w:rPr>
        <w:t>1</w:t>
      </w:r>
      <w:r w:rsidRPr="00AF2955" w:rsidR="002D09E2">
        <w:rPr>
          <w:b/>
          <w:szCs w:val="22"/>
        </w:rPr>
        <w:t>-</w:t>
      </w:r>
      <w:r w:rsidR="001F1939">
        <w:rPr>
          <w:b/>
          <w:szCs w:val="22"/>
        </w:rPr>
        <w:t>1437</w:t>
      </w:r>
    </w:p>
    <w:p w:rsidR="00E7033D" w14:paraId="1FA179E4" w14:textId="517AD514">
      <w:pPr>
        <w:spacing w:before="60"/>
        <w:jc w:val="right"/>
        <w:rPr>
          <w:b/>
          <w:szCs w:val="22"/>
        </w:rPr>
      </w:pPr>
      <w:r>
        <w:rPr>
          <w:b/>
          <w:szCs w:val="22"/>
        </w:rPr>
        <w:t xml:space="preserve">November </w:t>
      </w:r>
      <w:r w:rsidR="00554AAA">
        <w:rPr>
          <w:b/>
          <w:szCs w:val="22"/>
        </w:rPr>
        <w:t>16</w:t>
      </w:r>
      <w:r w:rsidR="00830743">
        <w:rPr>
          <w:b/>
          <w:szCs w:val="22"/>
        </w:rPr>
        <w:t>, 2021</w:t>
      </w:r>
    </w:p>
    <w:p w:rsidR="00E7033D" w:rsidP="00AB5112" w14:paraId="10CDD09C" w14:textId="77777777">
      <w:pPr>
        <w:tabs>
          <w:tab w:val="left" w:pos="5900"/>
        </w:tabs>
        <w:rPr>
          <w:szCs w:val="22"/>
        </w:rPr>
      </w:pPr>
      <w:r>
        <w:rPr>
          <w:szCs w:val="22"/>
        </w:rPr>
        <w:tab/>
      </w:r>
    </w:p>
    <w:p w:rsidR="001F67E3" w:rsidP="00AB5112" w14:paraId="42C8ADAA" w14:textId="77777777">
      <w:pPr>
        <w:ind w:right="144"/>
        <w:jc w:val="center"/>
        <w:rPr>
          <w:b/>
          <w:bCs/>
          <w:szCs w:val="22"/>
        </w:rPr>
      </w:pPr>
      <w:bookmarkStart w:id="3" w:name="_Hlk519509475"/>
      <w:bookmarkStart w:id="4" w:name="_Hlk502044717"/>
      <w:bookmarkStart w:id="5" w:name="_Hlk516578398"/>
      <w:r>
        <w:rPr>
          <w:b/>
          <w:bCs/>
          <w:szCs w:val="22"/>
        </w:rPr>
        <w:t xml:space="preserve">DOMESTIC SECTION 214 </w:t>
      </w:r>
      <w:r w:rsidRPr="00D96301" w:rsidR="00830743">
        <w:rPr>
          <w:b/>
          <w:bCs/>
          <w:szCs w:val="22"/>
        </w:rPr>
        <w:t xml:space="preserve">APPLICATION FILED FOR THE </w:t>
      </w:r>
      <w:r>
        <w:rPr>
          <w:b/>
          <w:bCs/>
          <w:szCs w:val="22"/>
        </w:rPr>
        <w:t>TRA</w:t>
      </w:r>
      <w:r w:rsidR="001B66CB">
        <w:rPr>
          <w:b/>
          <w:bCs/>
          <w:szCs w:val="22"/>
        </w:rPr>
        <w:t>NS</w:t>
      </w:r>
      <w:r>
        <w:rPr>
          <w:b/>
          <w:bCs/>
          <w:szCs w:val="22"/>
        </w:rPr>
        <w:t xml:space="preserve">FER OF CERTAIN AUTHORIZATIONS OF </w:t>
      </w:r>
      <w:r w:rsidR="005145DC">
        <w:rPr>
          <w:b/>
          <w:bCs/>
          <w:szCs w:val="22"/>
        </w:rPr>
        <w:t xml:space="preserve">CHEROKEE TELEPHONE COMPANY </w:t>
      </w:r>
    </w:p>
    <w:p w:rsidR="00E7033D" w:rsidP="001F67E3" w14:paraId="27BB270E" w14:textId="77777777">
      <w:pPr>
        <w:ind w:right="144"/>
        <w:jc w:val="center"/>
        <w:rPr>
          <w:b/>
          <w:bCs/>
          <w:szCs w:val="22"/>
        </w:rPr>
      </w:pPr>
      <w:r>
        <w:rPr>
          <w:b/>
          <w:bCs/>
          <w:szCs w:val="22"/>
        </w:rPr>
        <w:t>TO</w:t>
      </w:r>
      <w:r w:rsidR="005145DC">
        <w:rPr>
          <w:b/>
          <w:bCs/>
          <w:szCs w:val="22"/>
        </w:rPr>
        <w:t xml:space="preserve"> ATLINK SERVICES, LLC</w:t>
      </w:r>
      <w:bookmarkEnd w:id="3"/>
      <w:bookmarkEnd w:id="4"/>
      <w:bookmarkEnd w:id="5"/>
    </w:p>
    <w:p w:rsidR="001F67E3" w14:paraId="51D604D3" w14:textId="77777777">
      <w:pPr>
        <w:jc w:val="center"/>
        <w:rPr>
          <w:b/>
          <w:bCs/>
          <w:szCs w:val="22"/>
        </w:rPr>
      </w:pPr>
    </w:p>
    <w:p w:rsidR="00E7033D" w14:paraId="1A83EA19" w14:textId="77777777">
      <w:pPr>
        <w:jc w:val="center"/>
        <w:rPr>
          <w:b/>
          <w:szCs w:val="22"/>
        </w:rPr>
      </w:pPr>
      <w:r w:rsidRPr="00A464DC">
        <w:rPr>
          <w:b/>
          <w:bCs/>
          <w:szCs w:val="22"/>
        </w:rPr>
        <w:t>NON-</w:t>
      </w:r>
      <w:r w:rsidRPr="00A464DC" w:rsidR="00066D12">
        <w:rPr>
          <w:b/>
          <w:bCs/>
          <w:szCs w:val="22"/>
        </w:rPr>
        <w:t>STREA</w:t>
      </w:r>
      <w:r w:rsidRPr="00A464DC" w:rsidR="00066D12">
        <w:rPr>
          <w:b/>
          <w:szCs w:val="22"/>
        </w:rPr>
        <w:t>MLINED</w:t>
      </w:r>
      <w:r w:rsidR="00066D12">
        <w:rPr>
          <w:b/>
          <w:szCs w:val="22"/>
        </w:rPr>
        <w:t xml:space="preserve"> PLEADING CYCLE ESTABLISHED</w:t>
      </w:r>
    </w:p>
    <w:p w:rsidR="00E7033D" w14:paraId="51B87395" w14:textId="77777777">
      <w:pPr>
        <w:jc w:val="center"/>
        <w:rPr>
          <w:b/>
          <w:szCs w:val="22"/>
        </w:rPr>
      </w:pPr>
    </w:p>
    <w:p w:rsidR="00E7033D" w14:paraId="2C37054E" w14:textId="77777777">
      <w:pPr>
        <w:jc w:val="center"/>
        <w:rPr>
          <w:b/>
          <w:szCs w:val="22"/>
        </w:rPr>
      </w:pPr>
      <w:r w:rsidRPr="00AB369C">
        <w:rPr>
          <w:b/>
          <w:szCs w:val="22"/>
        </w:rPr>
        <w:t>WC Docket No. 21-</w:t>
      </w:r>
      <w:r w:rsidR="007934F5">
        <w:rPr>
          <w:b/>
          <w:szCs w:val="22"/>
        </w:rPr>
        <w:t>423</w:t>
      </w:r>
    </w:p>
    <w:p w:rsidR="00E7033D" w14:paraId="55D34392" w14:textId="77777777">
      <w:pPr>
        <w:jc w:val="center"/>
        <w:rPr>
          <w:szCs w:val="22"/>
        </w:rPr>
      </w:pPr>
    </w:p>
    <w:bookmarkEnd w:id="1"/>
    <w:p w:rsidR="00AB369C" w:rsidRPr="006F586C" w:rsidP="00AB369C" w14:paraId="24D427C2" w14:textId="078FE66B">
      <w:pPr>
        <w:tabs>
          <w:tab w:val="left" w:pos="6221"/>
        </w:tabs>
        <w:autoSpaceDE w:val="0"/>
        <w:autoSpaceDN w:val="0"/>
        <w:adjustRightInd w:val="0"/>
        <w:rPr>
          <w:b/>
          <w:szCs w:val="22"/>
        </w:rPr>
      </w:pPr>
      <w:r w:rsidRPr="006F586C">
        <w:rPr>
          <w:b/>
          <w:szCs w:val="22"/>
        </w:rPr>
        <w:t xml:space="preserve">Comments Due:  </w:t>
      </w:r>
      <w:r w:rsidR="007934F5">
        <w:rPr>
          <w:b/>
          <w:szCs w:val="22"/>
        </w:rPr>
        <w:t xml:space="preserve">November </w:t>
      </w:r>
      <w:r w:rsidR="00554AAA">
        <w:rPr>
          <w:b/>
          <w:szCs w:val="22"/>
        </w:rPr>
        <w:t>30</w:t>
      </w:r>
      <w:r w:rsidRPr="006F586C">
        <w:rPr>
          <w:b/>
          <w:szCs w:val="22"/>
        </w:rPr>
        <w:t>, 2021</w:t>
      </w:r>
    </w:p>
    <w:p w:rsidR="00C869E8" w:rsidP="00AB369C" w14:paraId="7A0610A5" w14:textId="36873F69">
      <w:pPr>
        <w:tabs>
          <w:tab w:val="left" w:pos="6221"/>
        </w:tabs>
        <w:autoSpaceDE w:val="0"/>
        <w:autoSpaceDN w:val="0"/>
        <w:adjustRightInd w:val="0"/>
        <w:rPr>
          <w:b/>
          <w:szCs w:val="22"/>
        </w:rPr>
      </w:pPr>
      <w:r w:rsidRPr="006F586C">
        <w:rPr>
          <w:b/>
          <w:szCs w:val="22"/>
        </w:rPr>
        <w:t xml:space="preserve">Reply Comments Due:  </w:t>
      </w:r>
      <w:r w:rsidR="0096533D">
        <w:rPr>
          <w:b/>
          <w:szCs w:val="22"/>
        </w:rPr>
        <w:t>December</w:t>
      </w:r>
      <w:r w:rsidR="007934F5">
        <w:rPr>
          <w:b/>
          <w:szCs w:val="22"/>
        </w:rPr>
        <w:t xml:space="preserve"> </w:t>
      </w:r>
      <w:r w:rsidR="00554AAA">
        <w:rPr>
          <w:b/>
          <w:szCs w:val="22"/>
        </w:rPr>
        <w:t>7</w:t>
      </w:r>
      <w:r w:rsidR="00FD3D14">
        <w:rPr>
          <w:b/>
          <w:szCs w:val="22"/>
        </w:rPr>
        <w:t>,</w:t>
      </w:r>
      <w:r w:rsidRPr="006F586C">
        <w:rPr>
          <w:b/>
          <w:szCs w:val="22"/>
        </w:rPr>
        <w:t xml:space="preserve"> 2021</w:t>
      </w:r>
    </w:p>
    <w:bookmarkEnd w:id="2"/>
    <w:p w:rsidR="00760269" w:rsidRPr="005B2105" w:rsidP="00AB369C" w14:paraId="55B97B9B" w14:textId="77777777">
      <w:pPr>
        <w:tabs>
          <w:tab w:val="left" w:pos="6221"/>
        </w:tabs>
        <w:autoSpaceDE w:val="0"/>
        <w:autoSpaceDN w:val="0"/>
        <w:adjustRightInd w:val="0"/>
        <w:rPr>
          <w:szCs w:val="22"/>
        </w:rPr>
      </w:pPr>
      <w:r w:rsidRPr="005B2105">
        <w:rPr>
          <w:szCs w:val="22"/>
        </w:rPr>
        <w:tab/>
      </w:r>
    </w:p>
    <w:p w:rsidR="007934F5" w:rsidRPr="00AB5112" w:rsidP="00AB5112" w14:paraId="47C7D847" w14:textId="77777777">
      <w:pPr>
        <w:autoSpaceDE w:val="0"/>
        <w:autoSpaceDN w:val="0"/>
        <w:adjustRightInd w:val="0"/>
        <w:spacing w:after="120"/>
        <w:ind w:firstLine="720"/>
        <w:rPr>
          <w:szCs w:val="22"/>
        </w:rPr>
      </w:pPr>
      <w:r w:rsidRPr="00AB5112">
        <w:rPr>
          <w:szCs w:val="22"/>
        </w:rPr>
        <w:t>By this Public Notice, the Wireline Competition Bureau</w:t>
      </w:r>
      <w:r w:rsidRPr="00AB5112" w:rsidR="008A5E3E">
        <w:rPr>
          <w:szCs w:val="22"/>
        </w:rPr>
        <w:t xml:space="preserve"> </w:t>
      </w:r>
      <w:r w:rsidRPr="00AB5112">
        <w:rPr>
          <w:szCs w:val="22"/>
        </w:rPr>
        <w:t>seek</w:t>
      </w:r>
      <w:r w:rsidRPr="00AB5112" w:rsidR="00E82CF0">
        <w:rPr>
          <w:szCs w:val="22"/>
        </w:rPr>
        <w:t>s</w:t>
      </w:r>
      <w:r w:rsidRPr="00AB5112">
        <w:rPr>
          <w:szCs w:val="22"/>
        </w:rPr>
        <w:t xml:space="preserve"> comment from interested parties</w:t>
      </w:r>
      <w:r w:rsidRPr="00AB5112" w:rsidR="007572E5">
        <w:rPr>
          <w:szCs w:val="22"/>
        </w:rPr>
        <w:t xml:space="preserve"> </w:t>
      </w:r>
      <w:r w:rsidRPr="00AB5112" w:rsidR="00EA6114">
        <w:rPr>
          <w:szCs w:val="22"/>
        </w:rPr>
        <w:t>on an application,</w:t>
      </w:r>
      <w:r>
        <w:rPr>
          <w:rStyle w:val="FootnoteReference"/>
          <w:szCs w:val="22"/>
        </w:rPr>
        <w:footnoteReference w:id="3"/>
      </w:r>
      <w:r w:rsidRPr="00AB5112" w:rsidR="00EA6114">
        <w:rPr>
          <w:szCs w:val="22"/>
        </w:rPr>
        <w:t xml:space="preserve"> </w:t>
      </w:r>
      <w:r w:rsidRPr="00AB5112" w:rsidR="00876514">
        <w:rPr>
          <w:szCs w:val="22"/>
        </w:rPr>
        <w:t xml:space="preserve">filed </w:t>
      </w:r>
      <w:r w:rsidRPr="00AB5112" w:rsidR="008F2C68">
        <w:rPr>
          <w:szCs w:val="22"/>
        </w:rPr>
        <w:t xml:space="preserve">by Cherokee Telephone Company (Cherokee) and AtLink Services, LLC (AtLink) (together, Applicants), </w:t>
      </w:r>
      <w:r w:rsidRPr="00AB5112" w:rsidR="00EC10D1">
        <w:rPr>
          <w:szCs w:val="22"/>
        </w:rPr>
        <w:t xml:space="preserve">pursuant to </w:t>
      </w:r>
      <w:r w:rsidRPr="00AB5112" w:rsidR="008036BB">
        <w:rPr>
          <w:szCs w:val="22"/>
        </w:rPr>
        <w:t>s</w:t>
      </w:r>
      <w:r w:rsidRPr="00AB5112" w:rsidR="00EC10D1">
        <w:rPr>
          <w:szCs w:val="22"/>
        </w:rPr>
        <w:t>ection 214 of the Communications Act of 1934, as amended, and sections 63.03-04</w:t>
      </w:r>
      <w:r w:rsidRPr="00AB5112" w:rsidR="008B4FC7">
        <w:rPr>
          <w:szCs w:val="22"/>
        </w:rPr>
        <w:t xml:space="preserve"> </w:t>
      </w:r>
      <w:r w:rsidRPr="00AB5112" w:rsidR="00EC10D1">
        <w:rPr>
          <w:szCs w:val="22"/>
        </w:rPr>
        <w:t xml:space="preserve">of the Commission’s rules, </w:t>
      </w:r>
      <w:r w:rsidRPr="00AB5112">
        <w:rPr>
          <w:szCs w:val="22"/>
        </w:rPr>
        <w:t>request</w:t>
      </w:r>
      <w:r w:rsidRPr="00AB5112" w:rsidR="008F2C68">
        <w:rPr>
          <w:szCs w:val="22"/>
        </w:rPr>
        <w:t>ing</w:t>
      </w:r>
      <w:r w:rsidRPr="00AB5112">
        <w:rPr>
          <w:szCs w:val="22"/>
        </w:rPr>
        <w:t xml:space="preserve"> consent </w:t>
      </w:r>
      <w:r w:rsidR="003E34DD">
        <w:rPr>
          <w:szCs w:val="22"/>
        </w:rPr>
        <w:t xml:space="preserve">to transfer </w:t>
      </w:r>
      <w:r w:rsidRPr="00AB5112">
        <w:rPr>
          <w:szCs w:val="22"/>
        </w:rPr>
        <w:t xml:space="preserve">Cherokee’s Connect America Fund (CAF) Phase II support obligations for </w:t>
      </w:r>
      <w:r w:rsidR="003E34DD">
        <w:rPr>
          <w:szCs w:val="22"/>
        </w:rPr>
        <w:t>certain</w:t>
      </w:r>
      <w:r w:rsidRPr="00AB5112">
        <w:rPr>
          <w:szCs w:val="22"/>
        </w:rPr>
        <w:t xml:space="preserve"> census blocks in Oklahoma (</w:t>
      </w:r>
      <w:r w:rsidRPr="00AB5112" w:rsidR="005145DC">
        <w:rPr>
          <w:szCs w:val="22"/>
        </w:rPr>
        <w:t xml:space="preserve">Assigned </w:t>
      </w:r>
      <w:r w:rsidRPr="00AB5112">
        <w:rPr>
          <w:szCs w:val="22"/>
        </w:rPr>
        <w:t>Census Blocks)</w:t>
      </w:r>
      <w:r>
        <w:rPr>
          <w:rStyle w:val="FootnoteReference"/>
          <w:szCs w:val="22"/>
        </w:rPr>
        <w:footnoteReference w:id="4"/>
      </w:r>
      <w:r w:rsidRPr="00AB5112" w:rsidR="008F2C68">
        <w:rPr>
          <w:szCs w:val="22"/>
        </w:rPr>
        <w:t xml:space="preserve"> </w:t>
      </w:r>
      <w:r w:rsidR="003E34DD">
        <w:rPr>
          <w:szCs w:val="22"/>
        </w:rPr>
        <w:t>to</w:t>
      </w:r>
      <w:r w:rsidRPr="00AB5112" w:rsidR="008F2C68">
        <w:rPr>
          <w:szCs w:val="22"/>
        </w:rPr>
        <w:t xml:space="preserve"> AtLink</w:t>
      </w:r>
      <w:r w:rsidRPr="00AB5112" w:rsidR="007572E5">
        <w:rPr>
          <w:szCs w:val="22"/>
        </w:rPr>
        <w:t>.</w:t>
      </w:r>
      <w:r>
        <w:rPr>
          <w:rStyle w:val="FootnoteReference"/>
          <w:szCs w:val="22"/>
        </w:rPr>
        <w:footnoteReference w:id="5"/>
      </w:r>
      <w:r w:rsidRPr="00AB5112" w:rsidR="005320B5">
        <w:rPr>
          <w:szCs w:val="22"/>
        </w:rPr>
        <w:t xml:space="preserve"> </w:t>
      </w:r>
      <w:r w:rsidRPr="00AB5112" w:rsidR="0028555C">
        <w:rPr>
          <w:szCs w:val="22"/>
        </w:rPr>
        <w:t xml:space="preserve"> </w:t>
      </w:r>
    </w:p>
    <w:p w:rsidR="005F3256" w:rsidRPr="00AB5112" w:rsidP="00B02F9E" w14:paraId="58C0F601" w14:textId="77777777">
      <w:pPr>
        <w:autoSpaceDE w:val="0"/>
        <w:autoSpaceDN w:val="0"/>
        <w:adjustRightInd w:val="0"/>
        <w:spacing w:after="120"/>
        <w:ind w:firstLine="720"/>
        <w:rPr>
          <w:szCs w:val="22"/>
        </w:rPr>
      </w:pPr>
      <w:r w:rsidRPr="00AB5112">
        <w:rPr>
          <w:szCs w:val="22"/>
        </w:rPr>
        <w:t>Cherokee</w:t>
      </w:r>
      <w:r w:rsidRPr="00AB5112" w:rsidR="008F2C68">
        <w:rPr>
          <w:szCs w:val="22"/>
        </w:rPr>
        <w:t xml:space="preserve">, </w:t>
      </w:r>
      <w:r w:rsidRPr="00AB5112">
        <w:rPr>
          <w:szCs w:val="22"/>
        </w:rPr>
        <w:t>an Oklahoma corporation</w:t>
      </w:r>
      <w:r w:rsidRPr="00AB5112" w:rsidR="00E55BDD">
        <w:rPr>
          <w:szCs w:val="22"/>
        </w:rPr>
        <w:t>,</w:t>
      </w:r>
      <w:r w:rsidRPr="00AB5112">
        <w:rPr>
          <w:szCs w:val="22"/>
        </w:rPr>
        <w:t xml:space="preserve"> </w:t>
      </w:r>
      <w:r w:rsidR="003E34DD">
        <w:rPr>
          <w:szCs w:val="22"/>
        </w:rPr>
        <w:t xml:space="preserve">provides voice and broadband service and </w:t>
      </w:r>
      <w:r w:rsidRPr="00AB5112" w:rsidR="007576F1">
        <w:rPr>
          <w:szCs w:val="22"/>
        </w:rPr>
        <w:t xml:space="preserve">is </w:t>
      </w:r>
      <w:r w:rsidRPr="00AB5112" w:rsidR="00E55BDD">
        <w:rPr>
          <w:szCs w:val="22"/>
        </w:rPr>
        <w:t xml:space="preserve">an eligible telecommunications carrier (ETC) </w:t>
      </w:r>
      <w:r w:rsidRPr="00AB5112" w:rsidR="007576F1">
        <w:rPr>
          <w:szCs w:val="22"/>
        </w:rPr>
        <w:t>in Oklahoma</w:t>
      </w:r>
      <w:r w:rsidR="003E34DD">
        <w:rPr>
          <w:szCs w:val="22"/>
        </w:rPr>
        <w:t>.</w:t>
      </w:r>
      <w:r>
        <w:rPr>
          <w:rStyle w:val="FootnoteReference"/>
          <w:szCs w:val="22"/>
        </w:rPr>
        <w:footnoteReference w:id="6"/>
      </w:r>
      <w:r w:rsidR="003E34DD">
        <w:rPr>
          <w:szCs w:val="22"/>
        </w:rPr>
        <w:t xml:space="preserve">  </w:t>
      </w:r>
      <w:r w:rsidRPr="00AB5112">
        <w:rPr>
          <w:szCs w:val="22"/>
        </w:rPr>
        <w:t>During the CAF Phase II Auction</w:t>
      </w:r>
      <w:r w:rsidR="00F80851">
        <w:rPr>
          <w:szCs w:val="22"/>
        </w:rPr>
        <w:t xml:space="preserve"> </w:t>
      </w:r>
      <w:r w:rsidR="000A7F5F">
        <w:rPr>
          <w:szCs w:val="22"/>
        </w:rPr>
        <w:t xml:space="preserve">(Auction </w:t>
      </w:r>
      <w:r w:rsidR="00F80851">
        <w:rPr>
          <w:szCs w:val="22"/>
        </w:rPr>
        <w:t>903)</w:t>
      </w:r>
      <w:r w:rsidRPr="00AB5112">
        <w:rPr>
          <w:szCs w:val="22"/>
        </w:rPr>
        <w:t>, Cherokee won the rights to service the Assigned Census Blocks.</w:t>
      </w:r>
      <w:r>
        <w:rPr>
          <w:szCs w:val="22"/>
          <w:vertAlign w:val="superscript"/>
        </w:rPr>
        <w:footnoteReference w:id="7"/>
      </w:r>
      <w:r w:rsidRPr="00AB5112">
        <w:rPr>
          <w:szCs w:val="22"/>
        </w:rPr>
        <w:t xml:space="preserve">  </w:t>
      </w:r>
      <w:r w:rsidR="00DB5B34">
        <w:rPr>
          <w:szCs w:val="22"/>
        </w:rPr>
        <w:t xml:space="preserve">Applicants state that </w:t>
      </w:r>
      <w:r w:rsidR="00BB3B90">
        <w:rPr>
          <w:szCs w:val="22"/>
        </w:rPr>
        <w:t xml:space="preserve">“to date, </w:t>
      </w:r>
      <w:r w:rsidR="00DB5B34">
        <w:rPr>
          <w:szCs w:val="22"/>
        </w:rPr>
        <w:t xml:space="preserve">Cherokee </w:t>
      </w:r>
      <w:r w:rsidRPr="005F3256">
        <w:rPr>
          <w:szCs w:val="22"/>
        </w:rPr>
        <w:t>has not expended any CAF support with respect to the</w:t>
      </w:r>
      <w:r w:rsidRPr="00AB5112">
        <w:rPr>
          <w:szCs w:val="22"/>
        </w:rPr>
        <w:t xml:space="preserve"> Assigned Census Blocks.</w:t>
      </w:r>
      <w:r w:rsidR="00BB3B90">
        <w:rPr>
          <w:szCs w:val="22"/>
        </w:rPr>
        <w:t>”</w:t>
      </w:r>
      <w:r>
        <w:rPr>
          <w:rStyle w:val="FootnoteReference"/>
          <w:szCs w:val="22"/>
        </w:rPr>
        <w:footnoteReference w:id="8"/>
      </w:r>
    </w:p>
    <w:p w:rsidR="009662DC" w:rsidP="00AB5112" w14:paraId="7DAA78E0" w14:textId="77777777">
      <w:pPr>
        <w:autoSpaceDE w:val="0"/>
        <w:autoSpaceDN w:val="0"/>
        <w:adjustRightInd w:val="0"/>
        <w:spacing w:after="120"/>
        <w:ind w:firstLine="720"/>
        <w:rPr>
          <w:szCs w:val="22"/>
        </w:rPr>
      </w:pPr>
      <w:r w:rsidRPr="00AB5112">
        <w:rPr>
          <w:szCs w:val="22"/>
        </w:rPr>
        <w:t>AtLink</w:t>
      </w:r>
      <w:r w:rsidRPr="00AB5112" w:rsidR="00D04B65">
        <w:rPr>
          <w:szCs w:val="22"/>
        </w:rPr>
        <w:t xml:space="preserve">, an Oklahoma limited liability company, </w:t>
      </w:r>
      <w:r w:rsidR="000A7F5F">
        <w:rPr>
          <w:szCs w:val="22"/>
        </w:rPr>
        <w:t xml:space="preserve">is an Internet service provider and </w:t>
      </w:r>
      <w:r w:rsidRPr="00AB5112" w:rsidR="00774DB6">
        <w:rPr>
          <w:szCs w:val="22"/>
        </w:rPr>
        <w:t xml:space="preserve">ETC </w:t>
      </w:r>
      <w:r w:rsidR="00946662">
        <w:rPr>
          <w:szCs w:val="22"/>
        </w:rPr>
        <w:t>in Oklahoma</w:t>
      </w:r>
      <w:r w:rsidR="000A7F5F">
        <w:rPr>
          <w:szCs w:val="22"/>
        </w:rPr>
        <w:t>.</w:t>
      </w:r>
      <w:r>
        <w:rPr>
          <w:rStyle w:val="FootnoteReference"/>
          <w:szCs w:val="22"/>
        </w:rPr>
        <w:footnoteReference w:id="9"/>
      </w:r>
      <w:r w:rsidR="000A7F5F">
        <w:rPr>
          <w:szCs w:val="22"/>
        </w:rPr>
        <w:t xml:space="preserve">  </w:t>
      </w:r>
      <w:r w:rsidR="00946662">
        <w:rPr>
          <w:szCs w:val="22"/>
        </w:rPr>
        <w:t xml:space="preserve"> </w:t>
      </w:r>
      <w:r w:rsidR="000A7F5F">
        <w:rPr>
          <w:szCs w:val="22"/>
        </w:rPr>
        <w:t xml:space="preserve">During the CAF Phase II Auction, AtLink won the rights to service </w:t>
      </w:r>
      <w:r w:rsidR="004A2141">
        <w:rPr>
          <w:szCs w:val="22"/>
        </w:rPr>
        <w:t xml:space="preserve">1,938 </w:t>
      </w:r>
      <w:r w:rsidRPr="009662DC" w:rsidR="000734F5">
        <w:rPr>
          <w:szCs w:val="22"/>
        </w:rPr>
        <w:t>census blocks</w:t>
      </w:r>
      <w:r w:rsidR="005F423E">
        <w:rPr>
          <w:szCs w:val="22"/>
        </w:rPr>
        <w:t xml:space="preserve"> in </w:t>
      </w:r>
      <w:r w:rsidR="00EB395F">
        <w:rPr>
          <w:szCs w:val="22"/>
        </w:rPr>
        <w:t>Oklahoma</w:t>
      </w:r>
      <w:r w:rsidRPr="009662DC">
        <w:rPr>
          <w:szCs w:val="22"/>
        </w:rPr>
        <w:t>.</w:t>
      </w:r>
      <w:r>
        <w:rPr>
          <w:rStyle w:val="FootnoteReference"/>
          <w:szCs w:val="22"/>
        </w:rPr>
        <w:footnoteReference w:id="10"/>
      </w:r>
      <w:r w:rsidRPr="00BB4337" w:rsidR="00BB4337">
        <w:t xml:space="preserve"> </w:t>
      </w:r>
      <w:r w:rsidR="003046CE">
        <w:t xml:space="preserve"> Applicants state that </w:t>
      </w:r>
      <w:r w:rsidRPr="00BB4337" w:rsidR="00BB4337">
        <w:rPr>
          <w:szCs w:val="22"/>
        </w:rPr>
        <w:t>“AtLink has expended CAF support funds in connection with deployment in its CAF-supported area, and expects to meet the 40 percent buildout milestone well ahead of the three year milestone deadline.”</w:t>
      </w:r>
      <w:r>
        <w:rPr>
          <w:rStyle w:val="FootnoteReference"/>
          <w:szCs w:val="22"/>
        </w:rPr>
        <w:footnoteReference w:id="11"/>
      </w:r>
      <w:r w:rsidRPr="00BB4337" w:rsidR="00BB4337">
        <w:rPr>
          <w:szCs w:val="22"/>
        </w:rPr>
        <w:t xml:space="preserve">  </w:t>
      </w:r>
      <w:r w:rsidR="002D60A0">
        <w:rPr>
          <w:szCs w:val="22"/>
        </w:rPr>
        <w:t xml:space="preserve">The following U.S. citizen and Oklahoma corporations own AtLink: </w:t>
      </w:r>
      <w:r w:rsidR="00B872AB">
        <w:rPr>
          <w:szCs w:val="22"/>
        </w:rPr>
        <w:t xml:space="preserve"> Samuel T. Curtis (12.53%); the Hinton C A T V Company, Inc. (</w:t>
      </w:r>
      <w:r w:rsidRPr="00B872AB" w:rsidR="00B872AB">
        <w:rPr>
          <w:szCs w:val="22"/>
        </w:rPr>
        <w:t>Hinton C A T V</w:t>
      </w:r>
      <w:r w:rsidR="00B872AB">
        <w:rPr>
          <w:szCs w:val="22"/>
        </w:rPr>
        <w:t>)</w:t>
      </w:r>
      <w:r w:rsidRPr="00B872AB" w:rsidR="00B872AB">
        <w:rPr>
          <w:szCs w:val="22"/>
        </w:rPr>
        <w:t xml:space="preserve"> </w:t>
      </w:r>
      <w:r w:rsidR="00B872AB">
        <w:rPr>
          <w:szCs w:val="22"/>
        </w:rPr>
        <w:t>(54.39%); and Communications Equipment Corporation (33.08%).</w:t>
      </w:r>
      <w:r>
        <w:rPr>
          <w:rStyle w:val="FootnoteReference"/>
          <w:szCs w:val="22"/>
        </w:rPr>
        <w:footnoteReference w:id="12"/>
      </w:r>
    </w:p>
    <w:p w:rsidR="001F67E3" w:rsidP="001C0C29" w14:paraId="0FEC1487" w14:textId="77777777">
      <w:pPr>
        <w:autoSpaceDE w:val="0"/>
        <w:autoSpaceDN w:val="0"/>
        <w:adjustRightInd w:val="0"/>
        <w:spacing w:after="120"/>
        <w:ind w:firstLine="720"/>
        <w:rPr>
          <w:szCs w:val="22"/>
        </w:rPr>
      </w:pPr>
      <w:r w:rsidRPr="00AB5112">
        <w:rPr>
          <w:szCs w:val="22"/>
        </w:rPr>
        <w:t>Pursuant to the terms</w:t>
      </w:r>
      <w:r w:rsidRPr="00AB5112" w:rsidR="005C680F">
        <w:rPr>
          <w:szCs w:val="22"/>
        </w:rPr>
        <w:t xml:space="preserve"> </w:t>
      </w:r>
      <w:r w:rsidRPr="00AB5112">
        <w:rPr>
          <w:szCs w:val="22"/>
        </w:rPr>
        <w:t>o</w:t>
      </w:r>
      <w:r w:rsidRPr="00AB5112" w:rsidR="005C680F">
        <w:rPr>
          <w:szCs w:val="22"/>
        </w:rPr>
        <w:t>f</w:t>
      </w:r>
      <w:r w:rsidRPr="00AB5112">
        <w:rPr>
          <w:szCs w:val="22"/>
        </w:rPr>
        <w:t xml:space="preserve"> the proposed transaction, </w:t>
      </w:r>
      <w:r w:rsidRPr="00AB5112" w:rsidR="009E0877">
        <w:rPr>
          <w:szCs w:val="22"/>
        </w:rPr>
        <w:t>AtLink will acquire the interests of and assume Cherokee’s CAF obligations</w:t>
      </w:r>
      <w:r w:rsidR="001C0C29">
        <w:rPr>
          <w:szCs w:val="22"/>
        </w:rPr>
        <w:t xml:space="preserve"> for the Assigned Census Blocks</w:t>
      </w:r>
      <w:r w:rsidRPr="00AB5112" w:rsidR="009E0877">
        <w:rPr>
          <w:szCs w:val="22"/>
        </w:rPr>
        <w:t>.</w:t>
      </w:r>
      <w:r>
        <w:rPr>
          <w:rStyle w:val="FootnoteReference"/>
          <w:szCs w:val="22"/>
        </w:rPr>
        <w:footnoteReference w:id="13"/>
      </w:r>
      <w:r w:rsidR="001C0C29">
        <w:rPr>
          <w:szCs w:val="22"/>
        </w:rPr>
        <w:t xml:space="preserve">  </w:t>
      </w:r>
    </w:p>
    <w:p w:rsidR="001F67E3" w:rsidP="00FC61CE" w14:paraId="6EDC28ED" w14:textId="77777777">
      <w:pPr>
        <w:autoSpaceDE w:val="0"/>
        <w:autoSpaceDN w:val="0"/>
        <w:adjustRightInd w:val="0"/>
        <w:spacing w:after="120"/>
        <w:ind w:firstLine="720"/>
      </w:pPr>
      <w:r w:rsidRPr="001F67E3">
        <w:rPr>
          <w:bCs/>
          <w:szCs w:val="22"/>
        </w:rPr>
        <w:t>Applicants assert that a grant of the Application would serve the public interest, convenience, and necessity.</w:t>
      </w:r>
      <w:r>
        <w:rPr>
          <w:bCs/>
          <w:szCs w:val="22"/>
          <w:vertAlign w:val="superscript"/>
        </w:rPr>
        <w:footnoteReference w:id="14"/>
      </w:r>
      <w:r w:rsidRPr="001F67E3">
        <w:rPr>
          <w:bCs/>
          <w:szCs w:val="22"/>
        </w:rPr>
        <w:t xml:space="preserve">  </w:t>
      </w:r>
      <w:r w:rsidRPr="001F67E3" w:rsidR="00935DC9">
        <w:rPr>
          <w:bCs/>
          <w:szCs w:val="22"/>
        </w:rPr>
        <w:t xml:space="preserve">Following the </w:t>
      </w:r>
      <w:r w:rsidRPr="001F67E3" w:rsidR="006B3590">
        <w:rPr>
          <w:bCs/>
          <w:szCs w:val="22"/>
        </w:rPr>
        <w:t xml:space="preserve">consummation of the proposed transaction, </w:t>
      </w:r>
      <w:r w:rsidRPr="001F67E3" w:rsidR="00935DC9">
        <w:rPr>
          <w:bCs/>
          <w:szCs w:val="22"/>
        </w:rPr>
        <w:t xml:space="preserve">Applicants state that </w:t>
      </w:r>
      <w:r w:rsidRPr="001F67E3" w:rsidR="006B3590">
        <w:rPr>
          <w:bCs/>
          <w:szCs w:val="22"/>
        </w:rPr>
        <w:t xml:space="preserve">“no carrier change charges will result from the transaction, and no customer service or </w:t>
      </w:r>
      <w:r w:rsidRPr="001F67E3" w:rsidR="006B3590">
        <w:rPr>
          <w:bCs/>
          <w:szCs w:val="22"/>
        </w:rPr>
        <w:t>billing contact information will change as a result of the transaction.”</w:t>
      </w:r>
      <w:r>
        <w:rPr>
          <w:bCs/>
          <w:szCs w:val="22"/>
          <w:vertAlign w:val="superscript"/>
        </w:rPr>
        <w:footnoteReference w:id="15"/>
      </w:r>
      <w:r w:rsidRPr="001F67E3" w:rsidR="006B3590">
        <w:rPr>
          <w:bCs/>
          <w:szCs w:val="22"/>
        </w:rPr>
        <w:t xml:space="preserve">  </w:t>
      </w:r>
      <w:r w:rsidRPr="001F67E3" w:rsidR="00A5795E">
        <w:rPr>
          <w:bCs/>
          <w:szCs w:val="22"/>
        </w:rPr>
        <w:t>Applicants maintain that “</w:t>
      </w:r>
      <w:r w:rsidRPr="001F67E3" w:rsidR="00A5795E">
        <w:rPr>
          <w:szCs w:val="22"/>
        </w:rPr>
        <w:t>AtLink has both the necessary industry experience and requisite financial means to take on the responsibility of deploying CAF-supported voice and broadband service in the Assigned Census Blocks it proposes to assume from Cherokee,”</w:t>
      </w:r>
      <w:r>
        <w:rPr>
          <w:rStyle w:val="FootnoteReference"/>
          <w:szCs w:val="22"/>
        </w:rPr>
        <w:footnoteReference w:id="16"/>
      </w:r>
      <w:r w:rsidRPr="001F67E3" w:rsidR="00A5795E">
        <w:rPr>
          <w:szCs w:val="22"/>
        </w:rPr>
        <w:t xml:space="preserve">  </w:t>
      </w:r>
      <w:r w:rsidRPr="001F67E3">
        <w:rPr>
          <w:szCs w:val="22"/>
        </w:rPr>
        <w:t>Applicants assert that “since becoming authorized to receive CAF support, Cherokee realized that the Assigned Census Blocks might be served in a more expeditious and cost-effective manner by AtLink given its proximity to Cherokee’s CAF-supported areas, its existing operations, resources and infrastructure, and its ahead-of-schedule deployment of its own CAF obligations.”</w:t>
      </w:r>
      <w:r>
        <w:rPr>
          <w:rStyle w:val="FootnoteReference"/>
          <w:szCs w:val="22"/>
        </w:rPr>
        <w:footnoteReference w:id="17"/>
      </w:r>
      <w:r w:rsidRPr="001F67E3">
        <w:rPr>
          <w:szCs w:val="22"/>
        </w:rPr>
        <w:t xml:space="preserve">  They further state that “because Cherokee’s CAF areas are adjacent to or nearby AtLink’s existing operations and AtLink’s CAF-supported areas, AtLink can achieve economies of scale and leverage its labor force, infrastructure and operational capabilities to rapidly and cost-effectively build out the Cherokee CAF areas as it expands its broadband operations.”</w:t>
      </w:r>
      <w:r>
        <w:rPr>
          <w:rStyle w:val="FootnoteReference"/>
          <w:szCs w:val="22"/>
        </w:rPr>
        <w:footnoteReference w:id="18"/>
      </w:r>
      <w:r w:rsidRPr="001F67E3">
        <w:rPr>
          <w:szCs w:val="22"/>
        </w:rPr>
        <w:t xml:space="preserve">  </w:t>
      </w:r>
      <w:r w:rsidRPr="001F67E3" w:rsidR="00A5795E">
        <w:rPr>
          <w:szCs w:val="22"/>
        </w:rPr>
        <w:t>A</w:t>
      </w:r>
      <w:r w:rsidRPr="001F67E3" w:rsidR="00B83A4C">
        <w:rPr>
          <w:szCs w:val="22"/>
        </w:rPr>
        <w:t>ccording to the A</w:t>
      </w:r>
      <w:r w:rsidRPr="001F67E3" w:rsidR="00A5795E">
        <w:rPr>
          <w:szCs w:val="22"/>
        </w:rPr>
        <w:t>pplicants</w:t>
      </w:r>
      <w:r w:rsidRPr="001F67E3" w:rsidR="00B83A4C">
        <w:rPr>
          <w:szCs w:val="22"/>
        </w:rPr>
        <w:t>, since</w:t>
      </w:r>
      <w:r w:rsidRPr="001F67E3" w:rsidR="00A5795E">
        <w:rPr>
          <w:szCs w:val="22"/>
        </w:rPr>
        <w:t xml:space="preserve"> “AtLink is not taking on any debt repayment obligations or otherwise increasing substantially its costs to deploy service</w:t>
      </w:r>
      <w:r w:rsidRPr="001F67E3" w:rsidR="00B83A4C">
        <w:rPr>
          <w:szCs w:val="22"/>
        </w:rPr>
        <w:t xml:space="preserve"> . . . . </w:t>
      </w:r>
      <w:r w:rsidRPr="001F67E3" w:rsidR="00A5795E">
        <w:rPr>
          <w:szCs w:val="22"/>
        </w:rPr>
        <w:t>the transaction will not compromise AtLink’s ability to meet the buildout milestones or performance obligations for either its CAF deployment or the deployment in Cherokee’s CAF supported areas.”</w:t>
      </w:r>
      <w:r>
        <w:rPr>
          <w:rStyle w:val="FootnoteReference"/>
          <w:szCs w:val="22"/>
        </w:rPr>
        <w:footnoteReference w:id="19"/>
      </w:r>
    </w:p>
    <w:p w:rsidR="00FC61CE" w:rsidRPr="00FC61CE" w:rsidP="00FC61CE" w14:paraId="0F1AFA8C" w14:textId="77777777">
      <w:pPr>
        <w:autoSpaceDE w:val="0"/>
        <w:autoSpaceDN w:val="0"/>
        <w:adjustRightInd w:val="0"/>
        <w:spacing w:after="120"/>
        <w:ind w:firstLine="720"/>
      </w:pPr>
      <w:r w:rsidRPr="00FC61CE">
        <w:t>Because the proposed transaction would involve the exchange and assumption of Universal Service Fund high-cost mechanism obligations, in order to sufficiently analyze whether the proposed transaction would serve the public interest, we accept the Application for non-streamlined processing</w:t>
      </w:r>
      <w:r w:rsidRPr="00FC61CE">
        <w:rPr>
          <w:bCs/>
        </w:rPr>
        <w:t>.</w:t>
      </w:r>
      <w:r>
        <w:rPr>
          <w:bCs/>
          <w:vertAlign w:val="superscript"/>
        </w:rPr>
        <w:footnoteReference w:id="20"/>
      </w:r>
      <w:r w:rsidRPr="00FC61CE">
        <w:rPr>
          <w:bCs/>
        </w:rPr>
        <w:t xml:space="preserve">  </w:t>
      </w:r>
    </w:p>
    <w:p w:rsidR="0063457E" w:rsidP="0063457E" w14:paraId="190A7673" w14:textId="77777777">
      <w:pPr>
        <w:autoSpaceDE w:val="0"/>
        <w:autoSpaceDN w:val="0"/>
        <w:adjustRightInd w:val="0"/>
        <w:ind w:left="720"/>
        <w:rPr>
          <w:szCs w:val="22"/>
        </w:rPr>
      </w:pPr>
      <w:r w:rsidRPr="00FC61CE">
        <w:rPr>
          <w:szCs w:val="22"/>
        </w:rPr>
        <w:t xml:space="preserve">Domestic Section 214 Application Filed for the </w:t>
      </w:r>
      <w:r>
        <w:rPr>
          <w:szCs w:val="22"/>
        </w:rPr>
        <w:t xml:space="preserve">Acquisition of Certain Assets </w:t>
      </w:r>
      <w:r>
        <w:rPr>
          <w:szCs w:val="22"/>
        </w:rPr>
        <w:t xml:space="preserve">of </w:t>
      </w:r>
    </w:p>
    <w:p w:rsidR="00FC61CE" w:rsidP="0063457E" w14:paraId="416EC5FC" w14:textId="77777777">
      <w:pPr>
        <w:autoSpaceDE w:val="0"/>
        <w:autoSpaceDN w:val="0"/>
        <w:adjustRightInd w:val="0"/>
        <w:ind w:left="720"/>
        <w:rPr>
          <w:szCs w:val="22"/>
        </w:rPr>
      </w:pPr>
      <w:r>
        <w:rPr>
          <w:szCs w:val="22"/>
        </w:rPr>
        <w:t>Cherokee Telephone Company by AtLink Services, LLC,</w:t>
      </w:r>
      <w:r w:rsidRPr="00FC61CE">
        <w:rPr>
          <w:szCs w:val="22"/>
        </w:rPr>
        <w:t xml:space="preserve"> WC Docket No. 21-4</w:t>
      </w:r>
      <w:r>
        <w:rPr>
          <w:szCs w:val="22"/>
        </w:rPr>
        <w:t>23</w:t>
      </w:r>
      <w:r w:rsidRPr="00FC61CE">
        <w:rPr>
          <w:szCs w:val="22"/>
        </w:rPr>
        <w:t xml:space="preserve"> </w:t>
      </w:r>
    </w:p>
    <w:p w:rsidR="009E0877" w:rsidRPr="00AB5112" w:rsidP="0063457E" w14:paraId="51AE34D4" w14:textId="77777777">
      <w:pPr>
        <w:autoSpaceDE w:val="0"/>
        <w:autoSpaceDN w:val="0"/>
        <w:adjustRightInd w:val="0"/>
        <w:spacing w:after="120"/>
        <w:ind w:left="720"/>
        <w:rPr>
          <w:szCs w:val="22"/>
        </w:rPr>
      </w:pPr>
      <w:r w:rsidRPr="00FC61CE">
        <w:rPr>
          <w:szCs w:val="22"/>
        </w:rPr>
        <w:t>(filed Oct. 2</w:t>
      </w:r>
      <w:r>
        <w:rPr>
          <w:szCs w:val="22"/>
        </w:rPr>
        <w:t>7</w:t>
      </w:r>
      <w:r w:rsidRPr="00FC61CE">
        <w:rPr>
          <w:szCs w:val="22"/>
        </w:rPr>
        <w:t>, 2021).</w:t>
      </w:r>
    </w:p>
    <w:p w:rsidR="00332884" w:rsidP="0063457E" w14:paraId="232D9284" w14:textId="77777777">
      <w:pPr>
        <w:autoSpaceDE w:val="0"/>
        <w:autoSpaceDN w:val="0"/>
        <w:adjustRightInd w:val="0"/>
        <w:spacing w:after="120"/>
        <w:rPr>
          <w:szCs w:val="22"/>
        </w:rPr>
      </w:pPr>
      <w:r w:rsidRPr="00B713DE">
        <w:rPr>
          <w:b/>
          <w:szCs w:val="22"/>
          <w:u w:val="single"/>
        </w:rPr>
        <w:t>GENERAL INFORMATION</w:t>
      </w:r>
    </w:p>
    <w:p w:rsidR="00332884" w:rsidP="00332884" w14:paraId="265AA234" w14:textId="77777777">
      <w:pPr>
        <w:autoSpaceDE w:val="0"/>
        <w:autoSpaceDN w:val="0"/>
        <w:adjustRightInd w:val="0"/>
        <w:rPr>
          <w:szCs w:val="22"/>
        </w:rPr>
      </w:pPr>
    </w:p>
    <w:p w:rsidR="00332884" w:rsidRPr="00EC66CA" w:rsidP="00332884" w14:paraId="7E0D6CF8" w14:textId="77777777">
      <w:pPr>
        <w:autoSpaceDE w:val="0"/>
        <w:autoSpaceDN w:val="0"/>
        <w:adjustRightInd w:val="0"/>
        <w:spacing w:after="120"/>
        <w:ind w:firstLine="720"/>
        <w:rPr>
          <w:szCs w:val="22"/>
        </w:rPr>
      </w:pPr>
      <w:r w:rsidRPr="00EC66CA">
        <w:rPr>
          <w:szCs w:val="22"/>
        </w:rPr>
        <w:t>The application identified herein has been found, upon initial review, to be acceptable for filing.  The Commission reserves the right to return any application if, upon further examination, it is determined to be defective and not in conformance with the Commission’s rules and policies.</w:t>
      </w:r>
    </w:p>
    <w:p w:rsidR="00332884" w:rsidRPr="00EC66CA" w:rsidP="00332884" w14:paraId="641A5C41" w14:textId="352C4BE3">
      <w:pPr>
        <w:autoSpaceDE w:val="0"/>
        <w:autoSpaceDN w:val="0"/>
        <w:adjustRightInd w:val="0"/>
        <w:spacing w:after="120"/>
        <w:ind w:firstLine="720"/>
        <w:rPr>
          <w:szCs w:val="22"/>
        </w:rPr>
      </w:pPr>
      <w:r w:rsidRPr="00CB2908">
        <w:rPr>
          <w:szCs w:val="22"/>
        </w:rPr>
        <w:t>Interested parties may fil</w:t>
      </w:r>
      <w:r w:rsidRPr="00221CCF">
        <w:rPr>
          <w:szCs w:val="22"/>
        </w:rPr>
        <w:t xml:space="preserve">e comments </w:t>
      </w:r>
      <w:r w:rsidRPr="006F586C">
        <w:rPr>
          <w:b/>
          <w:szCs w:val="22"/>
        </w:rPr>
        <w:t xml:space="preserve">on or before </w:t>
      </w:r>
      <w:r w:rsidR="007934F5">
        <w:rPr>
          <w:b/>
          <w:szCs w:val="22"/>
        </w:rPr>
        <w:t xml:space="preserve">November </w:t>
      </w:r>
      <w:r w:rsidR="00554AAA">
        <w:rPr>
          <w:b/>
          <w:szCs w:val="22"/>
        </w:rPr>
        <w:t>30</w:t>
      </w:r>
      <w:r w:rsidRPr="006F586C">
        <w:rPr>
          <w:b/>
          <w:szCs w:val="22"/>
        </w:rPr>
        <w:t>, 2021</w:t>
      </w:r>
      <w:r w:rsidRPr="006F586C">
        <w:rPr>
          <w:szCs w:val="22"/>
        </w:rPr>
        <w:t xml:space="preserve">, and reply comments </w:t>
      </w:r>
      <w:r w:rsidRPr="006F586C">
        <w:rPr>
          <w:b/>
          <w:szCs w:val="22"/>
        </w:rPr>
        <w:t xml:space="preserve">on or before </w:t>
      </w:r>
      <w:r w:rsidR="0096533D">
        <w:rPr>
          <w:b/>
          <w:szCs w:val="22"/>
        </w:rPr>
        <w:t>Decem</w:t>
      </w:r>
      <w:r w:rsidR="007934F5">
        <w:rPr>
          <w:b/>
          <w:szCs w:val="22"/>
        </w:rPr>
        <w:t xml:space="preserve">ber </w:t>
      </w:r>
      <w:r w:rsidR="00554AAA">
        <w:rPr>
          <w:b/>
          <w:szCs w:val="22"/>
        </w:rPr>
        <w:t>7</w:t>
      </w:r>
      <w:r w:rsidRPr="006F586C">
        <w:rPr>
          <w:b/>
          <w:szCs w:val="22"/>
        </w:rPr>
        <w:t>, 2021</w:t>
      </w:r>
      <w:r w:rsidRPr="006F586C">
        <w:rPr>
          <w:szCs w:val="22"/>
        </w:rPr>
        <w:t>.</w:t>
      </w:r>
      <w:r w:rsidRPr="00CB2908">
        <w:rPr>
          <w:szCs w:val="22"/>
        </w:rPr>
        <w:t xml:space="preserve">  </w:t>
      </w:r>
      <w:r w:rsidRPr="00EC66CA" w:rsidR="008D79D6">
        <w:rPr>
          <w:szCs w:val="22"/>
        </w:rPr>
        <w:t>Comments may be filed using the Commission’s Electronic Comment Filing System (ECFS) or by paper.  </w:t>
      </w:r>
    </w:p>
    <w:p w:rsidR="00332884" w:rsidP="00332884" w14:paraId="625214AF" w14:textId="77777777">
      <w:pPr>
        <w:numPr>
          <w:ilvl w:val="0"/>
          <w:numId w:val="20"/>
        </w:numPr>
        <w:autoSpaceDE w:val="0"/>
        <w:autoSpaceDN w:val="0"/>
        <w:adjustRightInd w:val="0"/>
        <w:rPr>
          <w:szCs w:val="22"/>
        </w:rPr>
      </w:pPr>
      <w:r w:rsidRPr="00EC66CA">
        <w:rPr>
          <w:szCs w:val="22"/>
        </w:rPr>
        <w:t>Electronic Filers:  Comments may be filed electronically by accessing ECFS at </w:t>
      </w:r>
      <w:hyperlink r:id="rId9" w:history="1">
        <w:r w:rsidRPr="00EC66CA">
          <w:rPr>
            <w:rStyle w:val="Hyperlink"/>
            <w:szCs w:val="22"/>
          </w:rPr>
          <w:t>http://apps.fcc.gov/ecfs/</w:t>
        </w:r>
      </w:hyperlink>
      <w:r w:rsidR="00CF7885">
        <w:rPr>
          <w:rStyle w:val="Hyperlink"/>
          <w:szCs w:val="22"/>
        </w:rPr>
        <w:t xml:space="preserve"> </w:t>
      </w:r>
      <w:r w:rsidR="00E2075B">
        <w:rPr>
          <w:szCs w:val="22"/>
        </w:rPr>
        <w:t>.</w:t>
      </w:r>
    </w:p>
    <w:p w:rsidR="00332884" w:rsidRPr="00EC66CA" w:rsidP="00332884" w14:paraId="01F06D12" w14:textId="77777777">
      <w:pPr>
        <w:autoSpaceDE w:val="0"/>
        <w:autoSpaceDN w:val="0"/>
        <w:adjustRightInd w:val="0"/>
        <w:ind w:left="720"/>
        <w:rPr>
          <w:szCs w:val="22"/>
        </w:rPr>
      </w:pPr>
    </w:p>
    <w:p w:rsidR="00332884" w:rsidP="00332884" w14:paraId="7F9509CD" w14:textId="77777777">
      <w:pPr>
        <w:numPr>
          <w:ilvl w:val="0"/>
          <w:numId w:val="21"/>
        </w:numPr>
        <w:tabs>
          <w:tab w:val="clear" w:pos="720"/>
        </w:tabs>
        <w:autoSpaceDE w:val="0"/>
        <w:autoSpaceDN w:val="0"/>
        <w:adjustRightInd w:val="0"/>
        <w:rPr>
          <w:szCs w:val="22"/>
        </w:rPr>
      </w:pPr>
      <w:r w:rsidRPr="004D7912">
        <w:rPr>
          <w:i/>
          <w:iCs/>
          <w:szCs w:val="22"/>
        </w:rPr>
        <w:t>Paper Filers</w:t>
      </w:r>
      <w:r w:rsidRPr="004D7912">
        <w:rPr>
          <w:szCs w:val="22"/>
        </w:rPr>
        <w:t>: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332884" w:rsidRPr="004D7912" w:rsidP="00332884" w14:paraId="13A5FB82" w14:textId="77777777">
      <w:pPr>
        <w:autoSpaceDE w:val="0"/>
        <w:autoSpaceDN w:val="0"/>
        <w:adjustRightInd w:val="0"/>
        <w:ind w:left="720"/>
        <w:rPr>
          <w:szCs w:val="22"/>
        </w:rPr>
      </w:pPr>
    </w:p>
    <w:p w:rsidR="00332884" w:rsidRPr="004D7912" w:rsidP="00332884" w14:paraId="61AE6259" w14:textId="77777777">
      <w:pPr>
        <w:numPr>
          <w:ilvl w:val="1"/>
          <w:numId w:val="21"/>
        </w:numPr>
        <w:autoSpaceDE w:val="0"/>
        <w:autoSpaceDN w:val="0"/>
        <w:adjustRightInd w:val="0"/>
        <w:rPr>
          <w:szCs w:val="22"/>
        </w:rPr>
      </w:pPr>
      <w:r w:rsidRPr="004D7912">
        <w:rPr>
          <w:szCs w:val="22"/>
        </w:rPr>
        <w:t>Filings can be sent by commercial overnight courier or by first-class or overnight U.S. Postal Service mail.</w:t>
      </w:r>
      <w:r>
        <w:rPr>
          <w:szCs w:val="22"/>
          <w:vertAlign w:val="superscript"/>
        </w:rPr>
        <w:footnoteReference w:id="21"/>
      </w:r>
      <w:r w:rsidRPr="004D7912">
        <w:rPr>
          <w:szCs w:val="22"/>
        </w:rPr>
        <w:t xml:space="preserve">  All filings must be addressed to the Commission’s Secretary, Office of the Secretary, Federal Communications Commission.</w:t>
      </w:r>
    </w:p>
    <w:p w:rsidR="00332884" w:rsidRPr="0011311D" w14:paraId="79FFCC0B" w14:textId="77777777">
      <w:pPr>
        <w:numPr>
          <w:ilvl w:val="1"/>
          <w:numId w:val="21"/>
        </w:numPr>
        <w:autoSpaceDE w:val="0"/>
        <w:autoSpaceDN w:val="0"/>
        <w:adjustRightInd w:val="0"/>
        <w:rPr>
          <w:szCs w:val="22"/>
        </w:rPr>
      </w:pPr>
      <w:r w:rsidRPr="0075291B">
        <w:rPr>
          <w:szCs w:val="22"/>
        </w:rPr>
        <w:t>Commercial overnight mail (other than U.S. Postal Service Express Mail and Priority Mail) must be sent to 9050 Junction Drive, Annapolis Junction, MD 20701.</w:t>
      </w:r>
      <w:r w:rsidR="0011311D">
        <w:rPr>
          <w:szCs w:val="22"/>
        </w:rPr>
        <w:t xml:space="preserve">  </w:t>
      </w:r>
      <w:r w:rsidRPr="0011311D" w:rsidR="0011311D">
        <w:rPr>
          <w:szCs w:val="22"/>
        </w:rPr>
        <w:t>U.S. Postal Service first-class, Express, and Priority mail must be addressed to 45 L Street, NE, Washington, DC 20554.</w:t>
      </w:r>
    </w:p>
    <w:p w:rsidR="00910140" w:rsidRPr="0075291B" w:rsidP="006F586C" w14:paraId="6543A86C" w14:textId="77777777">
      <w:pPr>
        <w:autoSpaceDE w:val="0"/>
        <w:autoSpaceDN w:val="0"/>
        <w:adjustRightInd w:val="0"/>
        <w:rPr>
          <w:szCs w:val="22"/>
        </w:rPr>
      </w:pPr>
    </w:p>
    <w:p w:rsidR="00C86D25" w:rsidP="00C86D25" w14:paraId="6FA11CC2" w14:textId="77777777">
      <w:pPr>
        <w:autoSpaceDE w:val="0"/>
        <w:autoSpaceDN w:val="0"/>
        <w:adjustRightInd w:val="0"/>
        <w:spacing w:after="120"/>
        <w:ind w:firstLine="720"/>
        <w:rPr>
          <w:szCs w:val="22"/>
        </w:rPr>
      </w:pPr>
      <w:r w:rsidRPr="009B1CCF">
        <w:rPr>
          <w:szCs w:val="22"/>
        </w:rPr>
        <w:t>People with Disabilities:  We ask that requests for accommodations be made as soon as possible in order to allow the agency to satisfy such requests whenever possible.  Send an email to </w:t>
      </w:r>
      <w:hyperlink r:id="rId10" w:tgtFrame="_blank" w:history="1">
        <w:r w:rsidRPr="009B1CCF">
          <w:rPr>
            <w:rStyle w:val="Hyperlink"/>
            <w:szCs w:val="22"/>
          </w:rPr>
          <w:t>fcc504@fcc.gov</w:t>
        </w:r>
      </w:hyperlink>
      <w:r w:rsidRPr="009B1CCF">
        <w:rPr>
          <w:szCs w:val="22"/>
        </w:rPr>
        <w:t> or call the Consumer and Governmental Affairs Bureau at (202) 418-0530.</w:t>
      </w:r>
    </w:p>
    <w:p w:rsidR="00332884" w:rsidRPr="00EC66CA" w:rsidP="00332884" w14:paraId="12D94367" w14:textId="77777777">
      <w:pPr>
        <w:autoSpaceDE w:val="0"/>
        <w:autoSpaceDN w:val="0"/>
        <w:adjustRightInd w:val="0"/>
        <w:ind w:firstLine="720"/>
        <w:rPr>
          <w:b/>
          <w:szCs w:val="22"/>
        </w:rPr>
      </w:pPr>
    </w:p>
    <w:p w:rsidR="00332884" w:rsidRPr="00EC66CA" w:rsidP="00332884" w14:paraId="33FB82E3" w14:textId="77777777">
      <w:pPr>
        <w:autoSpaceDE w:val="0"/>
        <w:autoSpaceDN w:val="0"/>
        <w:adjustRightInd w:val="0"/>
        <w:ind w:firstLine="720"/>
        <w:rPr>
          <w:b/>
          <w:szCs w:val="22"/>
        </w:rPr>
      </w:pPr>
      <w:r w:rsidRPr="00EC66CA">
        <w:rPr>
          <w:b/>
          <w:szCs w:val="22"/>
        </w:rPr>
        <w:t>In addition, e-mail one copy of each pleading to each of the following:</w:t>
      </w:r>
    </w:p>
    <w:p w:rsidR="00332884" w:rsidRPr="00EC66CA" w:rsidP="00332884" w14:paraId="52D90858" w14:textId="77777777">
      <w:pPr>
        <w:autoSpaceDE w:val="0"/>
        <w:autoSpaceDN w:val="0"/>
        <w:adjustRightInd w:val="0"/>
        <w:ind w:firstLine="720"/>
        <w:rPr>
          <w:b/>
          <w:szCs w:val="22"/>
        </w:rPr>
      </w:pPr>
    </w:p>
    <w:p w:rsidR="000A3BF0" w:rsidRPr="000A3BF0" w:rsidP="000A3BF0" w14:paraId="6B21F58D" w14:textId="77777777">
      <w:pPr>
        <w:numPr>
          <w:ilvl w:val="0"/>
          <w:numId w:val="18"/>
        </w:numPr>
        <w:autoSpaceDE w:val="0"/>
        <w:autoSpaceDN w:val="0"/>
        <w:adjustRightInd w:val="0"/>
        <w:spacing w:after="220"/>
        <w:rPr>
          <w:szCs w:val="22"/>
        </w:rPr>
      </w:pPr>
      <w:r>
        <w:rPr>
          <w:szCs w:val="22"/>
        </w:rPr>
        <w:t>Tracey Wilson</w:t>
      </w:r>
      <w:r w:rsidRPr="000A3BF0" w:rsidR="00830743">
        <w:rPr>
          <w:szCs w:val="22"/>
        </w:rPr>
        <w:t xml:space="preserve">, Competition Policy Division, Wireline Competition Bureau, </w:t>
      </w:r>
      <w:hyperlink r:id="rId11" w:history="1">
        <w:r w:rsidRPr="00B7557F" w:rsidR="00766672">
          <w:rPr>
            <w:rStyle w:val="Hyperlink"/>
            <w:szCs w:val="22"/>
          </w:rPr>
          <w:t>tracey.wilson@fcc.gov</w:t>
        </w:r>
      </w:hyperlink>
      <w:r w:rsidRPr="000A3BF0" w:rsidR="00830743">
        <w:rPr>
          <w:szCs w:val="22"/>
        </w:rPr>
        <w:t>;</w:t>
      </w:r>
    </w:p>
    <w:p w:rsidR="000A3BF0" w:rsidP="000A3BF0" w14:paraId="10D61D68" w14:textId="77777777">
      <w:pPr>
        <w:numPr>
          <w:ilvl w:val="0"/>
          <w:numId w:val="18"/>
        </w:numPr>
        <w:autoSpaceDE w:val="0"/>
        <w:autoSpaceDN w:val="0"/>
        <w:adjustRightInd w:val="0"/>
        <w:spacing w:after="220"/>
        <w:rPr>
          <w:szCs w:val="22"/>
        </w:rPr>
      </w:pPr>
      <w:r>
        <w:rPr>
          <w:szCs w:val="22"/>
        </w:rPr>
        <w:t>Gregory Kwan</w:t>
      </w:r>
      <w:r w:rsidRPr="000A3BF0" w:rsidR="00830743">
        <w:rPr>
          <w:szCs w:val="22"/>
        </w:rPr>
        <w:t>, Competition Policy Divisio</w:t>
      </w:r>
      <w:r w:rsidR="009409DD">
        <w:rPr>
          <w:szCs w:val="22"/>
        </w:rPr>
        <w:t xml:space="preserve">n, Wireline Competition Bureau, </w:t>
      </w:r>
      <w:hyperlink r:id="rId12" w:history="1">
        <w:r w:rsidRPr="00A72E61">
          <w:rPr>
            <w:rStyle w:val="Hyperlink"/>
            <w:szCs w:val="22"/>
          </w:rPr>
          <w:t>gregory.kwan@fcc.gov</w:t>
        </w:r>
      </w:hyperlink>
      <w:r w:rsidRPr="000A3BF0" w:rsidR="00830743">
        <w:rPr>
          <w:szCs w:val="22"/>
        </w:rPr>
        <w:t>;</w:t>
      </w:r>
      <w:r w:rsidR="00BF291C">
        <w:rPr>
          <w:szCs w:val="22"/>
        </w:rPr>
        <w:t xml:space="preserve"> </w:t>
      </w:r>
    </w:p>
    <w:p w:rsidR="00332884" w:rsidP="000A3BF0" w14:paraId="0132E9F0" w14:textId="77777777">
      <w:pPr>
        <w:numPr>
          <w:ilvl w:val="0"/>
          <w:numId w:val="18"/>
        </w:numPr>
        <w:autoSpaceDE w:val="0"/>
        <w:autoSpaceDN w:val="0"/>
        <w:adjustRightInd w:val="0"/>
        <w:spacing w:after="220"/>
        <w:rPr>
          <w:szCs w:val="22"/>
        </w:rPr>
      </w:pPr>
      <w:r w:rsidRPr="000A3BF0">
        <w:rPr>
          <w:szCs w:val="22"/>
        </w:rPr>
        <w:t xml:space="preserve">Jim Bird, Office of General Counsel, </w:t>
      </w:r>
      <w:hyperlink r:id="rId13" w:history="1">
        <w:r w:rsidRPr="000A3BF0">
          <w:rPr>
            <w:rStyle w:val="Hyperlink"/>
            <w:szCs w:val="22"/>
          </w:rPr>
          <w:t>jim.bird@fcc.gov</w:t>
        </w:r>
      </w:hyperlink>
    </w:p>
    <w:p w:rsidR="00332884" w:rsidRPr="00EC66CA" w:rsidP="00332884" w14:paraId="194556C9" w14:textId="77777777">
      <w:pPr>
        <w:autoSpaceDE w:val="0"/>
        <w:autoSpaceDN w:val="0"/>
        <w:adjustRightInd w:val="0"/>
        <w:spacing w:after="120"/>
        <w:ind w:firstLine="720"/>
        <w:rPr>
          <w:szCs w:val="22"/>
        </w:rPr>
      </w:pPr>
      <w:r w:rsidRPr="00EC66CA">
        <w:rPr>
          <w:szCs w:val="22"/>
        </w:rPr>
        <w:t xml:space="preserve">The proceeding in this Notice shall be treated as a “permit-but-disclose” proceeding in accordance with the Commission’s </w:t>
      </w:r>
      <w:r w:rsidRPr="00EC66CA">
        <w:rPr>
          <w:i/>
          <w:szCs w:val="22"/>
        </w:rPr>
        <w:t>ex parte</w:t>
      </w:r>
      <w:r w:rsidRPr="00EC66CA">
        <w:rPr>
          <w:szCs w:val="22"/>
        </w:rPr>
        <w:t xml:space="preserve"> rules.  Persons making </w:t>
      </w:r>
      <w:r w:rsidRPr="00EC66CA">
        <w:rPr>
          <w:i/>
          <w:szCs w:val="22"/>
        </w:rPr>
        <w:t>ex parte</w:t>
      </w:r>
      <w:r w:rsidRPr="00EC66CA">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EC66CA">
        <w:rPr>
          <w:i/>
          <w:szCs w:val="22"/>
        </w:rPr>
        <w:t>ex parte</w:t>
      </w:r>
      <w:r w:rsidRPr="00EC66CA">
        <w:rPr>
          <w:szCs w:val="22"/>
        </w:rPr>
        <w:t xml:space="preserve"> presentations are reminded that memoranda summarizing the presentation must (1) list all persons attending or otherwise participating in the meeting at which the </w:t>
      </w:r>
      <w:r w:rsidRPr="00EC66CA">
        <w:rPr>
          <w:i/>
          <w:szCs w:val="22"/>
        </w:rPr>
        <w:t>ex parte</w:t>
      </w:r>
      <w:r w:rsidRPr="00EC66CA">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EC66CA">
        <w:rPr>
          <w:i/>
          <w:szCs w:val="22"/>
        </w:rPr>
        <w:t>ex parte</w:t>
      </w:r>
      <w:r w:rsidRPr="00EC66CA">
        <w:rPr>
          <w:szCs w:val="22"/>
        </w:rPr>
        <w:t xml:space="preserve"> meetings are deemed to be written </w:t>
      </w:r>
      <w:r w:rsidRPr="00EC66CA">
        <w:rPr>
          <w:i/>
          <w:szCs w:val="22"/>
        </w:rPr>
        <w:t>ex parte</w:t>
      </w:r>
      <w:r w:rsidRPr="00EC66CA">
        <w:rPr>
          <w:szCs w:val="22"/>
        </w:rPr>
        <w:t xml:space="preserve"> presentations and must be filed consistent with rule 1.1206(b), 47 CFR § 1.1206(b).  Participants in this proceeding should familiarize themselves with the Commission’s </w:t>
      </w:r>
      <w:r w:rsidRPr="00EC66CA">
        <w:rPr>
          <w:i/>
          <w:szCs w:val="22"/>
        </w:rPr>
        <w:t>ex parte</w:t>
      </w:r>
      <w:r w:rsidRPr="00EC66CA">
        <w:rPr>
          <w:szCs w:val="22"/>
        </w:rPr>
        <w:t xml:space="preserve"> rules.</w:t>
      </w:r>
    </w:p>
    <w:p w:rsidR="00332884" w:rsidRPr="00EB5F81" w:rsidP="00332884" w14:paraId="141F1226" w14:textId="77777777">
      <w:pPr>
        <w:autoSpaceDE w:val="0"/>
        <w:autoSpaceDN w:val="0"/>
        <w:adjustRightInd w:val="0"/>
        <w:spacing w:after="120"/>
        <w:ind w:firstLine="720"/>
        <w:rPr>
          <w:szCs w:val="22"/>
        </w:rPr>
      </w:pPr>
      <w:r w:rsidRPr="00EC66CA">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22"/>
      </w:r>
      <w:r w:rsidRPr="00EC66CA">
        <w:rPr>
          <w:szCs w:val="22"/>
        </w:rPr>
        <w:t xml:space="preserve">  A party or interested person seeking to raise a new issue after the pleading cycle has closed must show good cause why it was not possible for it to have raised the issue previously.  Submissions after the pleading cycle has </w:t>
      </w:r>
      <w:r w:rsidRPr="00EC66CA">
        <w:rPr>
          <w:szCs w:val="22"/>
        </w:rPr>
        <w:t>closed that seek to raise new issues based on new facts or newly discovered facts should be filed within 15 days after such facts are discovered.  Absent such a showing of good cause, any issues not timely raised may be disregarded by the Commission.</w:t>
      </w:r>
    </w:p>
    <w:p w:rsidR="00332884" w:rsidRPr="006B7F06" w:rsidP="00332884" w14:paraId="0707F278" w14:textId="77777777">
      <w:pPr>
        <w:autoSpaceDE w:val="0"/>
        <w:autoSpaceDN w:val="0"/>
        <w:adjustRightInd w:val="0"/>
        <w:spacing w:after="120"/>
        <w:ind w:firstLine="720"/>
        <w:rPr>
          <w:szCs w:val="22"/>
        </w:rPr>
      </w:pPr>
      <w:r w:rsidRPr="009753C0">
        <w:rPr>
          <w:szCs w:val="22"/>
        </w:rPr>
        <w:t xml:space="preserve">For further information, please contact </w:t>
      </w:r>
      <w:r w:rsidR="00541FF2">
        <w:rPr>
          <w:szCs w:val="22"/>
        </w:rPr>
        <w:t>Tracey Wilson</w:t>
      </w:r>
      <w:r w:rsidRPr="009753C0">
        <w:rPr>
          <w:szCs w:val="22"/>
        </w:rPr>
        <w:t xml:space="preserve"> at (202) 418-1</w:t>
      </w:r>
      <w:r w:rsidR="00541FF2">
        <w:rPr>
          <w:szCs w:val="22"/>
        </w:rPr>
        <w:t>394</w:t>
      </w:r>
      <w:r w:rsidRPr="009753C0">
        <w:rPr>
          <w:szCs w:val="22"/>
        </w:rPr>
        <w:t xml:space="preserve"> or </w:t>
      </w:r>
      <w:r w:rsidR="00F12D7D">
        <w:rPr>
          <w:szCs w:val="22"/>
        </w:rPr>
        <w:t xml:space="preserve">Gregory Kwan </w:t>
      </w:r>
      <w:r w:rsidR="00541FF2">
        <w:rPr>
          <w:szCs w:val="22"/>
        </w:rPr>
        <w:t xml:space="preserve">at </w:t>
      </w:r>
      <w:r w:rsidR="005C5165">
        <w:rPr>
          <w:szCs w:val="22"/>
        </w:rPr>
        <w:t>(202) 418-</w:t>
      </w:r>
      <w:r w:rsidR="00F12D7D">
        <w:rPr>
          <w:szCs w:val="22"/>
        </w:rPr>
        <w:t>1191</w:t>
      </w:r>
      <w:r w:rsidR="007C3551">
        <w:rPr>
          <w:szCs w:val="22"/>
        </w:rPr>
        <w:t>, Wireline Competition Bureau</w:t>
      </w:r>
      <w:r w:rsidR="00BF291C">
        <w:rPr>
          <w:szCs w:val="22"/>
        </w:rPr>
        <w:t>.</w:t>
      </w:r>
    </w:p>
    <w:p w:rsidR="00332884" w:rsidRPr="008C564D" w:rsidP="00332884" w14:paraId="56ED9955" w14:textId="77777777">
      <w:pPr>
        <w:autoSpaceDE w:val="0"/>
        <w:autoSpaceDN w:val="0"/>
        <w:adjustRightInd w:val="0"/>
        <w:rPr>
          <w:szCs w:val="22"/>
        </w:rPr>
      </w:pPr>
    </w:p>
    <w:p w:rsidR="00CF704F" w:rsidP="00AD45FC" w14:paraId="742028C1" w14:textId="77777777">
      <w:pPr>
        <w:autoSpaceDE w:val="0"/>
        <w:autoSpaceDN w:val="0"/>
        <w:adjustRightInd w:val="0"/>
        <w:jc w:val="center"/>
        <w:rPr>
          <w:b/>
          <w:szCs w:val="22"/>
        </w:rPr>
      </w:pPr>
      <w:r>
        <w:rPr>
          <w:b/>
          <w:szCs w:val="22"/>
        </w:rPr>
        <w:t>-FCC-</w:t>
      </w:r>
    </w:p>
    <w:tbl>
      <w:tblPr>
        <w:tblW w:w="9744" w:type="dxa"/>
        <w:tblLook w:val="01E0"/>
      </w:tblPr>
      <w:tblGrid>
        <w:gridCol w:w="2882"/>
        <w:gridCol w:w="3890"/>
        <w:gridCol w:w="2972"/>
      </w:tblGrid>
      <w:tr w14:paraId="2BB7A4E4" w14:textId="77777777" w:rsidTr="00712888">
        <w:tblPrEx>
          <w:tblW w:w="9744" w:type="dxa"/>
          <w:tblLook w:val="01E0"/>
        </w:tblPrEx>
        <w:trPr>
          <w:trHeight w:val="297"/>
        </w:trPr>
        <w:tc>
          <w:tcPr>
            <w:tcW w:w="2882" w:type="dxa"/>
          </w:tcPr>
          <w:p w:rsidR="00CF704F" w:rsidRPr="0022664E" w:rsidP="00712888" w14:paraId="10C87897" w14:textId="77777777">
            <w:pPr>
              <w:rPr>
                <w:color w:val="000000"/>
                <w:szCs w:val="22"/>
              </w:rPr>
            </w:pPr>
            <w:r w:rsidRPr="00B62EDB">
              <w:rPr>
                <w:color w:val="000000"/>
                <w:szCs w:val="22"/>
              </w:rPr>
              <w:t xml:space="preserve"> </w:t>
            </w:r>
          </w:p>
        </w:tc>
        <w:tc>
          <w:tcPr>
            <w:tcW w:w="3890" w:type="dxa"/>
          </w:tcPr>
          <w:p w:rsidR="00CF704F" w:rsidRPr="0022664E" w:rsidP="00712888" w14:paraId="75C6F1B9" w14:textId="77777777">
            <w:pPr>
              <w:rPr>
                <w:color w:val="000000"/>
                <w:szCs w:val="22"/>
              </w:rPr>
            </w:pPr>
          </w:p>
        </w:tc>
        <w:tc>
          <w:tcPr>
            <w:tcW w:w="2972" w:type="dxa"/>
          </w:tcPr>
          <w:p w:rsidR="00CF704F" w:rsidRPr="0022664E" w:rsidP="00712888" w14:paraId="6C34413D" w14:textId="77777777">
            <w:pPr>
              <w:rPr>
                <w:color w:val="000000"/>
                <w:szCs w:val="22"/>
              </w:rPr>
            </w:pPr>
          </w:p>
        </w:tc>
      </w:tr>
    </w:tbl>
    <w:p w:rsidR="00CF704F" w:rsidRPr="0022664E" w:rsidP="005C680F" w14:paraId="3F3D8FAD" w14:textId="77777777">
      <w:pPr>
        <w:rPr>
          <w:color w:val="000000"/>
          <w:szCs w:val="22"/>
        </w:rPr>
      </w:pPr>
    </w:p>
    <w:sectPr>
      <w:footerReference w:type="default" r:id="rId14"/>
      <w:headerReference w:type="first" r:id="rId15"/>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1DF1" w14:paraId="184A874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61DF1" w14:paraId="7E354FD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1DF1" w14:paraId="362F496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61DF1" w14:paraId="4F2061C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1DF1" w14:paraId="2867BCD2" w14:textId="77777777">
    <w:pPr>
      <w:pStyle w:val="Footer"/>
      <w:jc w:val="center"/>
    </w:pPr>
    <w:r>
      <w:fldChar w:fldCharType="begin"/>
    </w:r>
    <w:r>
      <w:instrText xml:space="preserve"> PAGE   \* MERGEFORMAT </w:instrText>
    </w:r>
    <w:r>
      <w:fldChar w:fldCharType="separate"/>
    </w:r>
    <w:r w:rsidR="00CB0C66">
      <w:rPr>
        <w:noProof/>
      </w:rPr>
      <w:t>1</w:t>
    </w:r>
    <w:r>
      <w:rPr>
        <w:noProof/>
      </w:rPr>
      <w:fldChar w:fldCharType="end"/>
    </w:r>
  </w:p>
  <w:p w:rsidR="00361DF1" w14:paraId="2EC37C69"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1DF1" w14:paraId="4102EEFC"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CB0C66">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F57DE" w14:paraId="37BDB950" w14:textId="77777777">
      <w:r>
        <w:separator/>
      </w:r>
    </w:p>
  </w:footnote>
  <w:footnote w:type="continuationSeparator" w:id="1">
    <w:p w:rsidR="001F57DE" w14:paraId="7ED2369B" w14:textId="77777777">
      <w:r>
        <w:continuationSeparator/>
      </w:r>
    </w:p>
  </w:footnote>
  <w:footnote w:type="continuationNotice" w:id="2">
    <w:p w:rsidR="001F57DE" w14:paraId="64CA829D" w14:textId="77777777"/>
  </w:footnote>
  <w:footnote w:id="3">
    <w:p w:rsidR="00361DF1" w:rsidRPr="00595ECF" w:rsidP="00595ECF" w14:paraId="565A0A3D" w14:textId="77777777">
      <w:pPr>
        <w:pStyle w:val="FootnoteText"/>
        <w:spacing w:after="120"/>
        <w:rPr>
          <w:sz w:val="20"/>
        </w:rPr>
      </w:pPr>
      <w:r w:rsidRPr="00595ECF">
        <w:rPr>
          <w:rStyle w:val="FootnoteReference"/>
          <w:sz w:val="20"/>
        </w:rPr>
        <w:footnoteRef/>
      </w:r>
      <w:r w:rsidRPr="00595ECF">
        <w:rPr>
          <w:sz w:val="20"/>
        </w:rPr>
        <w:t xml:space="preserve"> </w:t>
      </w:r>
      <w:r w:rsidRPr="00595ECF">
        <w:rPr>
          <w:i/>
          <w:sz w:val="20"/>
        </w:rPr>
        <w:t xml:space="preserve">See </w:t>
      </w:r>
      <w:r w:rsidRPr="00595ECF" w:rsidR="0005438B">
        <w:rPr>
          <w:sz w:val="20"/>
        </w:rPr>
        <w:t>Domestic</w:t>
      </w:r>
      <w:r w:rsidRPr="00595ECF">
        <w:rPr>
          <w:sz w:val="20"/>
        </w:rPr>
        <w:t xml:space="preserve"> </w:t>
      </w:r>
      <w:r w:rsidRPr="00595ECF" w:rsidR="0005438B">
        <w:rPr>
          <w:sz w:val="20"/>
        </w:rPr>
        <w:t xml:space="preserve">Section 214 </w:t>
      </w:r>
      <w:r w:rsidRPr="00595ECF">
        <w:rPr>
          <w:sz w:val="20"/>
        </w:rPr>
        <w:t xml:space="preserve">Application of </w:t>
      </w:r>
      <w:r w:rsidRPr="00595ECF" w:rsidR="0005438B">
        <w:rPr>
          <w:sz w:val="20"/>
        </w:rPr>
        <w:t>Cherokee Telephone Company</w:t>
      </w:r>
      <w:r w:rsidRPr="00595ECF">
        <w:rPr>
          <w:sz w:val="20"/>
        </w:rPr>
        <w:t xml:space="preserve">, </w:t>
      </w:r>
      <w:r w:rsidRPr="00595ECF" w:rsidR="0005438B">
        <w:rPr>
          <w:sz w:val="20"/>
        </w:rPr>
        <w:t>Assignor</w:t>
      </w:r>
      <w:r w:rsidRPr="00595ECF">
        <w:rPr>
          <w:sz w:val="20"/>
        </w:rPr>
        <w:t xml:space="preserve">, and </w:t>
      </w:r>
      <w:r w:rsidRPr="00595ECF" w:rsidR="0005438B">
        <w:rPr>
          <w:sz w:val="20"/>
        </w:rPr>
        <w:t>AtLink Services, LLC</w:t>
      </w:r>
      <w:r w:rsidRPr="00595ECF">
        <w:rPr>
          <w:sz w:val="20"/>
        </w:rPr>
        <w:t xml:space="preserve">, </w:t>
      </w:r>
      <w:r w:rsidRPr="00595ECF" w:rsidR="0005438B">
        <w:rPr>
          <w:sz w:val="20"/>
        </w:rPr>
        <w:t>Assignee</w:t>
      </w:r>
      <w:r w:rsidRPr="00595ECF">
        <w:rPr>
          <w:sz w:val="20"/>
        </w:rPr>
        <w:t xml:space="preserve">, For Consent </w:t>
      </w:r>
      <w:r w:rsidRPr="00595ECF" w:rsidR="0005438B">
        <w:rPr>
          <w:sz w:val="20"/>
        </w:rPr>
        <w:t>for the Assignment of Certain Assets of Cherokee Telephone Company to AtLink Services, LLC</w:t>
      </w:r>
      <w:r w:rsidRPr="00595ECF">
        <w:rPr>
          <w:sz w:val="20"/>
        </w:rPr>
        <w:t>; Pursuant to Section 214 of the Communications Act of 1934, as Amended, WC Docket No. 21-</w:t>
      </w:r>
      <w:r w:rsidRPr="00595ECF" w:rsidR="00FA1643">
        <w:rPr>
          <w:sz w:val="20"/>
        </w:rPr>
        <w:t>423</w:t>
      </w:r>
      <w:r w:rsidRPr="00595ECF">
        <w:rPr>
          <w:sz w:val="20"/>
        </w:rPr>
        <w:t xml:space="preserve"> (filed </w:t>
      </w:r>
      <w:r w:rsidRPr="00595ECF" w:rsidR="0005438B">
        <w:rPr>
          <w:sz w:val="20"/>
        </w:rPr>
        <w:t>Oct</w:t>
      </w:r>
      <w:r w:rsidRPr="00595ECF">
        <w:rPr>
          <w:sz w:val="20"/>
        </w:rPr>
        <w:t xml:space="preserve">. </w:t>
      </w:r>
      <w:r w:rsidRPr="00595ECF" w:rsidR="0005438B">
        <w:rPr>
          <w:sz w:val="20"/>
        </w:rPr>
        <w:t>27</w:t>
      </w:r>
      <w:r w:rsidRPr="00595ECF">
        <w:rPr>
          <w:sz w:val="20"/>
        </w:rPr>
        <w:t>, 2021</w:t>
      </w:r>
      <w:r w:rsidRPr="00595ECF" w:rsidR="0005438B">
        <w:rPr>
          <w:sz w:val="20"/>
        </w:rPr>
        <w:t>)</w:t>
      </w:r>
      <w:r w:rsidRPr="00595ECF" w:rsidR="008F2C68">
        <w:rPr>
          <w:sz w:val="20"/>
        </w:rPr>
        <w:t xml:space="preserve">, </w:t>
      </w:r>
      <w:hyperlink r:id="rId1" w:history="1">
        <w:r w:rsidRPr="00595ECF" w:rsidR="008F2C68">
          <w:rPr>
            <w:rStyle w:val="Hyperlink"/>
            <w:sz w:val="20"/>
          </w:rPr>
          <w:t>https://ecfsapi.fcc.gov/file/102742244794/AtLink%20Services%20Transfer%20Application.pdf</w:t>
        </w:r>
      </w:hyperlink>
      <w:r w:rsidRPr="00595ECF" w:rsidR="008F2C68">
        <w:rPr>
          <w:sz w:val="20"/>
        </w:rPr>
        <w:t xml:space="preserve"> </w:t>
      </w:r>
      <w:r w:rsidRPr="00595ECF">
        <w:rPr>
          <w:sz w:val="20"/>
        </w:rPr>
        <w:t>(Application).</w:t>
      </w:r>
    </w:p>
  </w:footnote>
  <w:footnote w:id="4">
    <w:p w:rsidR="00A44D63" w:rsidRPr="00595ECF" w:rsidP="00595ECF" w14:paraId="5747B1E8" w14:textId="77777777">
      <w:pPr>
        <w:pStyle w:val="FootnoteText"/>
        <w:spacing w:after="120"/>
        <w:rPr>
          <w:sz w:val="20"/>
        </w:rPr>
      </w:pPr>
      <w:r w:rsidRPr="00595ECF">
        <w:rPr>
          <w:rStyle w:val="FootnoteReference"/>
          <w:sz w:val="20"/>
        </w:rPr>
        <w:footnoteRef/>
      </w:r>
      <w:r w:rsidRPr="00595ECF">
        <w:rPr>
          <w:sz w:val="20"/>
        </w:rPr>
        <w:t xml:space="preserve"> Applicants </w:t>
      </w:r>
      <w:r w:rsidR="001B66CB">
        <w:rPr>
          <w:sz w:val="20"/>
        </w:rPr>
        <w:t>state that there are</w:t>
      </w:r>
      <w:r w:rsidRPr="00595ECF">
        <w:rPr>
          <w:sz w:val="20"/>
        </w:rPr>
        <w:t xml:space="preserve"> 249 eligible census blocks comprising of 1,166 locations in Oklahoma that make up the Assigned Census Blocks.  Application at Exhibit A (Census Blocks Assigned).</w:t>
      </w:r>
    </w:p>
  </w:footnote>
  <w:footnote w:id="5">
    <w:p w:rsidR="00361DF1" w:rsidRPr="00595ECF" w:rsidP="00595ECF" w14:paraId="7480F2C3" w14:textId="77777777">
      <w:pPr>
        <w:spacing w:after="120"/>
        <w:rPr>
          <w:sz w:val="20"/>
        </w:rPr>
      </w:pPr>
      <w:r w:rsidRPr="00595ECF">
        <w:rPr>
          <w:rStyle w:val="FootnoteReference"/>
          <w:sz w:val="20"/>
        </w:rPr>
        <w:footnoteRef/>
      </w:r>
      <w:r w:rsidRPr="00595ECF">
        <w:rPr>
          <w:sz w:val="20"/>
        </w:rPr>
        <w:t xml:space="preserve"> </w:t>
      </w:r>
      <w:r w:rsidRPr="00595ECF">
        <w:rPr>
          <w:i/>
          <w:sz w:val="20"/>
        </w:rPr>
        <w:t>See</w:t>
      </w:r>
      <w:r w:rsidRPr="00595ECF">
        <w:rPr>
          <w:sz w:val="20"/>
        </w:rPr>
        <w:t xml:space="preserve"> 47 U.S.C. § 214; 47 CFR §§ 63.03-04.  </w:t>
      </w:r>
      <w:r w:rsidR="0071784F">
        <w:rPr>
          <w:sz w:val="20"/>
        </w:rPr>
        <w:t>On November 15, 2021, Applicants filed a supplement to the Application.  Letter from Stephen E. Coran, Counsel to Applicants, to Marlene H. Dortch, Secretary, FCC</w:t>
      </w:r>
      <w:r w:rsidR="00773172">
        <w:rPr>
          <w:sz w:val="20"/>
        </w:rPr>
        <w:t xml:space="preserve"> </w:t>
      </w:r>
      <w:r w:rsidR="0071784F">
        <w:rPr>
          <w:sz w:val="20"/>
        </w:rPr>
        <w:t>(Nov. 15, 2021)</w:t>
      </w:r>
      <w:r w:rsidR="00773172">
        <w:rPr>
          <w:sz w:val="20"/>
        </w:rPr>
        <w:t xml:space="preserve"> (on file in </w:t>
      </w:r>
      <w:r w:rsidRPr="00773172" w:rsidR="00773172">
        <w:rPr>
          <w:sz w:val="20"/>
        </w:rPr>
        <w:t>WC Docket No. 21-423</w:t>
      </w:r>
      <w:r w:rsidR="00773172">
        <w:rPr>
          <w:sz w:val="20"/>
        </w:rPr>
        <w:t>)</w:t>
      </w:r>
      <w:r w:rsidR="0071784F">
        <w:rPr>
          <w:sz w:val="20"/>
        </w:rPr>
        <w:t xml:space="preserve"> (Supplement).  </w:t>
      </w:r>
      <w:r w:rsidRPr="00595ECF">
        <w:rPr>
          <w:sz w:val="20"/>
        </w:rPr>
        <w:t xml:space="preserve">Any action on this </w:t>
      </w:r>
      <w:r w:rsidRPr="00595ECF" w:rsidR="00F56F5E">
        <w:rPr>
          <w:sz w:val="20"/>
        </w:rPr>
        <w:t xml:space="preserve">domestic </w:t>
      </w:r>
      <w:r w:rsidRPr="00595ECF">
        <w:rPr>
          <w:sz w:val="20"/>
        </w:rPr>
        <w:t>section 214 application is without prejudice to Commission action on other related, pending applications.</w:t>
      </w:r>
      <w:r w:rsidRPr="00595ECF" w:rsidR="00E55BDD">
        <w:rPr>
          <w:sz w:val="20"/>
        </w:rPr>
        <w:t xml:space="preserve">  </w:t>
      </w:r>
    </w:p>
  </w:footnote>
  <w:footnote w:id="6">
    <w:p w:rsidR="00DB5B34" w:rsidRPr="00DB5B34" w14:paraId="11EE08BF" w14:textId="77777777">
      <w:pPr>
        <w:pStyle w:val="FootnoteText"/>
        <w:rPr>
          <w:sz w:val="20"/>
        </w:rPr>
      </w:pPr>
      <w:r>
        <w:rPr>
          <w:rStyle w:val="FootnoteReference"/>
        </w:rPr>
        <w:footnoteRef/>
      </w:r>
      <w:r>
        <w:t xml:space="preserve"> </w:t>
      </w:r>
      <w:r w:rsidRPr="00DB5B34">
        <w:rPr>
          <w:sz w:val="20"/>
        </w:rPr>
        <w:t xml:space="preserve">Application at 2-3 </w:t>
      </w:r>
      <w:bookmarkStart w:id="6" w:name="_Hlk87426186"/>
      <w:r w:rsidRPr="00DB5B34">
        <w:rPr>
          <w:sz w:val="20"/>
        </w:rPr>
        <w:t>(citing Oklahoma Corporation Commission, Cause No. 201800108, Order No. 690983 (Feb. 6, 2019) (designating Cherokee as an ETC)).</w:t>
      </w:r>
      <w:bookmarkEnd w:id="6"/>
    </w:p>
  </w:footnote>
  <w:footnote w:id="7">
    <w:p w:rsidR="005F3256" w:rsidRPr="00DB5B34" w:rsidP="00595ECF" w14:paraId="73D23C0F" w14:textId="77777777">
      <w:pPr>
        <w:pStyle w:val="FootnoteText"/>
        <w:spacing w:after="120"/>
        <w:rPr>
          <w:sz w:val="20"/>
        </w:rPr>
      </w:pPr>
      <w:r w:rsidRPr="00595ECF">
        <w:rPr>
          <w:rStyle w:val="FootnoteReference"/>
          <w:sz w:val="20"/>
        </w:rPr>
        <w:footnoteRef/>
      </w:r>
      <w:r w:rsidRPr="00595ECF">
        <w:rPr>
          <w:sz w:val="20"/>
        </w:rPr>
        <w:t xml:space="preserve"> </w:t>
      </w:r>
      <w:bookmarkStart w:id="7" w:name="_Hlk87427949"/>
      <w:r w:rsidR="003E34DD">
        <w:rPr>
          <w:sz w:val="20"/>
        </w:rPr>
        <w:t xml:space="preserve">Application </w:t>
      </w:r>
      <w:r w:rsidRPr="00595ECF">
        <w:rPr>
          <w:sz w:val="20"/>
        </w:rPr>
        <w:t>at 2-3</w:t>
      </w:r>
      <w:r w:rsidR="00A14255">
        <w:rPr>
          <w:sz w:val="20"/>
        </w:rPr>
        <w:t xml:space="preserve"> (citing </w:t>
      </w:r>
      <w:r w:rsidRPr="00595ECF" w:rsidR="00764109">
        <w:rPr>
          <w:i/>
          <w:iCs/>
          <w:sz w:val="20"/>
        </w:rPr>
        <w:t xml:space="preserve">Connect America Fund Phase II Auction Support </w:t>
      </w:r>
      <w:r w:rsidR="00A14255">
        <w:rPr>
          <w:i/>
          <w:iCs/>
          <w:sz w:val="20"/>
        </w:rPr>
        <w:t xml:space="preserve">for 566 Winning Bids </w:t>
      </w:r>
      <w:r w:rsidR="00985C24">
        <w:rPr>
          <w:i/>
          <w:iCs/>
          <w:sz w:val="20"/>
        </w:rPr>
        <w:t>R</w:t>
      </w:r>
      <w:r w:rsidR="00A14255">
        <w:rPr>
          <w:i/>
          <w:iCs/>
          <w:sz w:val="20"/>
        </w:rPr>
        <w:t xml:space="preserve">eady to be </w:t>
      </w:r>
      <w:r w:rsidRPr="00A14255" w:rsidR="00A14255">
        <w:rPr>
          <w:sz w:val="20"/>
        </w:rPr>
        <w:t>A</w:t>
      </w:r>
      <w:r w:rsidRPr="00985C24" w:rsidR="00A14255">
        <w:rPr>
          <w:i/>
          <w:iCs/>
          <w:sz w:val="20"/>
        </w:rPr>
        <w:t>uthorized</w:t>
      </w:r>
      <w:r w:rsidR="00A14255">
        <w:rPr>
          <w:sz w:val="20"/>
        </w:rPr>
        <w:t xml:space="preserve">, AU </w:t>
      </w:r>
      <w:r w:rsidRPr="00595ECF" w:rsidR="00764109">
        <w:rPr>
          <w:sz w:val="20"/>
        </w:rPr>
        <w:t xml:space="preserve">Docket No. 17-182, WC Docket No. 10-90, Public Notice, 34 FCC Rcd </w:t>
      </w:r>
      <w:r w:rsidR="00A14255">
        <w:rPr>
          <w:sz w:val="20"/>
        </w:rPr>
        <w:t>8663</w:t>
      </w:r>
      <w:r w:rsidRPr="00595ECF" w:rsidR="00764109">
        <w:rPr>
          <w:sz w:val="20"/>
        </w:rPr>
        <w:t xml:space="preserve">, Attach. A </w:t>
      </w:r>
      <w:r w:rsidR="001B66CB">
        <w:rPr>
          <w:sz w:val="20"/>
        </w:rPr>
        <w:t>(</w:t>
      </w:r>
      <w:r w:rsidR="00A14255">
        <w:rPr>
          <w:sz w:val="20"/>
        </w:rPr>
        <w:t xml:space="preserve">Ready to </w:t>
      </w:r>
      <w:r w:rsidRPr="00595ECF" w:rsidR="00764109">
        <w:rPr>
          <w:sz w:val="20"/>
        </w:rPr>
        <w:t>Authorize Long-Form Applicants and Bids) (WCB</w:t>
      </w:r>
      <w:r w:rsidR="00A14255">
        <w:rPr>
          <w:sz w:val="20"/>
        </w:rPr>
        <w:t>/OEA</w:t>
      </w:r>
      <w:r w:rsidRPr="00595ECF" w:rsidR="00764109">
        <w:rPr>
          <w:sz w:val="20"/>
        </w:rPr>
        <w:t xml:space="preserve"> 2019).</w:t>
      </w:r>
      <w:r w:rsidRPr="00595ECF">
        <w:rPr>
          <w:i/>
          <w:iCs/>
          <w:sz w:val="20"/>
        </w:rPr>
        <w:t xml:space="preserve"> </w:t>
      </w:r>
      <w:r w:rsidR="00DB5B34">
        <w:rPr>
          <w:i/>
          <w:iCs/>
          <w:sz w:val="20"/>
        </w:rPr>
        <w:t xml:space="preserve"> See</w:t>
      </w:r>
      <w:r w:rsidR="00DB5B34">
        <w:rPr>
          <w:sz w:val="20"/>
        </w:rPr>
        <w:t xml:space="preserve"> </w:t>
      </w:r>
      <w:r w:rsidRPr="00DB5B34" w:rsidR="00DB5B34">
        <w:rPr>
          <w:i/>
          <w:iCs/>
          <w:sz w:val="20"/>
        </w:rPr>
        <w:t>Connect America Fund Phase II Auction Support Authorized for 77 Winning Bids</w:t>
      </w:r>
      <w:r w:rsidR="00DB5B34">
        <w:rPr>
          <w:sz w:val="20"/>
        </w:rPr>
        <w:t xml:space="preserve">, AU </w:t>
      </w:r>
      <w:r w:rsidRPr="00595ECF" w:rsidR="00DB5B34">
        <w:rPr>
          <w:sz w:val="20"/>
        </w:rPr>
        <w:t>Docket No. 17-182, WC Docket No. 10-90, Public Notice</w:t>
      </w:r>
      <w:r w:rsidR="00DB5B34">
        <w:rPr>
          <w:sz w:val="20"/>
        </w:rPr>
        <w:t xml:space="preserve">, 35 FCC Rcd 4869, 4875 and Attach. A (Authorized Long Form Applicants and Winning Bids) (WCB/OEA 2020) </w:t>
      </w:r>
      <w:bookmarkEnd w:id="7"/>
      <w:r w:rsidR="00DB5B34">
        <w:rPr>
          <w:sz w:val="20"/>
        </w:rPr>
        <w:t>(</w:t>
      </w:r>
      <w:r w:rsidRPr="00DB5B34" w:rsidR="00DB5B34">
        <w:rPr>
          <w:sz w:val="20"/>
        </w:rPr>
        <w:t xml:space="preserve">stating that </w:t>
      </w:r>
      <w:r w:rsidRPr="00DB5B34" w:rsidR="00DB5B34">
        <w:rPr>
          <w:color w:val="3D3D3D"/>
          <w:sz w:val="20"/>
          <w:shd w:val="clear" w:color="auto" w:fill="FFFFFF"/>
        </w:rPr>
        <w:t>ETCs seeking to transfer control of their domestic authorizations to operate pursuant to section 214 of the</w:t>
      </w:r>
      <w:r w:rsidR="001B66CB">
        <w:rPr>
          <w:color w:val="3D3D3D"/>
          <w:sz w:val="20"/>
          <w:shd w:val="clear" w:color="auto" w:fill="FFFFFF"/>
        </w:rPr>
        <w:t xml:space="preserve"> Act</w:t>
      </w:r>
      <w:r w:rsidRPr="00DB5B34" w:rsidR="00DB5B34">
        <w:rPr>
          <w:color w:val="3D3D3D"/>
          <w:sz w:val="20"/>
          <w:shd w:val="clear" w:color="auto" w:fill="FFFFFF"/>
        </w:rPr>
        <w:t>, or to engage in the sale of assets under section 214 must first receive approval from the Commission in accordance with sections 63.03 and 63.04 of the Commission's rules governing the procedures for domestic transfer of control/asset applications</w:t>
      </w:r>
      <w:r w:rsidR="00DB5B34">
        <w:rPr>
          <w:color w:val="3D3D3D"/>
          <w:sz w:val="20"/>
          <w:shd w:val="clear" w:color="auto" w:fill="FFFFFF"/>
        </w:rPr>
        <w:t>)</w:t>
      </w:r>
      <w:r w:rsidRPr="00DB5B34" w:rsidR="00DB5B34">
        <w:rPr>
          <w:color w:val="3D3D3D"/>
          <w:sz w:val="20"/>
          <w:shd w:val="clear" w:color="auto" w:fill="FFFFFF"/>
        </w:rPr>
        <w:t>.</w:t>
      </w:r>
    </w:p>
  </w:footnote>
  <w:footnote w:id="8">
    <w:p w:rsidR="005F3256" w:rsidRPr="00595ECF" w:rsidP="00595ECF" w14:paraId="6356FFE3" w14:textId="77777777">
      <w:pPr>
        <w:pStyle w:val="FootnoteText"/>
        <w:spacing w:after="120"/>
        <w:rPr>
          <w:sz w:val="20"/>
        </w:rPr>
      </w:pPr>
      <w:r w:rsidRPr="00595ECF">
        <w:rPr>
          <w:rStyle w:val="FootnoteReference"/>
          <w:sz w:val="20"/>
        </w:rPr>
        <w:footnoteRef/>
      </w:r>
      <w:r w:rsidRPr="00595ECF">
        <w:rPr>
          <w:sz w:val="20"/>
        </w:rPr>
        <w:t xml:space="preserve"> Application at</w:t>
      </w:r>
      <w:r w:rsidR="00BB3B90">
        <w:rPr>
          <w:sz w:val="20"/>
        </w:rPr>
        <w:t xml:space="preserve"> </w:t>
      </w:r>
      <w:r w:rsidRPr="00595ECF">
        <w:rPr>
          <w:sz w:val="20"/>
        </w:rPr>
        <w:t>3.</w:t>
      </w:r>
      <w:r w:rsidRPr="00595ECF" w:rsidR="00B02F9E">
        <w:rPr>
          <w:sz w:val="20"/>
        </w:rPr>
        <w:t xml:space="preserve">  Applicants state that </w:t>
      </w:r>
      <w:r w:rsidR="00946662">
        <w:rPr>
          <w:sz w:val="20"/>
        </w:rPr>
        <w:t xml:space="preserve">Cherokee’s </w:t>
      </w:r>
      <w:r w:rsidRPr="00595ECF" w:rsidR="00B02F9E">
        <w:rPr>
          <w:sz w:val="20"/>
        </w:rPr>
        <w:t>assigned CAF II support amount over 10 years is $594,975.50.</w:t>
      </w:r>
    </w:p>
  </w:footnote>
  <w:footnote w:id="9">
    <w:p w:rsidR="000A7F5F" w:rsidRPr="000A7F5F" w14:paraId="1BA38BCC" w14:textId="77777777">
      <w:pPr>
        <w:pStyle w:val="FootnoteText"/>
        <w:rPr>
          <w:sz w:val="20"/>
        </w:rPr>
      </w:pPr>
      <w:r w:rsidRPr="00985C24">
        <w:rPr>
          <w:rStyle w:val="FootnoteReference"/>
          <w:sz w:val="20"/>
        </w:rPr>
        <w:footnoteRef/>
      </w:r>
      <w:r w:rsidRPr="00985C24">
        <w:rPr>
          <w:sz w:val="20"/>
        </w:rPr>
        <w:t xml:space="preserve"> </w:t>
      </w:r>
      <w:r w:rsidRPr="00985C24" w:rsidR="00985C24">
        <w:rPr>
          <w:i/>
          <w:iCs/>
          <w:sz w:val="20"/>
        </w:rPr>
        <w:t xml:space="preserve">Id. </w:t>
      </w:r>
      <w:r w:rsidRPr="00985C24">
        <w:rPr>
          <w:sz w:val="20"/>
        </w:rPr>
        <w:t>at 3 (citing Oklahom</w:t>
      </w:r>
      <w:r w:rsidRPr="000A7F5F">
        <w:rPr>
          <w:sz w:val="20"/>
        </w:rPr>
        <w:t xml:space="preserve">a Corporation Commission, Cause No. 201800107, Order No. 690248 (Jan. 24, 2019) (designating AtLink as an ETC)). </w:t>
      </w:r>
    </w:p>
  </w:footnote>
  <w:footnote w:id="10">
    <w:p w:rsidR="00BB4337" w:rsidRPr="00595ECF" w:rsidP="00595ECF" w14:paraId="6C36CCE6" w14:textId="77777777">
      <w:pPr>
        <w:pStyle w:val="FootnoteText"/>
        <w:spacing w:after="120"/>
        <w:rPr>
          <w:sz w:val="20"/>
        </w:rPr>
      </w:pPr>
      <w:r w:rsidRPr="00595ECF">
        <w:rPr>
          <w:rStyle w:val="FootnoteReference"/>
          <w:sz w:val="20"/>
        </w:rPr>
        <w:footnoteRef/>
      </w:r>
      <w:r w:rsidRPr="00595ECF">
        <w:rPr>
          <w:sz w:val="20"/>
        </w:rPr>
        <w:t xml:space="preserve"> </w:t>
      </w:r>
      <w:r w:rsidR="00985C24">
        <w:rPr>
          <w:sz w:val="20"/>
        </w:rPr>
        <w:t>Application</w:t>
      </w:r>
      <w:r w:rsidR="0024719B">
        <w:rPr>
          <w:i/>
          <w:iCs/>
          <w:sz w:val="20"/>
        </w:rPr>
        <w:t xml:space="preserve"> </w:t>
      </w:r>
      <w:r w:rsidRPr="00595ECF">
        <w:rPr>
          <w:sz w:val="20"/>
        </w:rPr>
        <w:t xml:space="preserve">at 3.  </w:t>
      </w:r>
      <w:r w:rsidR="00985C24">
        <w:rPr>
          <w:i/>
          <w:iCs/>
          <w:sz w:val="20"/>
        </w:rPr>
        <w:t xml:space="preserve">See </w:t>
      </w:r>
      <w:r w:rsidRPr="00595ECF" w:rsidR="00985C24">
        <w:rPr>
          <w:i/>
          <w:iCs/>
          <w:sz w:val="20"/>
        </w:rPr>
        <w:t xml:space="preserve">Connect America Fund Phase II Auction Support </w:t>
      </w:r>
      <w:r w:rsidR="00985C24">
        <w:rPr>
          <w:i/>
          <w:iCs/>
          <w:sz w:val="20"/>
        </w:rPr>
        <w:t>Authorized for 2,413 Winning Bids</w:t>
      </w:r>
      <w:r w:rsidR="00985C24">
        <w:rPr>
          <w:sz w:val="20"/>
        </w:rPr>
        <w:t xml:space="preserve">, AU </w:t>
      </w:r>
      <w:r w:rsidRPr="00595ECF" w:rsidR="00985C24">
        <w:rPr>
          <w:sz w:val="20"/>
        </w:rPr>
        <w:t xml:space="preserve">Docket No. 17-182, WC Docket No. 10-90, Public Notice, 34 FCC Rcd </w:t>
      </w:r>
      <w:r w:rsidR="00985C24">
        <w:rPr>
          <w:sz w:val="20"/>
        </w:rPr>
        <w:t>5966</w:t>
      </w:r>
      <w:r w:rsidRPr="00595ECF" w:rsidR="00985C24">
        <w:rPr>
          <w:sz w:val="20"/>
        </w:rPr>
        <w:t xml:space="preserve">, Attach. A </w:t>
      </w:r>
      <w:r w:rsidR="00985C24">
        <w:rPr>
          <w:sz w:val="20"/>
        </w:rPr>
        <w:t xml:space="preserve">(Authorized Long Form Applicants and Winning Bids) (WCB/OEA 2019).  </w:t>
      </w:r>
      <w:r w:rsidR="00946662">
        <w:rPr>
          <w:sz w:val="20"/>
        </w:rPr>
        <w:t>AtLink’s</w:t>
      </w:r>
      <w:r w:rsidRPr="00595ECF">
        <w:rPr>
          <w:sz w:val="20"/>
        </w:rPr>
        <w:t xml:space="preserve"> assigned CAF II support </w:t>
      </w:r>
      <w:r w:rsidR="001C0C29">
        <w:rPr>
          <w:sz w:val="20"/>
        </w:rPr>
        <w:t xml:space="preserve">amount </w:t>
      </w:r>
      <w:r w:rsidRPr="00595ECF">
        <w:rPr>
          <w:sz w:val="20"/>
        </w:rPr>
        <w:t>over 10 years is $4,762,674.20</w:t>
      </w:r>
      <w:r w:rsidR="001B66CB">
        <w:rPr>
          <w:sz w:val="20"/>
        </w:rPr>
        <w:t xml:space="preserve"> for 12,501 locations</w:t>
      </w:r>
      <w:r w:rsidRPr="00595ECF">
        <w:rPr>
          <w:sz w:val="20"/>
        </w:rPr>
        <w:t xml:space="preserve">.  </w:t>
      </w:r>
      <w:r w:rsidR="00985C24">
        <w:rPr>
          <w:sz w:val="20"/>
        </w:rPr>
        <w:t>Application at 3.</w:t>
      </w:r>
    </w:p>
  </w:footnote>
  <w:footnote w:id="11">
    <w:p w:rsidR="003046CE" w:rsidRPr="00595ECF" w:rsidP="00595ECF" w14:paraId="0D5F91D0" w14:textId="77777777">
      <w:pPr>
        <w:pStyle w:val="FootnoteText"/>
        <w:spacing w:after="120"/>
        <w:rPr>
          <w:sz w:val="20"/>
        </w:rPr>
      </w:pPr>
      <w:r w:rsidRPr="00595ECF">
        <w:rPr>
          <w:rStyle w:val="FootnoteReference"/>
          <w:sz w:val="20"/>
        </w:rPr>
        <w:footnoteRef/>
      </w:r>
      <w:r w:rsidRPr="00595ECF">
        <w:rPr>
          <w:sz w:val="20"/>
        </w:rPr>
        <w:t xml:space="preserve"> </w:t>
      </w:r>
      <w:r w:rsidR="001B66CB">
        <w:rPr>
          <w:sz w:val="20"/>
        </w:rPr>
        <w:t>Application at 3</w:t>
      </w:r>
      <w:r w:rsidRPr="00595ECF">
        <w:rPr>
          <w:i/>
          <w:iCs/>
          <w:sz w:val="20"/>
        </w:rPr>
        <w:t xml:space="preserve">.  </w:t>
      </w:r>
    </w:p>
  </w:footnote>
  <w:footnote w:id="12">
    <w:p w:rsidR="00B872AB" w:rsidRPr="00595ECF" w:rsidP="00595ECF" w14:paraId="26698E96" w14:textId="77777777">
      <w:pPr>
        <w:pStyle w:val="FootnoteText"/>
        <w:spacing w:after="120"/>
        <w:rPr>
          <w:sz w:val="20"/>
        </w:rPr>
      </w:pPr>
      <w:r w:rsidRPr="00595ECF">
        <w:rPr>
          <w:rStyle w:val="FootnoteReference"/>
          <w:sz w:val="20"/>
        </w:rPr>
        <w:footnoteRef/>
      </w:r>
      <w:r w:rsidRPr="00595ECF">
        <w:rPr>
          <w:sz w:val="20"/>
        </w:rPr>
        <w:t xml:space="preserve"> </w:t>
      </w:r>
      <w:r w:rsidRPr="00595ECF">
        <w:rPr>
          <w:i/>
          <w:iCs/>
          <w:sz w:val="20"/>
        </w:rPr>
        <w:t xml:space="preserve">Id. </w:t>
      </w:r>
      <w:r w:rsidRPr="00595ECF">
        <w:rPr>
          <w:sz w:val="20"/>
        </w:rPr>
        <w:t>at 9-10.  Applica</w:t>
      </w:r>
      <w:r w:rsidRPr="00595ECF" w:rsidR="00FF1B0B">
        <w:rPr>
          <w:sz w:val="20"/>
        </w:rPr>
        <w:t>nts</w:t>
      </w:r>
      <w:r w:rsidRPr="00595ECF">
        <w:rPr>
          <w:sz w:val="20"/>
        </w:rPr>
        <w:t xml:space="preserve"> list </w:t>
      </w:r>
      <w:r w:rsidRPr="00595ECF" w:rsidR="009203A0">
        <w:rPr>
          <w:sz w:val="20"/>
        </w:rPr>
        <w:t xml:space="preserve">four </w:t>
      </w:r>
      <w:r w:rsidRPr="00595ECF">
        <w:rPr>
          <w:sz w:val="20"/>
        </w:rPr>
        <w:t>U.S. trusts</w:t>
      </w:r>
      <w:r w:rsidRPr="00595ECF" w:rsidR="009203A0">
        <w:rPr>
          <w:sz w:val="20"/>
        </w:rPr>
        <w:t xml:space="preserve">, and their </w:t>
      </w:r>
      <w:r w:rsidRPr="00595ECF">
        <w:rPr>
          <w:sz w:val="20"/>
        </w:rPr>
        <w:t xml:space="preserve">beneficiaries, each </w:t>
      </w:r>
      <w:r w:rsidR="001B66CB">
        <w:rPr>
          <w:sz w:val="20"/>
        </w:rPr>
        <w:t xml:space="preserve">a </w:t>
      </w:r>
      <w:r w:rsidRPr="00595ECF">
        <w:rPr>
          <w:sz w:val="20"/>
        </w:rPr>
        <w:t xml:space="preserve">U.S. citizen, </w:t>
      </w:r>
      <w:r w:rsidRPr="00595ECF" w:rsidR="009203A0">
        <w:rPr>
          <w:sz w:val="20"/>
        </w:rPr>
        <w:t xml:space="preserve">which hold interests in </w:t>
      </w:r>
      <w:r w:rsidRPr="00595ECF">
        <w:rPr>
          <w:sz w:val="20"/>
        </w:rPr>
        <w:t>Hinton C A T V</w:t>
      </w:r>
      <w:r w:rsidR="001B66CB">
        <w:rPr>
          <w:sz w:val="20"/>
        </w:rPr>
        <w:t>,</w:t>
      </w:r>
      <w:r w:rsidRPr="00595ECF">
        <w:rPr>
          <w:sz w:val="20"/>
        </w:rPr>
        <w:t xml:space="preserve"> as well as four shareholders of Communications Equipment Corporation, each also </w:t>
      </w:r>
      <w:r w:rsidR="00985C24">
        <w:rPr>
          <w:sz w:val="20"/>
        </w:rPr>
        <w:t xml:space="preserve">a </w:t>
      </w:r>
      <w:r w:rsidRPr="00595ECF">
        <w:rPr>
          <w:sz w:val="20"/>
        </w:rPr>
        <w:t xml:space="preserve">U.S. citizen.  </w:t>
      </w:r>
      <w:r w:rsidR="0024719B">
        <w:rPr>
          <w:i/>
          <w:iCs/>
          <w:sz w:val="20"/>
        </w:rPr>
        <w:t>Id.</w:t>
      </w:r>
      <w:r w:rsidRPr="00595ECF">
        <w:rPr>
          <w:sz w:val="20"/>
        </w:rPr>
        <w:t xml:space="preserve"> at 10. </w:t>
      </w:r>
      <w:r w:rsidR="0071784F">
        <w:rPr>
          <w:sz w:val="20"/>
        </w:rPr>
        <w:t xml:space="preserve"> Applicants state that Hinton C A T V holds a 25% interest in Terral Telephone Company, a rural incumbent local exchange carrier serving a single exchange in Terral, Oklahoma which is not adjacent to the service area of Cherokee.  </w:t>
      </w:r>
      <w:r w:rsidR="00731BA9">
        <w:rPr>
          <w:sz w:val="20"/>
        </w:rPr>
        <w:t>Supplement at 2 (Certification of Samual T. Curtis).</w:t>
      </w:r>
    </w:p>
  </w:footnote>
  <w:footnote w:id="13">
    <w:p w:rsidR="009203A0" w:rsidRPr="00595ECF" w:rsidP="00595ECF" w14:paraId="3A8FE8E9" w14:textId="77777777">
      <w:pPr>
        <w:pStyle w:val="FootnoteText"/>
        <w:spacing w:after="120"/>
        <w:rPr>
          <w:sz w:val="20"/>
        </w:rPr>
      </w:pPr>
      <w:r w:rsidRPr="00595ECF">
        <w:rPr>
          <w:rStyle w:val="FootnoteReference"/>
          <w:sz w:val="20"/>
        </w:rPr>
        <w:footnoteRef/>
      </w:r>
      <w:r w:rsidRPr="00595ECF">
        <w:rPr>
          <w:sz w:val="20"/>
        </w:rPr>
        <w:t xml:space="preserve"> </w:t>
      </w:r>
      <w:r w:rsidRPr="00595ECF" w:rsidR="00370A70">
        <w:rPr>
          <w:sz w:val="20"/>
        </w:rPr>
        <w:t>Application at 4.</w:t>
      </w:r>
      <w:r w:rsidRPr="001C0C29" w:rsidR="001C0C29">
        <w:rPr>
          <w:szCs w:val="22"/>
        </w:rPr>
        <w:t xml:space="preserve"> </w:t>
      </w:r>
      <w:r w:rsidR="001C0C29">
        <w:rPr>
          <w:szCs w:val="22"/>
        </w:rPr>
        <w:t xml:space="preserve"> </w:t>
      </w:r>
      <w:r w:rsidRPr="001C0C29" w:rsidR="001C0C29">
        <w:rPr>
          <w:sz w:val="20"/>
        </w:rPr>
        <w:t xml:space="preserve">Applicants state that AtLink </w:t>
      </w:r>
      <w:r w:rsidRPr="003046CE" w:rsidR="001C0C29">
        <w:rPr>
          <w:sz w:val="20"/>
        </w:rPr>
        <w:t>will retain its current CAF obligations in addition to assuming Cherokee’s</w:t>
      </w:r>
      <w:r w:rsidRPr="001C0C29" w:rsidR="001C0C29">
        <w:rPr>
          <w:sz w:val="20"/>
        </w:rPr>
        <w:t xml:space="preserve"> CAF obligations in the Assigned Census Blocks and that AtLink is not acquiring any of Cherokee’s telecommunications assets, services, or customers outside the CAF-supported areas.  </w:t>
      </w:r>
      <w:r w:rsidRPr="001C0C29" w:rsidR="001C0C29">
        <w:rPr>
          <w:i/>
          <w:iCs/>
          <w:sz w:val="20"/>
        </w:rPr>
        <w:t>Id.</w:t>
      </w:r>
      <w:r w:rsidRPr="001C0C29" w:rsidR="001C0C29">
        <w:rPr>
          <w:sz w:val="20"/>
        </w:rPr>
        <w:t xml:space="preserve"> at 2 and 12.  Applicants </w:t>
      </w:r>
      <w:r w:rsidR="00A14176">
        <w:rPr>
          <w:sz w:val="20"/>
        </w:rPr>
        <w:t xml:space="preserve">further </w:t>
      </w:r>
      <w:r w:rsidRPr="001C0C29" w:rsidR="001C0C29">
        <w:rPr>
          <w:sz w:val="20"/>
        </w:rPr>
        <w:t>state that, as a condition to each receiving CAF support, both Cherokee and AtLink have been designated as ETCs and that, “[i]n connection with this proposed transaction, the Applicants are filing for OCC</w:t>
      </w:r>
      <w:r w:rsidR="001B66CB">
        <w:rPr>
          <w:sz w:val="20"/>
        </w:rPr>
        <w:t xml:space="preserve"> [Oklahoma Corporation Commission]</w:t>
      </w:r>
      <w:r w:rsidRPr="001C0C29" w:rsidR="001C0C29">
        <w:rPr>
          <w:sz w:val="20"/>
        </w:rPr>
        <w:t xml:space="preserve"> approval for Cherokee to relinquish its Oklahoma ETC designation for the Assigned Census Blocks and for AtLink to expand its ETC designation to cover the Assigned Census Blocks.”  </w:t>
      </w:r>
      <w:r w:rsidRPr="001C0C29" w:rsidR="001C0C29">
        <w:rPr>
          <w:i/>
          <w:iCs/>
          <w:sz w:val="20"/>
        </w:rPr>
        <w:t xml:space="preserve">Id. </w:t>
      </w:r>
      <w:r w:rsidRPr="001C0C29" w:rsidR="001C0C29">
        <w:rPr>
          <w:sz w:val="20"/>
        </w:rPr>
        <w:t>at 4.</w:t>
      </w:r>
    </w:p>
  </w:footnote>
  <w:footnote w:id="14">
    <w:p w:rsidR="00F90E90" w:rsidRPr="00595ECF" w:rsidP="00595ECF" w14:paraId="3DE6F302" w14:textId="77777777">
      <w:pPr>
        <w:pStyle w:val="FootnoteText"/>
        <w:spacing w:after="120"/>
        <w:rPr>
          <w:sz w:val="20"/>
        </w:rPr>
      </w:pPr>
      <w:r w:rsidRPr="00595ECF">
        <w:rPr>
          <w:rStyle w:val="FootnoteReference"/>
          <w:sz w:val="20"/>
        </w:rPr>
        <w:footnoteRef/>
      </w:r>
      <w:r w:rsidRPr="00595ECF">
        <w:rPr>
          <w:sz w:val="20"/>
        </w:rPr>
        <w:t xml:space="preserve"> </w:t>
      </w:r>
      <w:r w:rsidR="0024719B">
        <w:rPr>
          <w:i/>
          <w:iCs/>
          <w:sz w:val="20"/>
        </w:rPr>
        <w:t xml:space="preserve">Id. </w:t>
      </w:r>
      <w:r w:rsidRPr="00595ECF">
        <w:rPr>
          <w:sz w:val="20"/>
        </w:rPr>
        <w:t>at 5-7.</w:t>
      </w:r>
    </w:p>
  </w:footnote>
  <w:footnote w:id="15">
    <w:p w:rsidR="006B3590" w:rsidRPr="00595ECF" w:rsidP="00595ECF" w14:paraId="60056EB0" w14:textId="77777777">
      <w:pPr>
        <w:pStyle w:val="FootnoteText"/>
        <w:spacing w:after="120"/>
        <w:rPr>
          <w:sz w:val="20"/>
        </w:rPr>
      </w:pPr>
      <w:r w:rsidRPr="00595ECF">
        <w:rPr>
          <w:rStyle w:val="FootnoteReference"/>
          <w:sz w:val="20"/>
        </w:rPr>
        <w:footnoteRef/>
      </w:r>
      <w:r w:rsidRPr="00595ECF">
        <w:rPr>
          <w:sz w:val="20"/>
        </w:rPr>
        <w:t xml:space="preserve"> </w:t>
      </w:r>
      <w:r w:rsidRPr="00595ECF">
        <w:rPr>
          <w:i/>
          <w:iCs/>
          <w:sz w:val="20"/>
        </w:rPr>
        <w:t>Id</w:t>
      </w:r>
      <w:r w:rsidRPr="00595ECF">
        <w:rPr>
          <w:sz w:val="20"/>
        </w:rPr>
        <w:t xml:space="preserve">. at 5. </w:t>
      </w:r>
    </w:p>
  </w:footnote>
  <w:footnote w:id="16">
    <w:p w:rsidR="00A5795E" w:rsidRPr="00595ECF" w:rsidP="00595ECF" w14:paraId="4B744368" w14:textId="77777777">
      <w:pPr>
        <w:pStyle w:val="FootnoteText"/>
        <w:spacing w:after="120"/>
        <w:rPr>
          <w:sz w:val="20"/>
        </w:rPr>
      </w:pPr>
      <w:r w:rsidRPr="00595ECF">
        <w:rPr>
          <w:rStyle w:val="FootnoteReference"/>
          <w:sz w:val="20"/>
        </w:rPr>
        <w:footnoteRef/>
      </w:r>
      <w:r w:rsidRPr="00595ECF">
        <w:rPr>
          <w:sz w:val="20"/>
        </w:rPr>
        <w:t xml:space="preserve"> </w:t>
      </w:r>
      <w:r w:rsidRPr="00595ECF">
        <w:rPr>
          <w:i/>
          <w:iCs/>
          <w:sz w:val="20"/>
        </w:rPr>
        <w:t>Id.</w:t>
      </w:r>
      <w:r w:rsidRPr="00595ECF">
        <w:rPr>
          <w:sz w:val="20"/>
        </w:rPr>
        <w:t xml:space="preserve"> at</w:t>
      </w:r>
      <w:r w:rsidR="001F67E3">
        <w:rPr>
          <w:sz w:val="20"/>
        </w:rPr>
        <w:t xml:space="preserve"> 5-6.</w:t>
      </w:r>
      <w:r w:rsidRPr="00595ECF">
        <w:rPr>
          <w:sz w:val="20"/>
        </w:rPr>
        <w:t xml:space="preserve"> </w:t>
      </w:r>
    </w:p>
  </w:footnote>
  <w:footnote w:id="17">
    <w:p w:rsidR="001F67E3" w:rsidRPr="001F67E3" w14:paraId="464AD515" w14:textId="77777777">
      <w:pPr>
        <w:pStyle w:val="FootnoteText"/>
      </w:pPr>
      <w:r>
        <w:rPr>
          <w:rStyle w:val="FootnoteReference"/>
        </w:rPr>
        <w:footnoteRef/>
      </w:r>
      <w:r>
        <w:t xml:space="preserve"> </w:t>
      </w:r>
      <w:r>
        <w:rPr>
          <w:i/>
          <w:iCs/>
        </w:rPr>
        <w:t>Id.</w:t>
      </w:r>
      <w:r>
        <w:t xml:space="preserve"> at 6.</w:t>
      </w:r>
    </w:p>
  </w:footnote>
  <w:footnote w:id="18">
    <w:p w:rsidR="001F67E3" w:rsidRPr="001F67E3" w14:paraId="3FDD5A79" w14:textId="77777777">
      <w:pPr>
        <w:pStyle w:val="FootnoteText"/>
      </w:pPr>
      <w:r>
        <w:rPr>
          <w:rStyle w:val="FootnoteReference"/>
        </w:rPr>
        <w:footnoteRef/>
      </w:r>
      <w:r>
        <w:t xml:space="preserve"> </w:t>
      </w:r>
      <w:r>
        <w:rPr>
          <w:i/>
          <w:iCs/>
        </w:rPr>
        <w:t>Id</w:t>
      </w:r>
      <w:r>
        <w:t xml:space="preserve">. </w:t>
      </w:r>
    </w:p>
  </w:footnote>
  <w:footnote w:id="19">
    <w:p w:rsidR="00A5795E" w:rsidRPr="00595ECF" w:rsidP="00595ECF" w14:paraId="29E4B79D" w14:textId="77777777">
      <w:pPr>
        <w:pStyle w:val="FootnoteText"/>
        <w:spacing w:after="120"/>
        <w:rPr>
          <w:sz w:val="20"/>
        </w:rPr>
      </w:pPr>
      <w:r w:rsidRPr="00595ECF">
        <w:rPr>
          <w:rStyle w:val="FootnoteReference"/>
          <w:sz w:val="20"/>
        </w:rPr>
        <w:footnoteRef/>
      </w:r>
      <w:r w:rsidRPr="00595ECF">
        <w:rPr>
          <w:sz w:val="20"/>
        </w:rPr>
        <w:t xml:space="preserve"> </w:t>
      </w:r>
      <w:r w:rsidRPr="001B66CB" w:rsidR="001B66CB">
        <w:rPr>
          <w:i/>
          <w:iCs/>
          <w:sz w:val="20"/>
        </w:rPr>
        <w:t>Id</w:t>
      </w:r>
      <w:r w:rsidR="001B66CB">
        <w:rPr>
          <w:sz w:val="20"/>
        </w:rPr>
        <w:t>.</w:t>
      </w:r>
      <w:r w:rsidRPr="00595ECF">
        <w:rPr>
          <w:i/>
          <w:iCs/>
          <w:sz w:val="20"/>
        </w:rPr>
        <w:t xml:space="preserve"> </w:t>
      </w:r>
      <w:r w:rsidRPr="00595ECF">
        <w:rPr>
          <w:sz w:val="20"/>
        </w:rPr>
        <w:t>at 7</w:t>
      </w:r>
      <w:r w:rsidR="008C27B7">
        <w:rPr>
          <w:sz w:val="20"/>
        </w:rPr>
        <w:t xml:space="preserve">.  </w:t>
      </w:r>
      <w:r w:rsidR="008C27B7">
        <w:rPr>
          <w:i/>
          <w:iCs/>
          <w:sz w:val="20"/>
        </w:rPr>
        <w:t>See id</w:t>
      </w:r>
      <w:r w:rsidR="008C27B7">
        <w:rPr>
          <w:sz w:val="20"/>
        </w:rPr>
        <w:t>. at</w:t>
      </w:r>
      <w:r w:rsidR="001B66CB">
        <w:rPr>
          <w:sz w:val="20"/>
        </w:rPr>
        <w:t xml:space="preserve"> </w:t>
      </w:r>
      <w:r w:rsidR="008C27B7">
        <w:rPr>
          <w:sz w:val="20"/>
        </w:rPr>
        <w:t>Attach. (Certification of Samuel T. Curtis, President of AtLink, at paras. 3-5).</w:t>
      </w:r>
    </w:p>
  </w:footnote>
  <w:footnote w:id="20">
    <w:p w:rsidR="00FC61CE" w:rsidRPr="00595ECF" w:rsidP="00595ECF" w14:paraId="4664CBD7" w14:textId="77777777">
      <w:pPr>
        <w:pStyle w:val="FootnoteText"/>
        <w:spacing w:after="120"/>
        <w:rPr>
          <w:sz w:val="20"/>
        </w:rPr>
      </w:pPr>
      <w:r w:rsidRPr="00595ECF">
        <w:rPr>
          <w:rStyle w:val="FootnoteReference"/>
          <w:sz w:val="20"/>
        </w:rPr>
        <w:footnoteRef/>
      </w:r>
      <w:r w:rsidRPr="00595ECF">
        <w:rPr>
          <w:sz w:val="20"/>
        </w:rPr>
        <w:t xml:space="preserve"> 47 CFR § 63.03(c)(1)(v).</w:t>
      </w:r>
    </w:p>
  </w:footnote>
  <w:footnote w:id="21">
    <w:p w:rsidR="00361DF1" w:rsidRPr="00CB0C66" w:rsidP="00595ECF" w14:paraId="23ECCDBA" w14:textId="77777777">
      <w:pPr>
        <w:pStyle w:val="FootnoteText"/>
        <w:spacing w:after="120"/>
        <w:rPr>
          <w:sz w:val="20"/>
        </w:rPr>
      </w:pPr>
      <w:r w:rsidRPr="00595ECF">
        <w:rPr>
          <w:rStyle w:val="FootnoteReference"/>
          <w:sz w:val="20"/>
        </w:rPr>
        <w:footnoteRef/>
      </w:r>
      <w:r w:rsidRPr="00595ECF">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w:t>
      </w:r>
      <w:r w:rsidR="005E0BA8">
        <w:rPr>
          <w:sz w:val="20"/>
        </w:rPr>
        <w:t xml:space="preserve"> </w:t>
      </w:r>
      <w:r w:rsidRPr="00595ECF">
        <w:rPr>
          <w:sz w:val="20"/>
        </w:rPr>
        <w:t xml:space="preserve"> </w:t>
      </w:r>
      <w:r w:rsidRPr="00595ECF">
        <w:rPr>
          <w:i/>
          <w:iCs/>
          <w:sz w:val="20"/>
        </w:rPr>
        <w:t>See FCC Announces Closure of FCC Headquarters Open Window and Change in Hand-Delivery Policy</w:t>
      </w:r>
      <w:r w:rsidRPr="00595ECF">
        <w:rPr>
          <w:sz w:val="20"/>
        </w:rPr>
        <w:t xml:space="preserve">, Public Notice, 35 FCC Rcd 2788 (Mar. 19, 2020), </w:t>
      </w:r>
      <w:hyperlink r:id="rId2" w:history="1">
        <w:r w:rsidRPr="00595ECF" w:rsidR="0005438B">
          <w:rPr>
            <w:rStyle w:val="Hyperlink"/>
            <w:sz w:val="20"/>
          </w:rPr>
          <w:t>https://www.fcc.gov/document/fcc-closes-headquarters-open-window-and-changes-hand-delivery-policy</w:t>
        </w:r>
      </w:hyperlink>
      <w:r w:rsidRPr="00595ECF">
        <w:rPr>
          <w:rStyle w:val="Hyperlink"/>
          <w:color w:val="auto"/>
          <w:sz w:val="20"/>
          <w:u w:val="none"/>
        </w:rPr>
        <w:t>.</w:t>
      </w:r>
    </w:p>
  </w:footnote>
  <w:footnote w:id="22">
    <w:p w:rsidR="00361DF1" w:rsidRPr="00CB0C66" w:rsidP="00F13E8E" w14:paraId="4E9D0B25" w14:textId="77777777">
      <w:pPr>
        <w:pStyle w:val="FootnoteText"/>
        <w:tabs>
          <w:tab w:val="clear" w:pos="720"/>
        </w:tabs>
        <w:spacing w:after="120"/>
        <w:rPr>
          <w:sz w:val="20"/>
        </w:rPr>
      </w:pPr>
      <w:r w:rsidRPr="00CB0C66">
        <w:rPr>
          <w:rStyle w:val="FootnoteReference"/>
          <w:sz w:val="20"/>
        </w:rPr>
        <w:footnoteRef/>
      </w:r>
      <w:r w:rsidRPr="00CB0C66">
        <w:rPr>
          <w:sz w:val="20"/>
        </w:rPr>
        <w:t xml:space="preserve"> </w:t>
      </w:r>
      <w:r w:rsidRPr="00CB0C66">
        <w:rPr>
          <w:i/>
          <w:sz w:val="20"/>
        </w:rPr>
        <w:t>See</w:t>
      </w:r>
      <w:r w:rsidRPr="00CB0C66">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1DF1" w14:paraId="49E6AB69"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361DF1" w14:paraId="0EAEE79C" w14:textId="77777777">
                <w:pPr>
                  <w:rPr>
                    <w:rFonts w:ascii="Arial" w:hAnsi="Arial"/>
                    <w:b/>
                  </w:rPr>
                </w:pPr>
                <w:r>
                  <w:rPr>
                    <w:rFonts w:ascii="Arial" w:hAnsi="Arial"/>
                    <w:b/>
                  </w:rPr>
                  <w:t>Federal Communications Commission</w:t>
                </w:r>
              </w:p>
              <w:p w:rsidR="00361DF1" w14:paraId="66F81579" w14:textId="77777777">
                <w:pPr>
                  <w:rPr>
                    <w:rFonts w:ascii="Arial" w:hAnsi="Arial"/>
                    <w:b/>
                  </w:rPr>
                </w:pPr>
                <w:r>
                  <w:rPr>
                    <w:rFonts w:ascii="Arial" w:hAnsi="Arial"/>
                    <w:b/>
                  </w:rPr>
                  <w:t>45 L St., N.E.</w:t>
                </w:r>
              </w:p>
              <w:p w:rsidR="00361DF1" w14:paraId="565CBFF0" w14:textId="77777777">
                <w:pPr>
                  <w:rPr>
                    <w:rFonts w:ascii="Arial" w:hAnsi="Arial"/>
                    <w:sz w:val="24"/>
                  </w:rPr>
                </w:pPr>
                <w:r>
                  <w:rPr>
                    <w:rFonts w:ascii="Arial" w:hAnsi="Arial"/>
                    <w:b/>
                  </w:rPr>
                  <w:t>Washington, D.C. 20554</w:t>
                </w:r>
              </w:p>
            </w:txbxContent>
          </v:textbox>
        </v:shape>
      </w:pict>
    </w:r>
    <w:r w:rsidRPr="7B6157F7" w:rsidR="009409DD">
      <w:rPr>
        <w:rFonts w:ascii="News Gothic MT" w:hAnsi="News Gothic MT"/>
        <w:b/>
        <w:bCs/>
        <w:kern w:val="28"/>
        <w:sz w:val="96"/>
        <w:szCs w:val="96"/>
      </w:rPr>
      <w:t>PUBLIC NOTICE</w:t>
    </w:r>
  </w:p>
  <w:p w:rsidR="00361DF1" w14:paraId="314AB223"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361DF1" w14:paraId="038243C5" w14:textId="77777777">
                <w:pPr>
                  <w:spacing w:before="40"/>
                  <w:jc w:val="right"/>
                  <w:rPr>
                    <w:rFonts w:ascii="Arial" w:hAnsi="Arial"/>
                    <w:b/>
                    <w:sz w:val="16"/>
                  </w:rPr>
                </w:pPr>
                <w:r>
                  <w:rPr>
                    <w:rFonts w:ascii="Arial" w:hAnsi="Arial"/>
                    <w:b/>
                    <w:sz w:val="16"/>
                  </w:rPr>
                  <w:t>News Media Information 202 / 418-0500</w:t>
                </w:r>
              </w:p>
              <w:p w:rsidR="00361DF1" w14:paraId="376E9AAF"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361DF1" w14:paraId="2930F54E" w14:textId="77777777">
                <w:pPr>
                  <w:jc w:val="right"/>
                </w:pPr>
              </w:p>
            </w:txbxContent>
          </v:textbox>
        </v:shape>
      </w:pict>
    </w:r>
  </w:p>
  <w:p w:rsidR="00361DF1" w14:paraId="19A0BE23"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1DF1" w14:paraId="488D1A97"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multi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7">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8">
    <w:nsid w:val="5341241F"/>
    <w:multiLevelType w:val="multi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multilevel"/>
    <w:tmpl w:val="C03E86D2"/>
    <w:lvl w:ilvl="0">
      <w:start w:val="1"/>
      <w:numFmt w:val="bullet"/>
      <w:pStyle w:val="Bullet"/>
      <w:lvlText w:val=""/>
      <w:lvlJc w:val="left"/>
      <w:pPr>
        <w:tabs>
          <w:tab w:val="num" w:pos="2520"/>
        </w:tabs>
        <w:ind w:left="2520" w:hanging="360"/>
      </w:pPr>
      <w:rPr>
        <w:rFonts w:ascii="Symbol" w:hAnsi="Symbol"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BE20A48"/>
    <w:multiLevelType w:val="hybrid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0"/>
  </w:num>
  <w:num w:numId="2">
    <w:abstractNumId w:val="9"/>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6"/>
  </w:num>
  <w:num w:numId="13">
    <w:abstractNumId w:val="7"/>
  </w:num>
  <w:num w:numId="14">
    <w:abstractNumId w:val="12"/>
  </w:num>
  <w:num w:numId="15">
    <w:abstractNumId w:val="0"/>
  </w:num>
  <w:num w:numId="16">
    <w:abstractNumId w:val="17"/>
  </w:num>
  <w:num w:numId="17">
    <w:abstractNumId w:val="5"/>
  </w:num>
  <w:num w:numId="18">
    <w:abstractNumId w:val="14"/>
  </w:num>
  <w:num w:numId="19">
    <w:abstractNumId w:val="4"/>
  </w:num>
  <w:num w:numId="20">
    <w:abstractNumId w:val="2"/>
  </w:num>
  <w:num w:numId="21">
    <w:abstractNumId w:val="1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10C1"/>
    <w:rsid w:val="00001825"/>
    <w:rsid w:val="0000298C"/>
    <w:rsid w:val="00005F75"/>
    <w:rsid w:val="000064CD"/>
    <w:rsid w:val="00007846"/>
    <w:rsid w:val="00007FDC"/>
    <w:rsid w:val="0001023F"/>
    <w:rsid w:val="0001135F"/>
    <w:rsid w:val="0001280D"/>
    <w:rsid w:val="00017A3A"/>
    <w:rsid w:val="000238EB"/>
    <w:rsid w:val="0002470A"/>
    <w:rsid w:val="00031596"/>
    <w:rsid w:val="00031841"/>
    <w:rsid w:val="00033093"/>
    <w:rsid w:val="00035F32"/>
    <w:rsid w:val="00040610"/>
    <w:rsid w:val="00040BA0"/>
    <w:rsid w:val="00040DAF"/>
    <w:rsid w:val="00041C01"/>
    <w:rsid w:val="00042890"/>
    <w:rsid w:val="000439B6"/>
    <w:rsid w:val="00046881"/>
    <w:rsid w:val="00051E2C"/>
    <w:rsid w:val="000534AC"/>
    <w:rsid w:val="0005438B"/>
    <w:rsid w:val="00055109"/>
    <w:rsid w:val="00057E12"/>
    <w:rsid w:val="000629CF"/>
    <w:rsid w:val="00062F7C"/>
    <w:rsid w:val="000656F9"/>
    <w:rsid w:val="00066D12"/>
    <w:rsid w:val="000734F5"/>
    <w:rsid w:val="000735C8"/>
    <w:rsid w:val="0007409B"/>
    <w:rsid w:val="000747F3"/>
    <w:rsid w:val="0007483B"/>
    <w:rsid w:val="0007648A"/>
    <w:rsid w:val="000768B9"/>
    <w:rsid w:val="00080D7C"/>
    <w:rsid w:val="0008381D"/>
    <w:rsid w:val="00087205"/>
    <w:rsid w:val="00095E72"/>
    <w:rsid w:val="000A3BF0"/>
    <w:rsid w:val="000A7F5F"/>
    <w:rsid w:val="000B069D"/>
    <w:rsid w:val="000B4EDD"/>
    <w:rsid w:val="000B6F01"/>
    <w:rsid w:val="000B7587"/>
    <w:rsid w:val="000B7644"/>
    <w:rsid w:val="000C04FD"/>
    <w:rsid w:val="000C28FC"/>
    <w:rsid w:val="000D04B7"/>
    <w:rsid w:val="000D0D16"/>
    <w:rsid w:val="000D6AA4"/>
    <w:rsid w:val="000E3E17"/>
    <w:rsid w:val="000E42F9"/>
    <w:rsid w:val="000E5147"/>
    <w:rsid w:val="000E74F9"/>
    <w:rsid w:val="000F02F7"/>
    <w:rsid w:val="000F034F"/>
    <w:rsid w:val="000F33A7"/>
    <w:rsid w:val="00100310"/>
    <w:rsid w:val="00101D0B"/>
    <w:rsid w:val="001032DD"/>
    <w:rsid w:val="0010521A"/>
    <w:rsid w:val="0011161C"/>
    <w:rsid w:val="0011192C"/>
    <w:rsid w:val="0011311D"/>
    <w:rsid w:val="001150BA"/>
    <w:rsid w:val="00123D1D"/>
    <w:rsid w:val="001264E8"/>
    <w:rsid w:val="00126638"/>
    <w:rsid w:val="0013405D"/>
    <w:rsid w:val="00140814"/>
    <w:rsid w:val="00141388"/>
    <w:rsid w:val="00143484"/>
    <w:rsid w:val="00145BBB"/>
    <w:rsid w:val="001470F0"/>
    <w:rsid w:val="0015016B"/>
    <w:rsid w:val="001516AE"/>
    <w:rsid w:val="0015217F"/>
    <w:rsid w:val="00157DBA"/>
    <w:rsid w:val="00157E29"/>
    <w:rsid w:val="0016562C"/>
    <w:rsid w:val="00171000"/>
    <w:rsid w:val="00176A08"/>
    <w:rsid w:val="00180439"/>
    <w:rsid w:val="001827FB"/>
    <w:rsid w:val="00187617"/>
    <w:rsid w:val="001907CA"/>
    <w:rsid w:val="00194E1E"/>
    <w:rsid w:val="001A00A7"/>
    <w:rsid w:val="001A3813"/>
    <w:rsid w:val="001A4CCE"/>
    <w:rsid w:val="001A5568"/>
    <w:rsid w:val="001B15FB"/>
    <w:rsid w:val="001B4C2F"/>
    <w:rsid w:val="001B66CB"/>
    <w:rsid w:val="001B69F9"/>
    <w:rsid w:val="001C0C29"/>
    <w:rsid w:val="001C3C98"/>
    <w:rsid w:val="001D126E"/>
    <w:rsid w:val="001D19A0"/>
    <w:rsid w:val="001D3505"/>
    <w:rsid w:val="001E382D"/>
    <w:rsid w:val="001E659B"/>
    <w:rsid w:val="001F1939"/>
    <w:rsid w:val="001F28BA"/>
    <w:rsid w:val="001F365F"/>
    <w:rsid w:val="001F4ED3"/>
    <w:rsid w:val="001F5138"/>
    <w:rsid w:val="001F57DE"/>
    <w:rsid w:val="001F6762"/>
    <w:rsid w:val="001F67E3"/>
    <w:rsid w:val="00201FB5"/>
    <w:rsid w:val="00202A79"/>
    <w:rsid w:val="0021524B"/>
    <w:rsid w:val="0021680F"/>
    <w:rsid w:val="00216E9B"/>
    <w:rsid w:val="00220B67"/>
    <w:rsid w:val="002217F0"/>
    <w:rsid w:val="00221CCF"/>
    <w:rsid w:val="0022449B"/>
    <w:rsid w:val="00225F62"/>
    <w:rsid w:val="0022664E"/>
    <w:rsid w:val="00233EA3"/>
    <w:rsid w:val="002341CC"/>
    <w:rsid w:val="00234E4F"/>
    <w:rsid w:val="00240B1E"/>
    <w:rsid w:val="0024166D"/>
    <w:rsid w:val="002448F4"/>
    <w:rsid w:val="0024606D"/>
    <w:rsid w:val="0024719B"/>
    <w:rsid w:val="00247623"/>
    <w:rsid w:val="00252880"/>
    <w:rsid w:val="0025317E"/>
    <w:rsid w:val="00253247"/>
    <w:rsid w:val="0025743F"/>
    <w:rsid w:val="00262E65"/>
    <w:rsid w:val="002648C6"/>
    <w:rsid w:val="00275EE0"/>
    <w:rsid w:val="00280802"/>
    <w:rsid w:val="0028149F"/>
    <w:rsid w:val="002816BF"/>
    <w:rsid w:val="0028555C"/>
    <w:rsid w:val="002906ED"/>
    <w:rsid w:val="00291913"/>
    <w:rsid w:val="00292C84"/>
    <w:rsid w:val="002A1D13"/>
    <w:rsid w:val="002A58FE"/>
    <w:rsid w:val="002A5A6E"/>
    <w:rsid w:val="002B0C57"/>
    <w:rsid w:val="002B16FA"/>
    <w:rsid w:val="002B1A33"/>
    <w:rsid w:val="002B1AFB"/>
    <w:rsid w:val="002B3EB7"/>
    <w:rsid w:val="002B4971"/>
    <w:rsid w:val="002C1DC1"/>
    <w:rsid w:val="002C203E"/>
    <w:rsid w:val="002C22F3"/>
    <w:rsid w:val="002C27F4"/>
    <w:rsid w:val="002C3ADF"/>
    <w:rsid w:val="002D09E2"/>
    <w:rsid w:val="002D1B19"/>
    <w:rsid w:val="002D2251"/>
    <w:rsid w:val="002D430D"/>
    <w:rsid w:val="002D5247"/>
    <w:rsid w:val="002D60A0"/>
    <w:rsid w:val="002D61F8"/>
    <w:rsid w:val="002D65CC"/>
    <w:rsid w:val="002D6F61"/>
    <w:rsid w:val="002E053A"/>
    <w:rsid w:val="002E1E27"/>
    <w:rsid w:val="002F2F2D"/>
    <w:rsid w:val="00302C56"/>
    <w:rsid w:val="00303877"/>
    <w:rsid w:val="003046CE"/>
    <w:rsid w:val="00306670"/>
    <w:rsid w:val="0031156F"/>
    <w:rsid w:val="00313546"/>
    <w:rsid w:val="00313924"/>
    <w:rsid w:val="00314891"/>
    <w:rsid w:val="00314CD0"/>
    <w:rsid w:val="0031554B"/>
    <w:rsid w:val="0031559D"/>
    <w:rsid w:val="00315D50"/>
    <w:rsid w:val="00315FCD"/>
    <w:rsid w:val="0031636F"/>
    <w:rsid w:val="00316395"/>
    <w:rsid w:val="00317A70"/>
    <w:rsid w:val="00321A17"/>
    <w:rsid w:val="00323153"/>
    <w:rsid w:val="0032625B"/>
    <w:rsid w:val="00332884"/>
    <w:rsid w:val="003335F9"/>
    <w:rsid w:val="00335EC2"/>
    <w:rsid w:val="00340D4E"/>
    <w:rsid w:val="00341BC2"/>
    <w:rsid w:val="0034350C"/>
    <w:rsid w:val="00350329"/>
    <w:rsid w:val="00353CB5"/>
    <w:rsid w:val="003606C4"/>
    <w:rsid w:val="00361DF1"/>
    <w:rsid w:val="00362CDC"/>
    <w:rsid w:val="003632CF"/>
    <w:rsid w:val="00363960"/>
    <w:rsid w:val="00365194"/>
    <w:rsid w:val="00367E50"/>
    <w:rsid w:val="00370A70"/>
    <w:rsid w:val="00372CA2"/>
    <w:rsid w:val="00374C6B"/>
    <w:rsid w:val="00376094"/>
    <w:rsid w:val="003855A0"/>
    <w:rsid w:val="003856EC"/>
    <w:rsid w:val="00385FF3"/>
    <w:rsid w:val="0038632F"/>
    <w:rsid w:val="003879D0"/>
    <w:rsid w:val="00387BBE"/>
    <w:rsid w:val="00395A7A"/>
    <w:rsid w:val="003A18A0"/>
    <w:rsid w:val="003A32D5"/>
    <w:rsid w:val="003A580D"/>
    <w:rsid w:val="003B1DA0"/>
    <w:rsid w:val="003B43C3"/>
    <w:rsid w:val="003B5CEE"/>
    <w:rsid w:val="003C137A"/>
    <w:rsid w:val="003C6C90"/>
    <w:rsid w:val="003D0F8F"/>
    <w:rsid w:val="003D27C1"/>
    <w:rsid w:val="003D410C"/>
    <w:rsid w:val="003D43D6"/>
    <w:rsid w:val="003D70A8"/>
    <w:rsid w:val="003D732C"/>
    <w:rsid w:val="003E00F5"/>
    <w:rsid w:val="003E34DD"/>
    <w:rsid w:val="003E40DA"/>
    <w:rsid w:val="003E5491"/>
    <w:rsid w:val="003E58EC"/>
    <w:rsid w:val="003E6571"/>
    <w:rsid w:val="003F01B8"/>
    <w:rsid w:val="003F0BDB"/>
    <w:rsid w:val="003F0ECD"/>
    <w:rsid w:val="003F1004"/>
    <w:rsid w:val="003F1D04"/>
    <w:rsid w:val="003F41B0"/>
    <w:rsid w:val="003F45E5"/>
    <w:rsid w:val="003F7A3F"/>
    <w:rsid w:val="00400AB9"/>
    <w:rsid w:val="0040580F"/>
    <w:rsid w:val="00405815"/>
    <w:rsid w:val="00406679"/>
    <w:rsid w:val="004077D0"/>
    <w:rsid w:val="00415528"/>
    <w:rsid w:val="004174B5"/>
    <w:rsid w:val="00422C91"/>
    <w:rsid w:val="00427277"/>
    <w:rsid w:val="00427654"/>
    <w:rsid w:val="004331D7"/>
    <w:rsid w:val="00433D8C"/>
    <w:rsid w:val="00434C96"/>
    <w:rsid w:val="004359CE"/>
    <w:rsid w:val="00445CF7"/>
    <w:rsid w:val="0044608C"/>
    <w:rsid w:val="00451193"/>
    <w:rsid w:val="004547DB"/>
    <w:rsid w:val="0046036F"/>
    <w:rsid w:val="00460544"/>
    <w:rsid w:val="00460914"/>
    <w:rsid w:val="004609A4"/>
    <w:rsid w:val="00460BDC"/>
    <w:rsid w:val="00461479"/>
    <w:rsid w:val="00464E8A"/>
    <w:rsid w:val="004670AE"/>
    <w:rsid w:val="00467976"/>
    <w:rsid w:val="00467CD6"/>
    <w:rsid w:val="00476B50"/>
    <w:rsid w:val="00477D20"/>
    <w:rsid w:val="004808FC"/>
    <w:rsid w:val="00480E51"/>
    <w:rsid w:val="00482EB0"/>
    <w:rsid w:val="004842E4"/>
    <w:rsid w:val="0048538B"/>
    <w:rsid w:val="00485D4A"/>
    <w:rsid w:val="00485DD1"/>
    <w:rsid w:val="00490F2D"/>
    <w:rsid w:val="004913A0"/>
    <w:rsid w:val="004913FF"/>
    <w:rsid w:val="004921C9"/>
    <w:rsid w:val="00492290"/>
    <w:rsid w:val="004951AE"/>
    <w:rsid w:val="004A2141"/>
    <w:rsid w:val="004A2872"/>
    <w:rsid w:val="004A684C"/>
    <w:rsid w:val="004A7EFC"/>
    <w:rsid w:val="004B0C9D"/>
    <w:rsid w:val="004B1D86"/>
    <w:rsid w:val="004B3EAE"/>
    <w:rsid w:val="004B7520"/>
    <w:rsid w:val="004B78B9"/>
    <w:rsid w:val="004C219F"/>
    <w:rsid w:val="004C22B8"/>
    <w:rsid w:val="004C3DB0"/>
    <w:rsid w:val="004C712F"/>
    <w:rsid w:val="004C73D8"/>
    <w:rsid w:val="004D5A7C"/>
    <w:rsid w:val="004D7912"/>
    <w:rsid w:val="004E0DEC"/>
    <w:rsid w:val="004E49E1"/>
    <w:rsid w:val="004E5A60"/>
    <w:rsid w:val="004F298D"/>
    <w:rsid w:val="004F336F"/>
    <w:rsid w:val="004F3603"/>
    <w:rsid w:val="004F3CEC"/>
    <w:rsid w:val="004F4639"/>
    <w:rsid w:val="004F6F64"/>
    <w:rsid w:val="00501D17"/>
    <w:rsid w:val="005145DC"/>
    <w:rsid w:val="0051471D"/>
    <w:rsid w:val="00515979"/>
    <w:rsid w:val="0052588A"/>
    <w:rsid w:val="00525F17"/>
    <w:rsid w:val="0052638E"/>
    <w:rsid w:val="005273AB"/>
    <w:rsid w:val="0053007F"/>
    <w:rsid w:val="005320B5"/>
    <w:rsid w:val="00533E67"/>
    <w:rsid w:val="0053439A"/>
    <w:rsid w:val="00536ED2"/>
    <w:rsid w:val="00537D6B"/>
    <w:rsid w:val="00541FF2"/>
    <w:rsid w:val="00545B71"/>
    <w:rsid w:val="005524B5"/>
    <w:rsid w:val="00554AAA"/>
    <w:rsid w:val="0056058F"/>
    <w:rsid w:val="00560D99"/>
    <w:rsid w:val="00560E2D"/>
    <w:rsid w:val="00562E0E"/>
    <w:rsid w:val="0056303C"/>
    <w:rsid w:val="0056696A"/>
    <w:rsid w:val="00566B47"/>
    <w:rsid w:val="0057191D"/>
    <w:rsid w:val="0057323B"/>
    <w:rsid w:val="00573808"/>
    <w:rsid w:val="00574EF6"/>
    <w:rsid w:val="00576677"/>
    <w:rsid w:val="00580359"/>
    <w:rsid w:val="00581220"/>
    <w:rsid w:val="005816AC"/>
    <w:rsid w:val="00581792"/>
    <w:rsid w:val="00582DE1"/>
    <w:rsid w:val="005836FB"/>
    <w:rsid w:val="00585361"/>
    <w:rsid w:val="00586E49"/>
    <w:rsid w:val="005875F9"/>
    <w:rsid w:val="005932BA"/>
    <w:rsid w:val="00595ECF"/>
    <w:rsid w:val="00596D5C"/>
    <w:rsid w:val="005A13D0"/>
    <w:rsid w:val="005A64A7"/>
    <w:rsid w:val="005B2105"/>
    <w:rsid w:val="005B4E08"/>
    <w:rsid w:val="005B57F1"/>
    <w:rsid w:val="005B6764"/>
    <w:rsid w:val="005B758D"/>
    <w:rsid w:val="005C027E"/>
    <w:rsid w:val="005C403A"/>
    <w:rsid w:val="005C5165"/>
    <w:rsid w:val="005C680F"/>
    <w:rsid w:val="005C740F"/>
    <w:rsid w:val="005D1134"/>
    <w:rsid w:val="005D6D5C"/>
    <w:rsid w:val="005E0BA8"/>
    <w:rsid w:val="005E1380"/>
    <w:rsid w:val="005E370E"/>
    <w:rsid w:val="005E5E11"/>
    <w:rsid w:val="005E6CD1"/>
    <w:rsid w:val="005F3256"/>
    <w:rsid w:val="005F423E"/>
    <w:rsid w:val="005F73CF"/>
    <w:rsid w:val="0060105E"/>
    <w:rsid w:val="0060106A"/>
    <w:rsid w:val="00601C1E"/>
    <w:rsid w:val="00603E2B"/>
    <w:rsid w:val="00604A3C"/>
    <w:rsid w:val="00604CFF"/>
    <w:rsid w:val="00607672"/>
    <w:rsid w:val="006079F6"/>
    <w:rsid w:val="0061137C"/>
    <w:rsid w:val="00613D42"/>
    <w:rsid w:val="006144A3"/>
    <w:rsid w:val="00616221"/>
    <w:rsid w:val="00616638"/>
    <w:rsid w:val="0061697F"/>
    <w:rsid w:val="00617185"/>
    <w:rsid w:val="00623FAB"/>
    <w:rsid w:val="006342D4"/>
    <w:rsid w:val="0063457E"/>
    <w:rsid w:val="00641B06"/>
    <w:rsid w:val="00641B1C"/>
    <w:rsid w:val="0064419D"/>
    <w:rsid w:val="00650AA4"/>
    <w:rsid w:val="00652163"/>
    <w:rsid w:val="00652A5F"/>
    <w:rsid w:val="00653610"/>
    <w:rsid w:val="00654447"/>
    <w:rsid w:val="00656777"/>
    <w:rsid w:val="0065693D"/>
    <w:rsid w:val="00663975"/>
    <w:rsid w:val="00670CC1"/>
    <w:rsid w:val="006768CC"/>
    <w:rsid w:val="00680D6E"/>
    <w:rsid w:val="0068188D"/>
    <w:rsid w:val="006823D9"/>
    <w:rsid w:val="00683A96"/>
    <w:rsid w:val="00687959"/>
    <w:rsid w:val="00690EA9"/>
    <w:rsid w:val="00691832"/>
    <w:rsid w:val="00697359"/>
    <w:rsid w:val="006A201E"/>
    <w:rsid w:val="006A7126"/>
    <w:rsid w:val="006B3211"/>
    <w:rsid w:val="006B3590"/>
    <w:rsid w:val="006B36F1"/>
    <w:rsid w:val="006B470C"/>
    <w:rsid w:val="006B5C06"/>
    <w:rsid w:val="006B6AC8"/>
    <w:rsid w:val="006B7F06"/>
    <w:rsid w:val="006C32C8"/>
    <w:rsid w:val="006C4019"/>
    <w:rsid w:val="006C591C"/>
    <w:rsid w:val="006C6494"/>
    <w:rsid w:val="006C781A"/>
    <w:rsid w:val="006D1302"/>
    <w:rsid w:val="006D31FF"/>
    <w:rsid w:val="006D6C82"/>
    <w:rsid w:val="006E0531"/>
    <w:rsid w:val="006E3E11"/>
    <w:rsid w:val="006E61ED"/>
    <w:rsid w:val="006E7452"/>
    <w:rsid w:val="006F2832"/>
    <w:rsid w:val="006F2F1F"/>
    <w:rsid w:val="006F3441"/>
    <w:rsid w:val="006F44AB"/>
    <w:rsid w:val="006F4D60"/>
    <w:rsid w:val="006F586C"/>
    <w:rsid w:val="00701394"/>
    <w:rsid w:val="007067E2"/>
    <w:rsid w:val="00706D49"/>
    <w:rsid w:val="00706EBF"/>
    <w:rsid w:val="0071041E"/>
    <w:rsid w:val="00711C81"/>
    <w:rsid w:val="007124C8"/>
    <w:rsid w:val="00712888"/>
    <w:rsid w:val="007150A2"/>
    <w:rsid w:val="0071784F"/>
    <w:rsid w:val="00720864"/>
    <w:rsid w:val="00721AA9"/>
    <w:rsid w:val="007220E7"/>
    <w:rsid w:val="00724176"/>
    <w:rsid w:val="00724722"/>
    <w:rsid w:val="00731BA9"/>
    <w:rsid w:val="00732C3A"/>
    <w:rsid w:val="00732F41"/>
    <w:rsid w:val="00733B9B"/>
    <w:rsid w:val="007361D6"/>
    <w:rsid w:val="00740AD9"/>
    <w:rsid w:val="00744C57"/>
    <w:rsid w:val="00746759"/>
    <w:rsid w:val="00747FB8"/>
    <w:rsid w:val="00750B9D"/>
    <w:rsid w:val="0075291B"/>
    <w:rsid w:val="00753F3C"/>
    <w:rsid w:val="00754895"/>
    <w:rsid w:val="007569C5"/>
    <w:rsid w:val="007572E5"/>
    <w:rsid w:val="0075743F"/>
    <w:rsid w:val="007576F1"/>
    <w:rsid w:val="00760269"/>
    <w:rsid w:val="00760571"/>
    <w:rsid w:val="00762D92"/>
    <w:rsid w:val="007631B9"/>
    <w:rsid w:val="00764109"/>
    <w:rsid w:val="00766672"/>
    <w:rsid w:val="007679F3"/>
    <w:rsid w:val="00771214"/>
    <w:rsid w:val="00772125"/>
    <w:rsid w:val="00773172"/>
    <w:rsid w:val="007744AF"/>
    <w:rsid w:val="00774DB6"/>
    <w:rsid w:val="00775CD4"/>
    <w:rsid w:val="0078057D"/>
    <w:rsid w:val="00780F55"/>
    <w:rsid w:val="0079265D"/>
    <w:rsid w:val="007934F5"/>
    <w:rsid w:val="00795DF8"/>
    <w:rsid w:val="00796E19"/>
    <w:rsid w:val="007A426E"/>
    <w:rsid w:val="007A5130"/>
    <w:rsid w:val="007B0DBD"/>
    <w:rsid w:val="007B0FA7"/>
    <w:rsid w:val="007B1EAE"/>
    <w:rsid w:val="007B2EA3"/>
    <w:rsid w:val="007B3126"/>
    <w:rsid w:val="007B49EE"/>
    <w:rsid w:val="007B4D1E"/>
    <w:rsid w:val="007B7204"/>
    <w:rsid w:val="007C263F"/>
    <w:rsid w:val="007C2F86"/>
    <w:rsid w:val="007C3551"/>
    <w:rsid w:val="007C3B1B"/>
    <w:rsid w:val="007C4108"/>
    <w:rsid w:val="007C7F64"/>
    <w:rsid w:val="007D5FA2"/>
    <w:rsid w:val="007D6881"/>
    <w:rsid w:val="007E03E5"/>
    <w:rsid w:val="007E1409"/>
    <w:rsid w:val="007E5DAA"/>
    <w:rsid w:val="007F327F"/>
    <w:rsid w:val="007F3C7A"/>
    <w:rsid w:val="007F63BD"/>
    <w:rsid w:val="007F7EE5"/>
    <w:rsid w:val="007F7FCD"/>
    <w:rsid w:val="0080169E"/>
    <w:rsid w:val="008036BB"/>
    <w:rsid w:val="0080674A"/>
    <w:rsid w:val="00811A2F"/>
    <w:rsid w:val="00812369"/>
    <w:rsid w:val="00813C6D"/>
    <w:rsid w:val="00816285"/>
    <w:rsid w:val="00821491"/>
    <w:rsid w:val="00823044"/>
    <w:rsid w:val="008239CE"/>
    <w:rsid w:val="00824E65"/>
    <w:rsid w:val="008272A8"/>
    <w:rsid w:val="00830743"/>
    <w:rsid w:val="008325EE"/>
    <w:rsid w:val="008344FD"/>
    <w:rsid w:val="008446BC"/>
    <w:rsid w:val="0084778A"/>
    <w:rsid w:val="0085137C"/>
    <w:rsid w:val="00853114"/>
    <w:rsid w:val="0085536D"/>
    <w:rsid w:val="0085579D"/>
    <w:rsid w:val="00856944"/>
    <w:rsid w:val="00860F11"/>
    <w:rsid w:val="00864A89"/>
    <w:rsid w:val="0086688B"/>
    <w:rsid w:val="0086691C"/>
    <w:rsid w:val="008675C7"/>
    <w:rsid w:val="00872454"/>
    <w:rsid w:val="0087554B"/>
    <w:rsid w:val="00876514"/>
    <w:rsid w:val="0087685F"/>
    <w:rsid w:val="00876E9B"/>
    <w:rsid w:val="00877D35"/>
    <w:rsid w:val="00890541"/>
    <w:rsid w:val="00896EDF"/>
    <w:rsid w:val="00897F74"/>
    <w:rsid w:val="008A2B3A"/>
    <w:rsid w:val="008A2EA4"/>
    <w:rsid w:val="008A3786"/>
    <w:rsid w:val="008A5E3E"/>
    <w:rsid w:val="008B02C0"/>
    <w:rsid w:val="008B241F"/>
    <w:rsid w:val="008B4FC7"/>
    <w:rsid w:val="008C0A81"/>
    <w:rsid w:val="008C27B7"/>
    <w:rsid w:val="008C294A"/>
    <w:rsid w:val="008C31BC"/>
    <w:rsid w:val="008C564D"/>
    <w:rsid w:val="008C6F8E"/>
    <w:rsid w:val="008D0BE6"/>
    <w:rsid w:val="008D0E14"/>
    <w:rsid w:val="008D0F9C"/>
    <w:rsid w:val="008D2804"/>
    <w:rsid w:val="008D5A69"/>
    <w:rsid w:val="008D6492"/>
    <w:rsid w:val="008D79D6"/>
    <w:rsid w:val="008E11C1"/>
    <w:rsid w:val="008E1CB4"/>
    <w:rsid w:val="008E27B4"/>
    <w:rsid w:val="008E282A"/>
    <w:rsid w:val="008E2EB8"/>
    <w:rsid w:val="008E416A"/>
    <w:rsid w:val="008F2C68"/>
    <w:rsid w:val="008F6981"/>
    <w:rsid w:val="00902B5D"/>
    <w:rsid w:val="00903154"/>
    <w:rsid w:val="00903DE0"/>
    <w:rsid w:val="00904B70"/>
    <w:rsid w:val="0090751E"/>
    <w:rsid w:val="009075DA"/>
    <w:rsid w:val="00910140"/>
    <w:rsid w:val="009101A4"/>
    <w:rsid w:val="00910B40"/>
    <w:rsid w:val="009129F7"/>
    <w:rsid w:val="00913852"/>
    <w:rsid w:val="00913DB8"/>
    <w:rsid w:val="00916D50"/>
    <w:rsid w:val="009203A0"/>
    <w:rsid w:val="009211C4"/>
    <w:rsid w:val="009236BF"/>
    <w:rsid w:val="00925F38"/>
    <w:rsid w:val="00931D26"/>
    <w:rsid w:val="00935846"/>
    <w:rsid w:val="00935DC9"/>
    <w:rsid w:val="009362B8"/>
    <w:rsid w:val="009375A4"/>
    <w:rsid w:val="00937CB0"/>
    <w:rsid w:val="009409DD"/>
    <w:rsid w:val="00946662"/>
    <w:rsid w:val="00950639"/>
    <w:rsid w:val="00954C80"/>
    <w:rsid w:val="009558A7"/>
    <w:rsid w:val="00961792"/>
    <w:rsid w:val="00962DA3"/>
    <w:rsid w:val="00962EED"/>
    <w:rsid w:val="00963954"/>
    <w:rsid w:val="0096533D"/>
    <w:rsid w:val="009662DC"/>
    <w:rsid w:val="0096776A"/>
    <w:rsid w:val="009703C9"/>
    <w:rsid w:val="009753C0"/>
    <w:rsid w:val="009757F3"/>
    <w:rsid w:val="00976F0F"/>
    <w:rsid w:val="0098015F"/>
    <w:rsid w:val="00985C24"/>
    <w:rsid w:val="00986A53"/>
    <w:rsid w:val="009926EB"/>
    <w:rsid w:val="009979D8"/>
    <w:rsid w:val="009A0D7F"/>
    <w:rsid w:val="009A124E"/>
    <w:rsid w:val="009A3285"/>
    <w:rsid w:val="009A5A7F"/>
    <w:rsid w:val="009B0128"/>
    <w:rsid w:val="009B0BDA"/>
    <w:rsid w:val="009B0FFE"/>
    <w:rsid w:val="009B18C4"/>
    <w:rsid w:val="009B1CCF"/>
    <w:rsid w:val="009B2F69"/>
    <w:rsid w:val="009B6797"/>
    <w:rsid w:val="009B6AEB"/>
    <w:rsid w:val="009C3242"/>
    <w:rsid w:val="009C3EC2"/>
    <w:rsid w:val="009C4A1C"/>
    <w:rsid w:val="009C66BD"/>
    <w:rsid w:val="009D0731"/>
    <w:rsid w:val="009D1AB7"/>
    <w:rsid w:val="009D21DD"/>
    <w:rsid w:val="009D3236"/>
    <w:rsid w:val="009D34D7"/>
    <w:rsid w:val="009E0877"/>
    <w:rsid w:val="009E1C83"/>
    <w:rsid w:val="009E2CB1"/>
    <w:rsid w:val="009F09EF"/>
    <w:rsid w:val="009F5FC4"/>
    <w:rsid w:val="009F7BAB"/>
    <w:rsid w:val="00A00CAA"/>
    <w:rsid w:val="00A05E78"/>
    <w:rsid w:val="00A06C0A"/>
    <w:rsid w:val="00A07453"/>
    <w:rsid w:val="00A077DA"/>
    <w:rsid w:val="00A11865"/>
    <w:rsid w:val="00A14176"/>
    <w:rsid w:val="00A14255"/>
    <w:rsid w:val="00A15248"/>
    <w:rsid w:val="00A1544A"/>
    <w:rsid w:val="00A1692B"/>
    <w:rsid w:val="00A17F96"/>
    <w:rsid w:val="00A214C6"/>
    <w:rsid w:val="00A229F0"/>
    <w:rsid w:val="00A25AB6"/>
    <w:rsid w:val="00A25C41"/>
    <w:rsid w:val="00A267BC"/>
    <w:rsid w:val="00A323FD"/>
    <w:rsid w:val="00A3545A"/>
    <w:rsid w:val="00A36DEA"/>
    <w:rsid w:val="00A44AD0"/>
    <w:rsid w:val="00A44D63"/>
    <w:rsid w:val="00A464DC"/>
    <w:rsid w:val="00A47815"/>
    <w:rsid w:val="00A54711"/>
    <w:rsid w:val="00A547AE"/>
    <w:rsid w:val="00A54E38"/>
    <w:rsid w:val="00A55468"/>
    <w:rsid w:val="00A55F2F"/>
    <w:rsid w:val="00A569E4"/>
    <w:rsid w:val="00A5795E"/>
    <w:rsid w:val="00A67B9D"/>
    <w:rsid w:val="00A72E61"/>
    <w:rsid w:val="00A7396F"/>
    <w:rsid w:val="00A75CD7"/>
    <w:rsid w:val="00A77A3C"/>
    <w:rsid w:val="00A809DF"/>
    <w:rsid w:val="00A824AF"/>
    <w:rsid w:val="00A8273F"/>
    <w:rsid w:val="00A8336A"/>
    <w:rsid w:val="00A86A03"/>
    <w:rsid w:val="00A922FD"/>
    <w:rsid w:val="00A92C9E"/>
    <w:rsid w:val="00A9377C"/>
    <w:rsid w:val="00AA252A"/>
    <w:rsid w:val="00AA265D"/>
    <w:rsid w:val="00AA3683"/>
    <w:rsid w:val="00AA45EC"/>
    <w:rsid w:val="00AA5B82"/>
    <w:rsid w:val="00AA6AD5"/>
    <w:rsid w:val="00AA79C4"/>
    <w:rsid w:val="00AB35BE"/>
    <w:rsid w:val="00AB369C"/>
    <w:rsid w:val="00AB5112"/>
    <w:rsid w:val="00AB620D"/>
    <w:rsid w:val="00AC4CEF"/>
    <w:rsid w:val="00AC73C8"/>
    <w:rsid w:val="00AD0185"/>
    <w:rsid w:val="00AD0360"/>
    <w:rsid w:val="00AD0CC5"/>
    <w:rsid w:val="00AD15C7"/>
    <w:rsid w:val="00AD45FC"/>
    <w:rsid w:val="00AE16BD"/>
    <w:rsid w:val="00AE4EB4"/>
    <w:rsid w:val="00AE522A"/>
    <w:rsid w:val="00AF04F4"/>
    <w:rsid w:val="00AF1A8C"/>
    <w:rsid w:val="00AF2955"/>
    <w:rsid w:val="00AF35EB"/>
    <w:rsid w:val="00AF6AD7"/>
    <w:rsid w:val="00B00CBF"/>
    <w:rsid w:val="00B02CE4"/>
    <w:rsid w:val="00B02F9E"/>
    <w:rsid w:val="00B0316F"/>
    <w:rsid w:val="00B055D7"/>
    <w:rsid w:val="00B069AF"/>
    <w:rsid w:val="00B06CA1"/>
    <w:rsid w:val="00B07323"/>
    <w:rsid w:val="00B12C5F"/>
    <w:rsid w:val="00B166E3"/>
    <w:rsid w:val="00B23981"/>
    <w:rsid w:val="00B24F56"/>
    <w:rsid w:val="00B25D2D"/>
    <w:rsid w:val="00B26F81"/>
    <w:rsid w:val="00B27794"/>
    <w:rsid w:val="00B27D04"/>
    <w:rsid w:val="00B30941"/>
    <w:rsid w:val="00B335D6"/>
    <w:rsid w:val="00B44E2C"/>
    <w:rsid w:val="00B47E08"/>
    <w:rsid w:val="00B5055F"/>
    <w:rsid w:val="00B52358"/>
    <w:rsid w:val="00B55A93"/>
    <w:rsid w:val="00B56E1B"/>
    <w:rsid w:val="00B62EDB"/>
    <w:rsid w:val="00B6340B"/>
    <w:rsid w:val="00B63699"/>
    <w:rsid w:val="00B65FFD"/>
    <w:rsid w:val="00B713DE"/>
    <w:rsid w:val="00B72F45"/>
    <w:rsid w:val="00B73AED"/>
    <w:rsid w:val="00B7557F"/>
    <w:rsid w:val="00B80934"/>
    <w:rsid w:val="00B83A4C"/>
    <w:rsid w:val="00B8520F"/>
    <w:rsid w:val="00B872AB"/>
    <w:rsid w:val="00B908C9"/>
    <w:rsid w:val="00B9333E"/>
    <w:rsid w:val="00B93BD0"/>
    <w:rsid w:val="00B949AD"/>
    <w:rsid w:val="00B958E7"/>
    <w:rsid w:val="00B96969"/>
    <w:rsid w:val="00BA240A"/>
    <w:rsid w:val="00BA3568"/>
    <w:rsid w:val="00BA45FE"/>
    <w:rsid w:val="00BA52B0"/>
    <w:rsid w:val="00BA56E2"/>
    <w:rsid w:val="00BA7CBD"/>
    <w:rsid w:val="00BB005A"/>
    <w:rsid w:val="00BB03BE"/>
    <w:rsid w:val="00BB3B90"/>
    <w:rsid w:val="00BB4337"/>
    <w:rsid w:val="00BC0F23"/>
    <w:rsid w:val="00BC7555"/>
    <w:rsid w:val="00BD0A4B"/>
    <w:rsid w:val="00BD2520"/>
    <w:rsid w:val="00BD320C"/>
    <w:rsid w:val="00BD3278"/>
    <w:rsid w:val="00BD4CC6"/>
    <w:rsid w:val="00BD5F83"/>
    <w:rsid w:val="00BD6631"/>
    <w:rsid w:val="00BE02A5"/>
    <w:rsid w:val="00BE1FC9"/>
    <w:rsid w:val="00BE2803"/>
    <w:rsid w:val="00BE6021"/>
    <w:rsid w:val="00BF0265"/>
    <w:rsid w:val="00BF07F1"/>
    <w:rsid w:val="00BF0B00"/>
    <w:rsid w:val="00BF291C"/>
    <w:rsid w:val="00BF49E0"/>
    <w:rsid w:val="00C03EC3"/>
    <w:rsid w:val="00C100C9"/>
    <w:rsid w:val="00C117C2"/>
    <w:rsid w:val="00C11C1B"/>
    <w:rsid w:val="00C16F28"/>
    <w:rsid w:val="00C20B0B"/>
    <w:rsid w:val="00C211CB"/>
    <w:rsid w:val="00C219A5"/>
    <w:rsid w:val="00C229D8"/>
    <w:rsid w:val="00C2428C"/>
    <w:rsid w:val="00C2502C"/>
    <w:rsid w:val="00C25666"/>
    <w:rsid w:val="00C25D26"/>
    <w:rsid w:val="00C321CC"/>
    <w:rsid w:val="00C40909"/>
    <w:rsid w:val="00C4152D"/>
    <w:rsid w:val="00C430CD"/>
    <w:rsid w:val="00C4446E"/>
    <w:rsid w:val="00C47720"/>
    <w:rsid w:val="00C55CF3"/>
    <w:rsid w:val="00C612FD"/>
    <w:rsid w:val="00C62132"/>
    <w:rsid w:val="00C64B14"/>
    <w:rsid w:val="00C657ED"/>
    <w:rsid w:val="00C72163"/>
    <w:rsid w:val="00C749BC"/>
    <w:rsid w:val="00C7599C"/>
    <w:rsid w:val="00C75DF3"/>
    <w:rsid w:val="00C7753F"/>
    <w:rsid w:val="00C80742"/>
    <w:rsid w:val="00C82D34"/>
    <w:rsid w:val="00C869E8"/>
    <w:rsid w:val="00C86D25"/>
    <w:rsid w:val="00C9095A"/>
    <w:rsid w:val="00C9414E"/>
    <w:rsid w:val="00C950B4"/>
    <w:rsid w:val="00CA1B8A"/>
    <w:rsid w:val="00CB08EA"/>
    <w:rsid w:val="00CB0C66"/>
    <w:rsid w:val="00CB2908"/>
    <w:rsid w:val="00CB6FCF"/>
    <w:rsid w:val="00CC1A9A"/>
    <w:rsid w:val="00CC236D"/>
    <w:rsid w:val="00CC31C4"/>
    <w:rsid w:val="00CC70CB"/>
    <w:rsid w:val="00CC7E05"/>
    <w:rsid w:val="00CD363B"/>
    <w:rsid w:val="00CD3CBE"/>
    <w:rsid w:val="00CD615B"/>
    <w:rsid w:val="00CD685D"/>
    <w:rsid w:val="00CE0363"/>
    <w:rsid w:val="00CE03DE"/>
    <w:rsid w:val="00CE49B4"/>
    <w:rsid w:val="00CF101F"/>
    <w:rsid w:val="00CF1452"/>
    <w:rsid w:val="00CF2BE4"/>
    <w:rsid w:val="00CF3254"/>
    <w:rsid w:val="00CF3F2C"/>
    <w:rsid w:val="00CF41C2"/>
    <w:rsid w:val="00CF4A66"/>
    <w:rsid w:val="00CF704F"/>
    <w:rsid w:val="00CF7885"/>
    <w:rsid w:val="00D03C70"/>
    <w:rsid w:val="00D04B65"/>
    <w:rsid w:val="00D04DB0"/>
    <w:rsid w:val="00D111DF"/>
    <w:rsid w:val="00D15048"/>
    <w:rsid w:val="00D1618E"/>
    <w:rsid w:val="00D16259"/>
    <w:rsid w:val="00D17873"/>
    <w:rsid w:val="00D20874"/>
    <w:rsid w:val="00D22738"/>
    <w:rsid w:val="00D24A27"/>
    <w:rsid w:val="00D252B2"/>
    <w:rsid w:val="00D30DAA"/>
    <w:rsid w:val="00D34BF8"/>
    <w:rsid w:val="00D42D5A"/>
    <w:rsid w:val="00D47918"/>
    <w:rsid w:val="00D51FA5"/>
    <w:rsid w:val="00D553EC"/>
    <w:rsid w:val="00D61B62"/>
    <w:rsid w:val="00D64788"/>
    <w:rsid w:val="00D668AD"/>
    <w:rsid w:val="00D700F0"/>
    <w:rsid w:val="00D71B3A"/>
    <w:rsid w:val="00D727A9"/>
    <w:rsid w:val="00D737DA"/>
    <w:rsid w:val="00D8288E"/>
    <w:rsid w:val="00D93CAC"/>
    <w:rsid w:val="00D94FDC"/>
    <w:rsid w:val="00D96301"/>
    <w:rsid w:val="00DA1392"/>
    <w:rsid w:val="00DA19A0"/>
    <w:rsid w:val="00DA1A77"/>
    <w:rsid w:val="00DA4E06"/>
    <w:rsid w:val="00DB59FD"/>
    <w:rsid w:val="00DB5B34"/>
    <w:rsid w:val="00DB6754"/>
    <w:rsid w:val="00DC4291"/>
    <w:rsid w:val="00DC5BDD"/>
    <w:rsid w:val="00DD0968"/>
    <w:rsid w:val="00DD6F2E"/>
    <w:rsid w:val="00DE2158"/>
    <w:rsid w:val="00DF0192"/>
    <w:rsid w:val="00DF02C0"/>
    <w:rsid w:val="00DF1AD9"/>
    <w:rsid w:val="00DF4031"/>
    <w:rsid w:val="00DF48D4"/>
    <w:rsid w:val="00DF4EB1"/>
    <w:rsid w:val="00DF6B3C"/>
    <w:rsid w:val="00DF72FD"/>
    <w:rsid w:val="00E06A60"/>
    <w:rsid w:val="00E0730C"/>
    <w:rsid w:val="00E11A1D"/>
    <w:rsid w:val="00E201EE"/>
    <w:rsid w:val="00E2075B"/>
    <w:rsid w:val="00E20DF3"/>
    <w:rsid w:val="00E21D8E"/>
    <w:rsid w:val="00E25CC7"/>
    <w:rsid w:val="00E30140"/>
    <w:rsid w:val="00E30610"/>
    <w:rsid w:val="00E30A5D"/>
    <w:rsid w:val="00E31538"/>
    <w:rsid w:val="00E32AED"/>
    <w:rsid w:val="00E330E0"/>
    <w:rsid w:val="00E36A37"/>
    <w:rsid w:val="00E40C67"/>
    <w:rsid w:val="00E417E3"/>
    <w:rsid w:val="00E42717"/>
    <w:rsid w:val="00E53F87"/>
    <w:rsid w:val="00E54722"/>
    <w:rsid w:val="00E554BA"/>
    <w:rsid w:val="00E55A96"/>
    <w:rsid w:val="00E55BDD"/>
    <w:rsid w:val="00E56D1E"/>
    <w:rsid w:val="00E643ED"/>
    <w:rsid w:val="00E6660F"/>
    <w:rsid w:val="00E7033D"/>
    <w:rsid w:val="00E71440"/>
    <w:rsid w:val="00E72F60"/>
    <w:rsid w:val="00E73EF8"/>
    <w:rsid w:val="00E77729"/>
    <w:rsid w:val="00E82CF0"/>
    <w:rsid w:val="00E84DF2"/>
    <w:rsid w:val="00E87A1A"/>
    <w:rsid w:val="00E90A56"/>
    <w:rsid w:val="00E913FE"/>
    <w:rsid w:val="00E9381B"/>
    <w:rsid w:val="00EA2C38"/>
    <w:rsid w:val="00EA5056"/>
    <w:rsid w:val="00EA5DC9"/>
    <w:rsid w:val="00EA6114"/>
    <w:rsid w:val="00EB2E3F"/>
    <w:rsid w:val="00EB395F"/>
    <w:rsid w:val="00EB4B17"/>
    <w:rsid w:val="00EB5F81"/>
    <w:rsid w:val="00EC0FDA"/>
    <w:rsid w:val="00EC10D1"/>
    <w:rsid w:val="00EC3BF9"/>
    <w:rsid w:val="00EC3CCE"/>
    <w:rsid w:val="00EC3D67"/>
    <w:rsid w:val="00EC510D"/>
    <w:rsid w:val="00EC66CA"/>
    <w:rsid w:val="00ED40B2"/>
    <w:rsid w:val="00EE1321"/>
    <w:rsid w:val="00EE37C8"/>
    <w:rsid w:val="00EE4AD8"/>
    <w:rsid w:val="00EE74B2"/>
    <w:rsid w:val="00EF1EA9"/>
    <w:rsid w:val="00EF4DEA"/>
    <w:rsid w:val="00EF5177"/>
    <w:rsid w:val="00F04E22"/>
    <w:rsid w:val="00F05755"/>
    <w:rsid w:val="00F111A2"/>
    <w:rsid w:val="00F12D7D"/>
    <w:rsid w:val="00F13432"/>
    <w:rsid w:val="00F13E8E"/>
    <w:rsid w:val="00F21285"/>
    <w:rsid w:val="00F24030"/>
    <w:rsid w:val="00F242B0"/>
    <w:rsid w:val="00F24D54"/>
    <w:rsid w:val="00F24FEC"/>
    <w:rsid w:val="00F25C6B"/>
    <w:rsid w:val="00F26593"/>
    <w:rsid w:val="00F26F03"/>
    <w:rsid w:val="00F3092F"/>
    <w:rsid w:val="00F32016"/>
    <w:rsid w:val="00F3410B"/>
    <w:rsid w:val="00F3488D"/>
    <w:rsid w:val="00F43CCF"/>
    <w:rsid w:val="00F4490B"/>
    <w:rsid w:val="00F56EE2"/>
    <w:rsid w:val="00F56F5E"/>
    <w:rsid w:val="00F63C45"/>
    <w:rsid w:val="00F65523"/>
    <w:rsid w:val="00F6664A"/>
    <w:rsid w:val="00F67744"/>
    <w:rsid w:val="00F70158"/>
    <w:rsid w:val="00F71D80"/>
    <w:rsid w:val="00F71E6A"/>
    <w:rsid w:val="00F735B0"/>
    <w:rsid w:val="00F75E79"/>
    <w:rsid w:val="00F80851"/>
    <w:rsid w:val="00F814E9"/>
    <w:rsid w:val="00F81C0B"/>
    <w:rsid w:val="00F871E9"/>
    <w:rsid w:val="00F90E90"/>
    <w:rsid w:val="00F91EBF"/>
    <w:rsid w:val="00F91F71"/>
    <w:rsid w:val="00F95BCF"/>
    <w:rsid w:val="00FA1643"/>
    <w:rsid w:val="00FA4A52"/>
    <w:rsid w:val="00FA546C"/>
    <w:rsid w:val="00FA5C93"/>
    <w:rsid w:val="00FA7282"/>
    <w:rsid w:val="00FB729A"/>
    <w:rsid w:val="00FB7881"/>
    <w:rsid w:val="00FC3E30"/>
    <w:rsid w:val="00FC55AB"/>
    <w:rsid w:val="00FC61CE"/>
    <w:rsid w:val="00FC74B1"/>
    <w:rsid w:val="00FD12A3"/>
    <w:rsid w:val="00FD2B53"/>
    <w:rsid w:val="00FD3D14"/>
    <w:rsid w:val="00FD40F2"/>
    <w:rsid w:val="00FD690A"/>
    <w:rsid w:val="00FE1E64"/>
    <w:rsid w:val="00FE6F2D"/>
    <w:rsid w:val="00FF1B0B"/>
    <w:rsid w:val="00FF451A"/>
    <w:rsid w:val="00FF51E5"/>
    <w:rsid w:val="7B6157F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3BB27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4,Style 6,Style 7,fr,o"/>
    <w:qFormat/>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qFormat/>
    <w:pPr>
      <w:tabs>
        <w:tab w:val="left" w:pos="720"/>
      </w:tabs>
      <w:spacing w:after="200"/>
    </w:pPr>
  </w:style>
  <w:style w:type="paragraph" w:customStyle="1" w:styleId="NumberedList">
    <w:name w:val="Numbered List"/>
    <w:basedOn w:val="Normal"/>
    <w:pPr>
      <w:numPr>
        <w:numId w:val="11"/>
      </w:numPr>
      <w:tabs>
        <w:tab w:val="clear" w:pos="1080"/>
      </w:tabs>
      <w:spacing w:after="22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uiPriority w:val="99"/>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customStyle="1" w:styleId="UnresolvedMention11">
    <w:name w:val="Unresolved Mention11"/>
    <w:rsid w:val="00C20B0B"/>
    <w:rPr>
      <w:color w:val="605E5C"/>
      <w:shd w:val="clear" w:color="auto" w:fill="E1DFDD"/>
    </w:rPr>
  </w:style>
  <w:style w:type="character" w:customStyle="1" w:styleId="UnresolvedMention12">
    <w:name w:val="Unresolved Mention12"/>
    <w:rsid w:val="000A3BF0"/>
    <w:rPr>
      <w:color w:val="605E5C"/>
      <w:shd w:val="clear" w:color="auto" w:fill="E1DFDD"/>
    </w:rPr>
  </w:style>
  <w:style w:type="character" w:customStyle="1" w:styleId="UnresolvedMention13">
    <w:name w:val="Unresolved Mention13"/>
    <w:rsid w:val="00541FF2"/>
    <w:rPr>
      <w:color w:val="605E5C"/>
      <w:shd w:val="clear" w:color="auto" w:fill="E1DFDD"/>
    </w:rPr>
  </w:style>
  <w:style w:type="character" w:customStyle="1" w:styleId="UnresolvedMention14">
    <w:name w:val="Unresolved Mention14"/>
    <w:rsid w:val="006B3211"/>
    <w:rPr>
      <w:color w:val="605E5C"/>
      <w:shd w:val="clear" w:color="auto" w:fill="E1DFDD"/>
    </w:rPr>
  </w:style>
  <w:style w:type="character" w:customStyle="1" w:styleId="UnresolvedMention15">
    <w:name w:val="Unresolved Mention15"/>
    <w:uiPriority w:val="99"/>
    <w:semiHidden/>
    <w:unhideWhenUsed/>
    <w:rsid w:val="00AB620D"/>
    <w:rPr>
      <w:color w:val="605E5C"/>
      <w:shd w:val="clear" w:color="auto" w:fill="E1DFDD"/>
    </w:rPr>
  </w:style>
  <w:style w:type="character" w:customStyle="1" w:styleId="UnresolvedMention">
    <w:name w:val="Unresolved Mention"/>
    <w:rsid w:val="00F12D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fcc504@fcc.gov" TargetMode="External" /><Relationship Id="rId11" Type="http://schemas.openxmlformats.org/officeDocument/2006/relationships/hyperlink" Target="mailto:tracey.wilson@fcc.gov" TargetMode="External" /><Relationship Id="rId12" Type="http://schemas.openxmlformats.org/officeDocument/2006/relationships/hyperlink" Target="mailto:gregory.kwan@fcc.gov" TargetMode="External" /><Relationship Id="rId13" Type="http://schemas.openxmlformats.org/officeDocument/2006/relationships/hyperlink" Target="mailto:jim.bird@fcc.gov" TargetMode="External" /><Relationship Id="rId14" Type="http://schemas.openxmlformats.org/officeDocument/2006/relationships/footer" Target="footer4.xml" /><Relationship Id="rId15" Type="http://schemas.openxmlformats.org/officeDocument/2006/relationships/header" Target="header2.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hyperlink" Target="http://apps.fcc.gov/ecfs/"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ecfsapi.fcc.gov/file/102742244794/AtLink%20Services%20Transfer%20Application.pdf" TargetMode="External" /><Relationship Id="rId2"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