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w:t>
      </w:r>
      <w:r w:rsidR="00E6637B">
        <w:rPr>
          <w:b/>
          <w:szCs w:val="22"/>
        </w:rPr>
        <w:t>1-</w:t>
      </w:r>
      <w:r w:rsidR="0062000D">
        <w:rPr>
          <w:b/>
          <w:szCs w:val="22"/>
        </w:rPr>
        <w:t>149</w:t>
      </w:r>
    </w:p>
    <w:p w:rsidR="00E7033D">
      <w:pPr>
        <w:spacing w:before="60"/>
        <w:jc w:val="right"/>
        <w:rPr>
          <w:b/>
          <w:szCs w:val="22"/>
        </w:rPr>
      </w:pPr>
      <w:r>
        <w:rPr>
          <w:b/>
          <w:szCs w:val="22"/>
        </w:rPr>
        <w:t>February</w:t>
      </w:r>
      <w:r w:rsidR="00CB5D7D">
        <w:rPr>
          <w:b/>
          <w:szCs w:val="22"/>
        </w:rPr>
        <w:t xml:space="preserve"> </w:t>
      </w:r>
      <w:r w:rsidR="000B5546">
        <w:rPr>
          <w:b/>
          <w:szCs w:val="22"/>
        </w:rPr>
        <w:t>1</w:t>
      </w:r>
      <w:r w:rsidR="006F6CF9">
        <w:rPr>
          <w:b/>
          <w:szCs w:val="22"/>
        </w:rPr>
        <w:t>1</w:t>
      </w:r>
      <w:r w:rsidR="00DB15FB">
        <w:rPr>
          <w:b/>
          <w:szCs w:val="22"/>
        </w:rPr>
        <w:t>,</w:t>
      </w:r>
      <w:r w:rsidR="008C294A">
        <w:rPr>
          <w:b/>
          <w:szCs w:val="22"/>
        </w:rPr>
        <w:t xml:space="preserve"> 202</w:t>
      </w:r>
      <w:r w:rsidR="0012329A">
        <w:rPr>
          <w:b/>
          <w:szCs w:val="22"/>
        </w:rPr>
        <w:t>1</w:t>
      </w:r>
    </w:p>
    <w:p w:rsidR="00E7033D">
      <w:pPr>
        <w:tabs>
          <w:tab w:val="left" w:pos="5900"/>
        </w:tabs>
        <w:rPr>
          <w:szCs w:val="22"/>
        </w:rPr>
      </w:pPr>
      <w:r>
        <w:rPr>
          <w:szCs w:val="22"/>
        </w:rPr>
        <w:tab/>
      </w:r>
    </w:p>
    <w:p w:rsidR="00441865" w:rsidP="00FF411B">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Pr="00047448" w:rsidR="00047448">
        <w:rPr>
          <w:b/>
          <w:bCs/>
          <w:szCs w:val="22"/>
        </w:rPr>
        <w:t>ROOME TELECOMMUNICATIONS, INC.</w:t>
      </w:r>
      <w:r w:rsidR="00047448">
        <w:rPr>
          <w:b/>
          <w:bCs/>
          <w:szCs w:val="22"/>
        </w:rPr>
        <w:t xml:space="preserve"> </w:t>
      </w:r>
      <w:r w:rsidR="00B82819">
        <w:rPr>
          <w:b/>
          <w:bCs/>
          <w:szCs w:val="22"/>
        </w:rPr>
        <w:t xml:space="preserve">TO </w:t>
      </w:r>
    </w:p>
    <w:p w:rsidR="00E7033D" w:rsidRPr="00FF411B" w:rsidP="00FF411B">
      <w:pPr>
        <w:jc w:val="center"/>
        <w:rPr>
          <w:b/>
          <w:bCs/>
          <w:szCs w:val="22"/>
        </w:rPr>
      </w:pPr>
      <w:r w:rsidRPr="00047448">
        <w:rPr>
          <w:b/>
          <w:bCs/>
          <w:szCs w:val="22"/>
        </w:rPr>
        <w:t>THE ESTATE OF RANDAL</w:t>
      </w:r>
      <w:r>
        <w:rPr>
          <w:b/>
          <w:bCs/>
          <w:szCs w:val="22"/>
        </w:rPr>
        <w:t xml:space="preserve"> </w:t>
      </w:r>
      <w:r w:rsidRPr="00047448">
        <w:rPr>
          <w:b/>
          <w:bCs/>
          <w:szCs w:val="22"/>
        </w:rPr>
        <w:t>L. ROOME</w:t>
      </w:r>
      <w:r>
        <w:rPr>
          <w:b/>
          <w:bCs/>
          <w:szCs w:val="22"/>
        </w:rPr>
        <w:t xml:space="preserve"> </w:t>
      </w:r>
      <w:bookmarkEnd w:id="2"/>
      <w:bookmarkEnd w:id="3"/>
      <w:bookmarkEnd w:id="4"/>
      <w:r>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w:t>
      </w:r>
      <w:r w:rsidR="00E6637B">
        <w:rPr>
          <w:b/>
          <w:szCs w:val="22"/>
        </w:rPr>
        <w:t>1</w:t>
      </w:r>
      <w:r>
        <w:rPr>
          <w:b/>
          <w:szCs w:val="22"/>
        </w:rPr>
        <w:t>-</w:t>
      </w:r>
      <w:r w:rsidR="00047448">
        <w:rPr>
          <w:b/>
          <w:szCs w:val="22"/>
        </w:rPr>
        <w:t>44</w:t>
      </w:r>
    </w:p>
    <w:p w:rsidR="00FF411B">
      <w:pPr>
        <w:jc w:val="center"/>
        <w:rPr>
          <w:b/>
          <w:szCs w:val="22"/>
        </w:rPr>
      </w:pPr>
      <w:bookmarkStart w:id="5" w:name="_GoBack"/>
      <w:bookmarkEnd w:id="5"/>
    </w:p>
    <w:p w:rsidR="00E7033D">
      <w:pPr>
        <w:pStyle w:val="NoSpacing"/>
        <w:rPr>
          <w:b/>
          <w:szCs w:val="22"/>
        </w:rPr>
      </w:pPr>
      <w:r w:rsidRPr="005B2105">
        <w:rPr>
          <w:b/>
          <w:szCs w:val="22"/>
        </w:rPr>
        <w:t xml:space="preserve">Comments Due:  </w:t>
      </w:r>
      <w:r w:rsidR="00E6637B">
        <w:rPr>
          <w:b/>
          <w:szCs w:val="22"/>
        </w:rPr>
        <w:t xml:space="preserve">February </w:t>
      </w:r>
      <w:r w:rsidR="000B5546">
        <w:rPr>
          <w:b/>
          <w:szCs w:val="22"/>
        </w:rPr>
        <w:t>2</w:t>
      </w:r>
      <w:r w:rsidR="006F6CF9">
        <w:rPr>
          <w:b/>
          <w:szCs w:val="22"/>
        </w:rPr>
        <w:t>5</w:t>
      </w:r>
      <w:r w:rsidRPr="005B2105">
        <w:rPr>
          <w:b/>
          <w:szCs w:val="22"/>
        </w:rPr>
        <w:t>, 202</w:t>
      </w:r>
      <w:r w:rsidR="00DB15FB">
        <w:rPr>
          <w:b/>
          <w:szCs w:val="22"/>
        </w:rPr>
        <w:t>1</w:t>
      </w:r>
      <w:r w:rsidR="00D04963">
        <w:rPr>
          <w:b/>
          <w:szCs w:val="22"/>
        </w:rPr>
        <w:t xml:space="preserve"> </w:t>
      </w:r>
    </w:p>
    <w:p w:rsidR="00FF411B" w:rsidRPr="005B2105">
      <w:pPr>
        <w:pStyle w:val="NoSpacing"/>
        <w:rPr>
          <w:b/>
          <w:szCs w:val="22"/>
        </w:rPr>
      </w:pPr>
      <w:r>
        <w:rPr>
          <w:b/>
          <w:szCs w:val="22"/>
        </w:rPr>
        <w:t xml:space="preserve">Reply Comment Due: </w:t>
      </w:r>
      <w:r w:rsidR="000B5546">
        <w:rPr>
          <w:b/>
          <w:szCs w:val="22"/>
        </w:rPr>
        <w:t xml:space="preserve">March </w:t>
      </w:r>
      <w:r w:rsidR="006F6CF9">
        <w:rPr>
          <w:b/>
          <w:szCs w:val="22"/>
        </w:rPr>
        <w:t>4</w:t>
      </w:r>
      <w:r>
        <w:rPr>
          <w:b/>
          <w:szCs w:val="22"/>
        </w:rPr>
        <w:t>, 2021</w:t>
      </w:r>
    </w:p>
    <w:bookmarkEnd w:id="1"/>
    <w:p w:rsidR="00760269" w:rsidRPr="005B2105" w:rsidP="00A92C9E">
      <w:pPr>
        <w:tabs>
          <w:tab w:val="left" w:pos="6221"/>
        </w:tabs>
        <w:autoSpaceDE w:val="0"/>
        <w:autoSpaceDN w:val="0"/>
        <w:adjustRightInd w:val="0"/>
        <w:rPr>
          <w:szCs w:val="22"/>
        </w:rPr>
      </w:pPr>
    </w:p>
    <w:p w:rsidR="00885297" w:rsidRPr="00885297" w:rsidP="00885297">
      <w:pPr>
        <w:autoSpaceDE w:val="0"/>
        <w:autoSpaceDN w:val="0"/>
        <w:adjustRightInd w:val="0"/>
        <w:spacing w:after="120"/>
        <w:ind w:firstLine="720"/>
        <w:rPr>
          <w:szCs w:val="22"/>
        </w:rPr>
      </w:pPr>
      <w:r w:rsidRPr="00CD711A">
        <w:rPr>
          <w:szCs w:val="22"/>
        </w:rPr>
        <w:t xml:space="preserve">By this Public Notice, the Wireline Competition Bureau seeks comment from interested parties on </w:t>
      </w:r>
      <w:r w:rsidR="009E3891">
        <w:rPr>
          <w:szCs w:val="22"/>
        </w:rPr>
        <w:t>an</w:t>
      </w:r>
      <w:r w:rsidR="003E187A">
        <w:rPr>
          <w:szCs w:val="22"/>
        </w:rPr>
        <w:t xml:space="preserve"> </w:t>
      </w:r>
      <w:r w:rsidRPr="00CD711A">
        <w:rPr>
          <w:szCs w:val="22"/>
        </w:rPr>
        <w:t>application</w:t>
      </w:r>
      <w:r w:rsidRPr="009E3891" w:rsidR="009E3891">
        <w:rPr>
          <w:szCs w:val="22"/>
        </w:rPr>
        <w:t xml:space="preserve"> filed by</w:t>
      </w:r>
      <w:r w:rsidRPr="009E3891" w:rsidR="009E3891">
        <w:rPr>
          <w:sz w:val="23"/>
          <w:szCs w:val="23"/>
        </w:rPr>
        <w:t xml:space="preserve"> </w:t>
      </w:r>
      <w:r w:rsidRPr="009E3891" w:rsidR="009E3891">
        <w:rPr>
          <w:szCs w:val="22"/>
        </w:rPr>
        <w:t>Roome Telecommunications, Inc.</w:t>
      </w:r>
      <w:r w:rsidR="00441865">
        <w:rPr>
          <w:szCs w:val="22"/>
        </w:rPr>
        <w:t xml:space="preserve"> (Roome Telecom</w:t>
      </w:r>
      <w:r w:rsidR="00D43398">
        <w:rPr>
          <w:szCs w:val="22"/>
        </w:rPr>
        <w:t xml:space="preserve"> and Applicant</w:t>
      </w:r>
      <w:r w:rsidR="00441865">
        <w:rPr>
          <w:szCs w:val="22"/>
        </w:rPr>
        <w:t>),</w:t>
      </w:r>
      <w:r w:rsidR="009E3891">
        <w:rPr>
          <w:szCs w:val="22"/>
        </w:rPr>
        <w:t xml:space="preserve"> </w:t>
      </w:r>
      <w:r w:rsidRPr="00885297">
        <w:rPr>
          <w:szCs w:val="22"/>
        </w:rPr>
        <w:t>pursuant to section 214 of the Communications Act of 1934, as amended, and sections 63.03-04 of the Commission’s rules,</w:t>
      </w:r>
      <w:r>
        <w:rPr>
          <w:rStyle w:val="FootnoteReference"/>
          <w:szCs w:val="22"/>
        </w:rPr>
        <w:footnoteReference w:id="3"/>
      </w:r>
      <w:r w:rsidRPr="00885297">
        <w:rPr>
          <w:szCs w:val="22"/>
        </w:rPr>
        <w:t xml:space="preserve"> requesting consent</w:t>
      </w:r>
      <w:r w:rsidR="00754ABA">
        <w:rPr>
          <w:szCs w:val="22"/>
        </w:rPr>
        <w:t xml:space="preserve"> for</w:t>
      </w:r>
      <w:r w:rsidRPr="00885297">
        <w:rPr>
          <w:szCs w:val="22"/>
        </w:rPr>
        <w:t xml:space="preserve"> </w:t>
      </w:r>
      <w:r w:rsidR="00441865">
        <w:rPr>
          <w:szCs w:val="22"/>
        </w:rPr>
        <w:t xml:space="preserve">the involuntary </w:t>
      </w:r>
      <w:r w:rsidRPr="00754ABA" w:rsidR="00754ABA">
        <w:rPr>
          <w:szCs w:val="22"/>
        </w:rPr>
        <w:t xml:space="preserve">transfer of </w:t>
      </w:r>
      <w:r w:rsidR="00754ABA">
        <w:rPr>
          <w:szCs w:val="22"/>
        </w:rPr>
        <w:t xml:space="preserve">control of </w:t>
      </w:r>
      <w:r w:rsidR="00441865">
        <w:rPr>
          <w:szCs w:val="22"/>
        </w:rPr>
        <w:t>Roome Telecom</w:t>
      </w:r>
      <w:r w:rsidRPr="00754ABA" w:rsidR="00754ABA">
        <w:rPr>
          <w:szCs w:val="22"/>
        </w:rPr>
        <w:t xml:space="preserve"> to the Estate of Randal</w:t>
      </w:r>
      <w:r w:rsidR="00754ABA">
        <w:rPr>
          <w:szCs w:val="22"/>
        </w:rPr>
        <w:t xml:space="preserve"> </w:t>
      </w:r>
      <w:r w:rsidRPr="00754ABA" w:rsidR="00754ABA">
        <w:rPr>
          <w:szCs w:val="22"/>
        </w:rPr>
        <w:t>L. Roome (the Estate</w:t>
      </w:r>
      <w:r w:rsidR="00754ABA">
        <w:rPr>
          <w:szCs w:val="22"/>
        </w:rPr>
        <w:t>)</w:t>
      </w:r>
      <w:r w:rsidRPr="00885297">
        <w:rPr>
          <w:szCs w:val="22"/>
        </w:rPr>
        <w:t>.</w:t>
      </w:r>
      <w:r>
        <w:rPr>
          <w:szCs w:val="22"/>
          <w:vertAlign w:val="superscript"/>
        </w:rPr>
        <w:footnoteReference w:id="4"/>
      </w:r>
      <w:r w:rsidRPr="00885297">
        <w:rPr>
          <w:szCs w:val="22"/>
        </w:rPr>
        <w:t xml:space="preserve"> </w:t>
      </w:r>
    </w:p>
    <w:p w:rsidR="008C224A" w:rsidP="008C224A">
      <w:pPr>
        <w:autoSpaceDE w:val="0"/>
        <w:autoSpaceDN w:val="0"/>
        <w:adjustRightInd w:val="0"/>
        <w:spacing w:after="120"/>
        <w:ind w:firstLine="720"/>
        <w:rPr>
          <w:szCs w:val="22"/>
        </w:rPr>
      </w:pPr>
      <w:r>
        <w:rPr>
          <w:szCs w:val="22"/>
        </w:rPr>
        <w:t>Roome Telecom</w:t>
      </w:r>
      <w:r w:rsidR="00112925">
        <w:rPr>
          <w:szCs w:val="22"/>
        </w:rPr>
        <w:t>, an Oregon corporation,</w:t>
      </w:r>
      <w:r>
        <w:rPr>
          <w:szCs w:val="22"/>
        </w:rPr>
        <w:t xml:space="preserve"> provides service as </w:t>
      </w:r>
      <w:r w:rsidRPr="00683AC8" w:rsidR="00683AC8">
        <w:rPr>
          <w:szCs w:val="22"/>
        </w:rPr>
        <w:t xml:space="preserve">a </w:t>
      </w:r>
      <w:r w:rsidRPr="00ED6659" w:rsidR="00683AC8">
        <w:rPr>
          <w:szCs w:val="22"/>
        </w:rPr>
        <w:t xml:space="preserve">rural incumbent local exchange carrier </w:t>
      </w:r>
      <w:r w:rsidR="003355EB">
        <w:rPr>
          <w:szCs w:val="22"/>
        </w:rPr>
        <w:t xml:space="preserve">(LEC) </w:t>
      </w:r>
      <w:r w:rsidRPr="00ED6659" w:rsidR="00683AC8">
        <w:rPr>
          <w:szCs w:val="22"/>
        </w:rPr>
        <w:t xml:space="preserve">to customers in and around Halsey, Oregon. </w:t>
      </w:r>
      <w:r w:rsidRPr="00ED6659">
        <w:rPr>
          <w:szCs w:val="22"/>
        </w:rPr>
        <w:t xml:space="preserve"> Applicant state</w:t>
      </w:r>
      <w:r w:rsidRPr="00ED6659" w:rsidR="00D43398">
        <w:rPr>
          <w:szCs w:val="22"/>
        </w:rPr>
        <w:t>s</w:t>
      </w:r>
      <w:r w:rsidRPr="00ED6659">
        <w:rPr>
          <w:szCs w:val="22"/>
        </w:rPr>
        <w:t xml:space="preserve"> that</w:t>
      </w:r>
      <w:r w:rsidRPr="00ED6659" w:rsidR="00112925">
        <w:rPr>
          <w:szCs w:val="22"/>
        </w:rPr>
        <w:t xml:space="preserve"> </w:t>
      </w:r>
      <w:r w:rsidRPr="00ED6659">
        <w:rPr>
          <w:szCs w:val="22"/>
        </w:rPr>
        <w:t xml:space="preserve">the Estate </w:t>
      </w:r>
      <w:r w:rsidRPr="00ED6659" w:rsidR="004F6D26">
        <w:rPr>
          <w:szCs w:val="22"/>
        </w:rPr>
        <w:t xml:space="preserve">does not </w:t>
      </w:r>
      <w:r w:rsidRPr="00ED6659">
        <w:rPr>
          <w:szCs w:val="22"/>
        </w:rPr>
        <w:t>hold a</w:t>
      </w:r>
      <w:r w:rsidRPr="00ED6659" w:rsidR="00CF61E7">
        <w:rPr>
          <w:szCs w:val="22"/>
        </w:rPr>
        <w:t xml:space="preserve"> 10% or greater </w:t>
      </w:r>
      <w:r w:rsidRPr="00ED6659">
        <w:rPr>
          <w:szCs w:val="22"/>
        </w:rPr>
        <w:t>interest in a</w:t>
      </w:r>
      <w:r w:rsidRPr="00ED6659" w:rsidR="00CF61E7">
        <w:rPr>
          <w:szCs w:val="22"/>
        </w:rPr>
        <w:t>ny other</w:t>
      </w:r>
      <w:r w:rsidRPr="00ED6659">
        <w:rPr>
          <w:szCs w:val="22"/>
        </w:rPr>
        <w:t xml:space="preserve"> domestic telecommunications provider.</w:t>
      </w:r>
      <w:r>
        <w:rPr>
          <w:rStyle w:val="FootnoteReference"/>
          <w:szCs w:val="22"/>
        </w:rPr>
        <w:footnoteReference w:id="5"/>
      </w:r>
      <w:r>
        <w:rPr>
          <w:szCs w:val="22"/>
        </w:rPr>
        <w:t xml:space="preserve">  </w:t>
      </w:r>
    </w:p>
    <w:p w:rsidR="00371142" w:rsidRPr="00112925" w:rsidP="00112925">
      <w:pPr>
        <w:autoSpaceDE w:val="0"/>
        <w:autoSpaceDN w:val="0"/>
        <w:adjustRightInd w:val="0"/>
        <w:spacing w:after="120"/>
        <w:ind w:firstLine="720"/>
        <w:rPr>
          <w:szCs w:val="22"/>
        </w:rPr>
      </w:pPr>
      <w:r>
        <w:rPr>
          <w:bCs/>
          <w:szCs w:val="22"/>
        </w:rPr>
        <w:t xml:space="preserve">Applicant </w:t>
      </w:r>
      <w:r w:rsidRPr="00D13A95" w:rsidR="00D13A95">
        <w:rPr>
          <w:bCs/>
          <w:szCs w:val="22"/>
        </w:rPr>
        <w:t>request</w:t>
      </w:r>
      <w:r w:rsidR="00D43398">
        <w:rPr>
          <w:bCs/>
          <w:szCs w:val="22"/>
        </w:rPr>
        <w:t>s</w:t>
      </w:r>
      <w:r w:rsidRPr="00D13A95" w:rsidR="00D13A95">
        <w:rPr>
          <w:bCs/>
          <w:szCs w:val="22"/>
        </w:rPr>
        <w:t xml:space="preserve"> streamlined treatment of the</w:t>
      </w:r>
      <w:r w:rsidR="008C224A">
        <w:rPr>
          <w:bCs/>
          <w:szCs w:val="22"/>
        </w:rPr>
        <w:t xml:space="preserve"> transfer of control</w:t>
      </w:r>
      <w:r w:rsidRPr="00D13A95" w:rsidR="00D13A95">
        <w:rPr>
          <w:bCs/>
          <w:szCs w:val="22"/>
        </w:rPr>
        <w:t xml:space="preserve"> under the Commission’s rules and assert</w:t>
      </w:r>
      <w:r w:rsidR="003355EB">
        <w:rPr>
          <w:bCs/>
          <w:szCs w:val="22"/>
        </w:rPr>
        <w:t>s</w:t>
      </w:r>
      <w:r w:rsidRPr="00D13A95" w:rsidR="00D13A95">
        <w:rPr>
          <w:bCs/>
          <w:szCs w:val="22"/>
        </w:rPr>
        <w:t xml:space="preserve"> that a grant of the </w:t>
      </w:r>
      <w:r w:rsidR="008C224A">
        <w:rPr>
          <w:bCs/>
          <w:szCs w:val="22"/>
        </w:rPr>
        <w:t>a</w:t>
      </w:r>
      <w:r w:rsidRPr="00D13A95" w:rsidR="00D13A95">
        <w:rPr>
          <w:bCs/>
          <w:szCs w:val="22"/>
        </w:rPr>
        <w:t xml:space="preserve">pplication would serve the public interest, convenience, and </w:t>
      </w:r>
      <w:r w:rsidRPr="00D13A95" w:rsidR="00D13A95">
        <w:rPr>
          <w:bCs/>
          <w:szCs w:val="22"/>
        </w:rPr>
        <w:t>necessity</w:t>
      </w:r>
      <w:r w:rsidR="00D13A95">
        <w:rPr>
          <w:bCs/>
          <w:szCs w:val="22"/>
        </w:rPr>
        <w:t>.</w:t>
      </w:r>
      <w:r w:rsidRPr="000629CF" w:rsidR="00C100C9">
        <w:rPr>
          <w:bCs/>
          <w:szCs w:val="22"/>
        </w:rPr>
        <w:t xml:space="preserve">  We accept th</w:t>
      </w:r>
      <w:r w:rsidR="005C7DC4">
        <w:rPr>
          <w:bCs/>
          <w:szCs w:val="22"/>
        </w:rPr>
        <w:t>e</w:t>
      </w:r>
      <w:r w:rsidRPr="000629CF" w:rsidR="00C100C9">
        <w:rPr>
          <w:bCs/>
          <w:szCs w:val="22"/>
        </w:rPr>
        <w:t xml:space="preserve"> </w:t>
      </w:r>
      <w:r w:rsidR="008C224A">
        <w:rPr>
          <w:bCs/>
          <w:szCs w:val="22"/>
        </w:rPr>
        <w:t>a</w:t>
      </w:r>
      <w:r w:rsidR="00EE0450">
        <w:rPr>
          <w:bCs/>
          <w:szCs w:val="22"/>
        </w:rPr>
        <w:t>pplication</w:t>
      </w:r>
      <w:r w:rsidRPr="000629CF" w:rsidR="00C100C9">
        <w:rPr>
          <w:bCs/>
          <w:szCs w:val="22"/>
        </w:rPr>
        <w:t xml:space="preserve"> for filing under section</w:t>
      </w:r>
      <w:r w:rsidR="00EB0DD8">
        <w:rPr>
          <w:bCs/>
          <w:szCs w:val="22"/>
        </w:rPr>
        <w:t xml:space="preserve"> 63.03(b)(</w:t>
      </w:r>
      <w:r w:rsidR="008C224A">
        <w:rPr>
          <w:bCs/>
          <w:szCs w:val="22"/>
        </w:rPr>
        <w:t>1</w:t>
      </w:r>
      <w:r w:rsidR="00EB0DD8">
        <w:rPr>
          <w:bCs/>
          <w:szCs w:val="22"/>
        </w:rPr>
        <w:t>)(</w:t>
      </w:r>
      <w:r w:rsidR="00305D86">
        <w:rPr>
          <w:bCs/>
          <w:szCs w:val="22"/>
        </w:rPr>
        <w:t>i</w:t>
      </w:r>
      <w:r w:rsidR="00903330">
        <w:rPr>
          <w:bCs/>
          <w:szCs w:val="22"/>
        </w:rPr>
        <w:t>i</w:t>
      </w:r>
      <w:r w:rsidR="00EB0DD8">
        <w:rPr>
          <w:bCs/>
          <w:szCs w:val="22"/>
        </w:rPr>
        <w:t xml:space="preserve">) </w:t>
      </w:r>
      <w:r w:rsidRPr="000629CF" w:rsidR="00C100C9">
        <w:rPr>
          <w:bCs/>
          <w:szCs w:val="22"/>
        </w:rPr>
        <w:t>of the Commission’s rules.</w:t>
      </w:r>
      <w:r>
        <w:rPr>
          <w:bCs/>
          <w:szCs w:val="22"/>
          <w:vertAlign w:val="superscript"/>
        </w:rPr>
        <w:footnoteReference w:id="6"/>
      </w:r>
      <w:r w:rsidRPr="000629CF" w:rsidR="00C100C9">
        <w:rPr>
          <w:bCs/>
          <w:szCs w:val="22"/>
        </w:rPr>
        <w:t xml:space="preserve"> </w:t>
      </w:r>
    </w:p>
    <w:p w:rsidR="00E86FCB" w:rsidP="00371142">
      <w:pPr>
        <w:ind w:left="720"/>
        <w:rPr>
          <w:szCs w:val="22"/>
        </w:rPr>
      </w:pPr>
      <w:r>
        <w:rPr>
          <w:szCs w:val="22"/>
        </w:rPr>
        <w:t xml:space="preserve">Domestic Section 214 Application Filed for the </w:t>
      </w:r>
      <w:r w:rsidR="00D00C86">
        <w:rPr>
          <w:szCs w:val="22"/>
        </w:rPr>
        <w:t xml:space="preserve">Transfer of Control of </w:t>
      </w:r>
    </w:p>
    <w:p w:rsidR="00F57A04" w:rsidP="00371142">
      <w:pPr>
        <w:ind w:left="720"/>
        <w:rPr>
          <w:szCs w:val="22"/>
        </w:rPr>
      </w:pPr>
      <w:r w:rsidRPr="00AA7661">
        <w:rPr>
          <w:szCs w:val="22"/>
        </w:rPr>
        <w:t xml:space="preserve">Roome Telecommunications, Inc. </w:t>
      </w:r>
      <w:r>
        <w:rPr>
          <w:szCs w:val="22"/>
        </w:rPr>
        <w:t>t</w:t>
      </w:r>
      <w:r w:rsidRPr="00AA7661">
        <w:rPr>
          <w:szCs w:val="22"/>
        </w:rPr>
        <w:t xml:space="preserve">o </w:t>
      </w:r>
      <w:r>
        <w:rPr>
          <w:szCs w:val="22"/>
        </w:rPr>
        <w:t>T</w:t>
      </w:r>
      <w:r w:rsidRPr="00AA7661">
        <w:rPr>
          <w:szCs w:val="22"/>
        </w:rPr>
        <w:t xml:space="preserve">he Estate </w:t>
      </w:r>
      <w:r>
        <w:rPr>
          <w:szCs w:val="22"/>
        </w:rPr>
        <w:t>o</w:t>
      </w:r>
      <w:r w:rsidRPr="00AA7661">
        <w:rPr>
          <w:szCs w:val="22"/>
        </w:rPr>
        <w:t>f Randal L. Roome</w:t>
      </w:r>
      <w:r>
        <w:rPr>
          <w:szCs w:val="22"/>
        </w:rPr>
        <w:t xml:space="preserve">, </w:t>
      </w:r>
    </w:p>
    <w:p w:rsidR="00524D79" w:rsidP="00112925">
      <w:pPr>
        <w:ind w:left="720"/>
        <w:rPr>
          <w:szCs w:val="22"/>
        </w:rPr>
      </w:pPr>
      <w:r>
        <w:rPr>
          <w:szCs w:val="22"/>
        </w:rPr>
        <w:t xml:space="preserve">WC Docket No. </w:t>
      </w:r>
      <w:r w:rsidR="0012329A">
        <w:rPr>
          <w:szCs w:val="22"/>
        </w:rPr>
        <w:t>21-</w:t>
      </w:r>
      <w:r w:rsidR="00AA7661">
        <w:rPr>
          <w:szCs w:val="22"/>
        </w:rPr>
        <w:t>44</w:t>
      </w:r>
      <w:r>
        <w:rPr>
          <w:szCs w:val="22"/>
        </w:rPr>
        <w:t xml:space="preserve"> (filed </w:t>
      </w:r>
      <w:r w:rsidR="00F57A04">
        <w:rPr>
          <w:szCs w:val="22"/>
        </w:rPr>
        <w:t>Feb</w:t>
      </w:r>
      <w:r>
        <w:rPr>
          <w:szCs w:val="22"/>
        </w:rPr>
        <w:t>.</w:t>
      </w:r>
      <w:r w:rsidR="00F57A04">
        <w:rPr>
          <w:szCs w:val="22"/>
        </w:rPr>
        <w:t xml:space="preserve"> </w:t>
      </w:r>
      <w:r w:rsidR="00AA7661">
        <w:rPr>
          <w:szCs w:val="22"/>
        </w:rPr>
        <w:t>8</w:t>
      </w:r>
      <w:r>
        <w:rPr>
          <w:szCs w:val="22"/>
        </w:rPr>
        <w:t>, 202</w:t>
      </w:r>
      <w:r w:rsidR="0012329A">
        <w:rPr>
          <w:szCs w:val="22"/>
        </w:rPr>
        <w:t>1</w:t>
      </w:r>
      <w:r>
        <w:rPr>
          <w:szCs w:val="22"/>
        </w:rPr>
        <w:t>).</w:t>
      </w:r>
    </w:p>
    <w:p w:rsidR="00112925" w:rsidP="00112925">
      <w:pPr>
        <w:ind w:left="72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D00C86">
        <w:rPr>
          <w:b/>
          <w:szCs w:val="22"/>
        </w:rPr>
        <w:t xml:space="preserve">February </w:t>
      </w:r>
      <w:r w:rsidR="000B5546">
        <w:rPr>
          <w:b/>
          <w:szCs w:val="22"/>
        </w:rPr>
        <w:t>2</w:t>
      </w:r>
      <w:r w:rsidR="006F6CF9">
        <w:rPr>
          <w:b/>
          <w:szCs w:val="22"/>
        </w:rPr>
        <w:t>5</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0B5546">
        <w:rPr>
          <w:b/>
          <w:bCs/>
          <w:szCs w:val="22"/>
        </w:rPr>
        <w:t xml:space="preserve">March </w:t>
      </w:r>
      <w:r w:rsidR="006F6CF9">
        <w:rPr>
          <w:b/>
          <w:bCs/>
          <w:szCs w:val="22"/>
        </w:rPr>
        <w:t>4</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 no later than the above comment filing date.  Unless otherwise notified by the Commission, the Applicant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8" w:history="1">
        <w:r w:rsidRPr="005D70A9">
          <w:rPr>
            <w:rStyle w:val="Hyperlink"/>
            <w:szCs w:val="22"/>
          </w:rPr>
          <w:t>myrva.charles@fcc.gov</w:t>
        </w:r>
      </w:hyperlink>
      <w:r w:rsidR="00066D12">
        <w:rPr>
          <w:szCs w:val="22"/>
        </w:rPr>
        <w:t>;</w:t>
      </w:r>
    </w:p>
    <w:p w:rsidR="003F16BE" w:rsidRPr="008C224A" w:rsidP="008C224A">
      <w:pPr>
        <w:numPr>
          <w:ilvl w:val="0"/>
          <w:numId w:val="18"/>
        </w:numPr>
        <w:autoSpaceDE w:val="0"/>
        <w:autoSpaceDN w:val="0"/>
        <w:adjustRightInd w:val="0"/>
        <w:spacing w:after="120"/>
        <w:rPr>
          <w:szCs w:val="22"/>
        </w:rPr>
      </w:pPr>
      <w:r w:rsidRPr="00AA7661">
        <w:rPr>
          <w:szCs w:val="22"/>
        </w:rPr>
        <w:t>Gregory Kwan</w:t>
      </w:r>
      <w:r w:rsidR="008C294A">
        <w:rPr>
          <w:szCs w:val="22"/>
        </w:rPr>
        <w:t xml:space="preserve">, Competition Policy Division, Wireline Competition Bureau, </w:t>
      </w:r>
      <w:hyperlink r:id="rId9" w:history="1">
        <w:r w:rsidRPr="005D70A9">
          <w:rPr>
            <w:rStyle w:val="Hyperlink"/>
            <w:szCs w:val="22"/>
          </w:rPr>
          <w:t xml:space="preserve"> gregory.kwan@fcc.gov</w:t>
        </w:r>
      </w:hyperlink>
      <w:r w:rsidR="001B4C2F">
        <w:rPr>
          <w:szCs w:val="22"/>
        </w:rPr>
        <w:t>;</w:t>
      </w:r>
      <w:r w:rsidR="00FA093F">
        <w:rPr>
          <w:szCs w:val="22"/>
        </w:rPr>
        <w:t xml:space="preserve"> </w:t>
      </w:r>
      <w:r w:rsidRPr="008C224A" w:rsidR="0012329A">
        <w:rPr>
          <w:color w:val="000000"/>
          <w:szCs w:val="22"/>
        </w:rPr>
        <w:t>and</w:t>
      </w:r>
    </w:p>
    <w:p w:rsidR="00E7033D" w:rsidRPr="003F16BE" w:rsidP="003F16BE">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93491F" w:rsidR="00677DF3">
          <w:rPr>
            <w:rStyle w:val="Hyperlink"/>
            <w:szCs w:val="22"/>
          </w:rPr>
          <w:t>jim.bird@fcc.gov</w:t>
        </w:r>
      </w:hyperlink>
      <w:r w:rsidRPr="003F16BE">
        <w:rPr>
          <w:szCs w:val="22"/>
        </w:rPr>
        <w:t>.</w:t>
      </w:r>
    </w:p>
    <w:p w:rsidR="006F6CF9" w:rsidRPr="006F6CF9" w:rsidP="006F6CF9">
      <w:pPr>
        <w:spacing w:after="120"/>
        <w:ind w:firstLine="720"/>
        <w:rPr>
          <w:rFonts w:ascii="Calibri" w:eastAsia="Calibri" w:hAnsi="Calibri" w:cs="Calibri"/>
          <w:szCs w:val="22"/>
        </w:rPr>
      </w:pPr>
      <w:r>
        <w:rPr>
          <w:szCs w:val="22"/>
        </w:rPr>
        <w:t xml:space="preserve">People with </w:t>
      </w:r>
      <w:r w:rsidRPr="006F6CF9">
        <w:rPr>
          <w:szCs w:val="22"/>
        </w:rPr>
        <w:t xml:space="preserve">Disabilities: </w:t>
      </w:r>
      <w:r w:rsidRPr="006F6CF9">
        <w:rPr>
          <w:rFonts w:ascii="Calibri" w:eastAsia="Calibri" w:hAnsi="Calibri" w:cs="Calibri"/>
          <w:color w:val="000000"/>
          <w:szCs w:val="22"/>
        </w:rPr>
        <w:t xml:space="preserve"> </w:t>
      </w:r>
      <w:r w:rsidRPr="006F6CF9">
        <w:rPr>
          <w:rFonts w:eastAsia="Calibri"/>
          <w:color w:val="000000"/>
          <w:szCs w:val="22"/>
        </w:rPr>
        <w:t>To request materials in accessible formats for people with disabilities (braille, large print, electronic files, audio format), please s</w:t>
      </w:r>
      <w:r w:rsidRPr="006F6CF9">
        <w:rPr>
          <w:rFonts w:eastAsia="Calibri"/>
          <w:szCs w:val="22"/>
        </w:rPr>
        <w:t xml:space="preserve">end an email to </w:t>
      </w:r>
      <w:hyperlink r:id="rId11" w:history="1">
        <w:r w:rsidRPr="006F6CF9">
          <w:rPr>
            <w:rFonts w:eastAsia="Calibri"/>
            <w:color w:val="0563C1"/>
            <w:szCs w:val="22"/>
            <w:u w:val="single"/>
          </w:rPr>
          <w:t>fcc504@fcc.gov</w:t>
        </w:r>
      </w:hyperlink>
      <w:r w:rsidRPr="006F6CF9">
        <w:rPr>
          <w:rFonts w:eastAsia="Calibri"/>
          <w:szCs w:val="22"/>
        </w:rPr>
        <w:t xml:space="preserve"> or call the Consumer and Governmental Affairs Bureau at (202) 418-0530</w:t>
      </w:r>
      <w:r w:rsidRPr="006F6CF9">
        <w:rPr>
          <w:rFonts w:eastAsia="Calibri"/>
          <w:color w:val="000000"/>
          <w:szCs w:val="22"/>
        </w:rPr>
        <w:t>.</w:t>
      </w:r>
      <w:r w:rsidRPr="006F6CF9">
        <w:rPr>
          <w:rFonts w:eastAsia="Calibri"/>
          <w:szCs w:val="22"/>
        </w:rPr>
        <w:t xml:space="preserve">  We ask that requests for accommodations be made as soon as possible in order to allow the agency to satisfy such requests whenever possible.</w:t>
      </w:r>
      <w:r w:rsidRPr="006F6CF9">
        <w:rPr>
          <w:rFonts w:ascii="Calibri" w:eastAsia="Calibri" w:hAnsi="Calibri" w:cs="Calibri"/>
          <w:szCs w:val="22"/>
        </w:rPr>
        <w:t> </w:t>
      </w:r>
    </w:p>
    <w:p w:rsidR="00E7033D" w:rsidP="006F6CF9">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Pr>
          <w:szCs w:val="22"/>
        </w:rPr>
        <w:t xml:space="preserve">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F6CF9">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6F6CF9">
      <w:pPr>
        <w:autoSpaceDE w:val="0"/>
        <w:autoSpaceDN w:val="0"/>
        <w:adjustRightInd w:val="0"/>
        <w:spacing w:after="120"/>
        <w:ind w:firstLine="720"/>
        <w:rPr>
          <w:szCs w:val="22"/>
        </w:rPr>
      </w:pPr>
      <w:r>
        <w:rPr>
          <w:szCs w:val="22"/>
        </w:rPr>
        <w:t xml:space="preserve">For further information, please contact </w:t>
      </w:r>
      <w:r w:rsidRPr="00AA7661" w:rsidR="00AA7661">
        <w:rPr>
          <w:szCs w:val="22"/>
        </w:rPr>
        <w:t>Myrva Charles</w:t>
      </w:r>
      <w:r w:rsidR="004913FF">
        <w:rPr>
          <w:szCs w:val="22"/>
        </w:rPr>
        <w:t xml:space="preserve"> at (202) 418-1</w:t>
      </w:r>
      <w:r w:rsidR="00AA7661">
        <w:rPr>
          <w:szCs w:val="22"/>
        </w:rPr>
        <w:t>506</w:t>
      </w:r>
      <w:r>
        <w:rPr>
          <w:szCs w:val="22"/>
        </w:rPr>
        <w:t xml:space="preserve"> or</w:t>
      </w:r>
      <w:r w:rsidR="004A7357">
        <w:rPr>
          <w:szCs w:val="22"/>
        </w:rPr>
        <w:t xml:space="preserve"> </w:t>
      </w:r>
      <w:r w:rsidRPr="00AA7661" w:rsidR="00AA7661">
        <w:rPr>
          <w:szCs w:val="22"/>
        </w:rPr>
        <w:t>Gregory Kwan at (202) 418-1191.</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524D79">
      <w:pPr>
        <w:autoSpaceDE w:val="0"/>
        <w:autoSpaceDN w:val="0"/>
        <w:adjustRightInd w:val="0"/>
        <w:rPr>
          <w:color w:val="000000"/>
          <w:szCs w:val="22"/>
        </w:rPr>
      </w:pPr>
      <w:r w:rsidRPr="00524D79">
        <w:rPr>
          <w:color w:val="000000"/>
          <w:szCs w:val="22"/>
        </w:rPr>
        <w:t xml:space="preserve"> </w:t>
      </w: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5D2C">
      <w:r>
        <w:separator/>
      </w:r>
    </w:p>
  </w:footnote>
  <w:footnote w:type="continuationSeparator" w:id="1">
    <w:p w:rsidR="00175D2C">
      <w:r>
        <w:continuationSeparator/>
      </w:r>
    </w:p>
  </w:footnote>
  <w:footnote w:type="continuationNotice" w:id="2">
    <w:p w:rsidR="00175D2C"/>
  </w:footnote>
  <w:footnote w:id="3">
    <w:p w:rsidR="00441865" w:rsidRPr="008C224A" w:rsidP="008C224A">
      <w:pPr>
        <w:pStyle w:val="FootnoteText"/>
        <w:spacing w:after="120"/>
        <w:rPr>
          <w:sz w:val="20"/>
        </w:rPr>
      </w:pPr>
      <w:r w:rsidRPr="008C224A">
        <w:rPr>
          <w:rStyle w:val="FootnoteReference"/>
          <w:sz w:val="20"/>
        </w:rPr>
        <w:footnoteRef/>
      </w:r>
      <w:r w:rsidRPr="008C224A">
        <w:rPr>
          <w:sz w:val="20"/>
        </w:rPr>
        <w:t xml:space="preserve"> </w:t>
      </w:r>
      <w:r w:rsidRPr="008C224A">
        <w:rPr>
          <w:i/>
          <w:sz w:val="20"/>
        </w:rPr>
        <w:t>See</w:t>
      </w:r>
      <w:r w:rsidRPr="008C224A">
        <w:rPr>
          <w:sz w:val="20"/>
        </w:rPr>
        <w:t xml:space="preserve"> 47 U.S.C. § 214; 47 CFR §§ 63.03-04.  </w:t>
      </w:r>
      <w:r w:rsidR="00112925">
        <w:rPr>
          <w:sz w:val="20"/>
        </w:rPr>
        <w:t xml:space="preserve">On February 9, 2021, Applicant filed a supplement to their domestic section 214 application.  </w:t>
      </w:r>
      <w:r w:rsidRPr="008C224A">
        <w:rPr>
          <w:sz w:val="20"/>
        </w:rPr>
        <w:t>Any action on this domestic section 214 application is without prejudice to Commission action on other related, pending applications</w:t>
      </w:r>
      <w:r w:rsidRPr="008C224A">
        <w:rPr>
          <w:rFonts w:eastAsia="Calibri"/>
          <w:sz w:val="20"/>
        </w:rPr>
        <w:t xml:space="preserve">.  </w:t>
      </w:r>
    </w:p>
  </w:footnote>
  <w:footnote w:id="4">
    <w:p w:rsidR="00441865" w:rsidRPr="004F6D26" w:rsidP="008C224A">
      <w:pPr>
        <w:autoSpaceDE w:val="0"/>
        <w:autoSpaceDN w:val="0"/>
        <w:adjustRightInd w:val="0"/>
        <w:spacing w:after="120"/>
        <w:rPr>
          <w:sz w:val="20"/>
        </w:rPr>
      </w:pPr>
      <w:r w:rsidRPr="008C224A">
        <w:rPr>
          <w:rStyle w:val="FootnoteReference"/>
          <w:sz w:val="20"/>
        </w:rPr>
        <w:footnoteRef/>
      </w:r>
      <w:r w:rsidRPr="008C224A">
        <w:rPr>
          <w:sz w:val="20"/>
        </w:rPr>
        <w:t xml:space="preserve"> </w:t>
      </w:r>
      <w:r w:rsidR="00112925">
        <w:rPr>
          <w:sz w:val="20"/>
        </w:rPr>
        <w:t>O</w:t>
      </w:r>
      <w:r w:rsidRPr="008C224A" w:rsidR="00112925">
        <w:rPr>
          <w:sz w:val="20"/>
        </w:rPr>
        <w:t>n January 16, 2021</w:t>
      </w:r>
      <w:r w:rsidR="00112925">
        <w:rPr>
          <w:sz w:val="20"/>
        </w:rPr>
        <w:t>,</w:t>
      </w:r>
      <w:r w:rsidRPr="008C224A" w:rsidR="00112925">
        <w:rPr>
          <w:sz w:val="20"/>
        </w:rPr>
        <w:t xml:space="preserve"> </w:t>
      </w:r>
      <w:r w:rsidRPr="008C224A" w:rsidR="00522D94">
        <w:rPr>
          <w:sz w:val="20"/>
        </w:rPr>
        <w:t>Randal L. Roome, who wholly owned Roome Telecom, passed away</w:t>
      </w:r>
      <w:r w:rsidR="003355EB">
        <w:rPr>
          <w:sz w:val="20"/>
        </w:rPr>
        <w:t>,</w:t>
      </w:r>
      <w:r w:rsidRPr="008C224A" w:rsidR="00522D94">
        <w:rPr>
          <w:sz w:val="20"/>
        </w:rPr>
        <w:t xml:space="preserve"> and his interest in Roome Telecom was transferred to the Estate.  On or about February 1, 2021, the Court of the County of Linn, Oregon appointed Ronald L. Roome, </w:t>
      </w:r>
      <w:r w:rsidRPr="00ED6659" w:rsidR="008C224A">
        <w:rPr>
          <w:sz w:val="20"/>
        </w:rPr>
        <w:t xml:space="preserve">a U.S. citizen and </w:t>
      </w:r>
      <w:r w:rsidRPr="00ED6659" w:rsidR="00522D94">
        <w:rPr>
          <w:sz w:val="20"/>
        </w:rPr>
        <w:t>the</w:t>
      </w:r>
      <w:r w:rsidRPr="00ED6659" w:rsidR="00CF61E7">
        <w:rPr>
          <w:sz w:val="20"/>
        </w:rPr>
        <w:t xml:space="preserve"> brother</w:t>
      </w:r>
      <w:r w:rsidRPr="00ED6659" w:rsidR="00522D94">
        <w:rPr>
          <w:sz w:val="20"/>
        </w:rPr>
        <w:t xml:space="preserve"> of Randal </w:t>
      </w:r>
      <w:r w:rsidRPr="00ED6659" w:rsidR="000519DA">
        <w:rPr>
          <w:sz w:val="20"/>
        </w:rPr>
        <w:t>L.</w:t>
      </w:r>
      <w:r w:rsidRPr="00ED6659" w:rsidR="008C224A">
        <w:rPr>
          <w:sz w:val="20"/>
        </w:rPr>
        <w:t xml:space="preserve"> Roome</w:t>
      </w:r>
      <w:r w:rsidRPr="00ED6659" w:rsidR="000519DA">
        <w:rPr>
          <w:sz w:val="20"/>
        </w:rPr>
        <w:t>,</w:t>
      </w:r>
      <w:r w:rsidRPr="008C224A" w:rsidR="00522D94">
        <w:rPr>
          <w:sz w:val="20"/>
        </w:rPr>
        <w:t xml:space="preserve"> as</w:t>
      </w:r>
      <w:r w:rsidRPr="008C224A" w:rsidR="000519DA">
        <w:rPr>
          <w:sz w:val="20"/>
        </w:rPr>
        <w:t xml:space="preserve"> the</w:t>
      </w:r>
      <w:r w:rsidRPr="008C224A" w:rsidR="00522D94">
        <w:rPr>
          <w:sz w:val="20"/>
        </w:rPr>
        <w:t xml:space="preserve"> Personal Representative of the Estate.</w:t>
      </w:r>
    </w:p>
  </w:footnote>
  <w:footnote w:id="5">
    <w:p w:rsidR="004F6D26">
      <w:pPr>
        <w:pStyle w:val="FootnoteText"/>
      </w:pPr>
      <w:r w:rsidRPr="004F6D26">
        <w:rPr>
          <w:rStyle w:val="FootnoteReference"/>
          <w:sz w:val="20"/>
        </w:rPr>
        <w:footnoteRef/>
      </w:r>
      <w:r w:rsidRPr="004F6D26">
        <w:rPr>
          <w:sz w:val="20"/>
        </w:rPr>
        <w:t xml:space="preserve"> </w:t>
      </w:r>
      <w:r w:rsidR="006A747A">
        <w:rPr>
          <w:sz w:val="20"/>
        </w:rPr>
        <w:t>Applicant states that Ronald L. Ro</w:t>
      </w:r>
      <w:r w:rsidR="003355EB">
        <w:rPr>
          <w:sz w:val="20"/>
        </w:rPr>
        <w:t>o</w:t>
      </w:r>
      <w:r w:rsidR="006A747A">
        <w:rPr>
          <w:sz w:val="20"/>
        </w:rPr>
        <w:t xml:space="preserve">me </w:t>
      </w:r>
      <w:r w:rsidR="00ED6659">
        <w:rPr>
          <w:sz w:val="20"/>
        </w:rPr>
        <w:t xml:space="preserve">currently </w:t>
      </w:r>
      <w:r w:rsidR="006A747A">
        <w:rPr>
          <w:sz w:val="20"/>
        </w:rPr>
        <w:t xml:space="preserve">holds </w:t>
      </w:r>
      <w:r w:rsidR="003355EB">
        <w:rPr>
          <w:sz w:val="20"/>
        </w:rPr>
        <w:t xml:space="preserve">a </w:t>
      </w:r>
      <w:r w:rsidR="006A747A">
        <w:rPr>
          <w:sz w:val="20"/>
        </w:rPr>
        <w:t xml:space="preserve">minority </w:t>
      </w:r>
      <w:r w:rsidR="003355EB">
        <w:rPr>
          <w:sz w:val="20"/>
        </w:rPr>
        <w:t xml:space="preserve">19% </w:t>
      </w:r>
      <w:r w:rsidR="006A747A">
        <w:rPr>
          <w:sz w:val="20"/>
        </w:rPr>
        <w:t>interest in Ducor Telephone Company</w:t>
      </w:r>
      <w:r w:rsidR="003355EB">
        <w:rPr>
          <w:sz w:val="20"/>
        </w:rPr>
        <w:t>,</w:t>
      </w:r>
      <w:r w:rsidR="006A747A">
        <w:rPr>
          <w:sz w:val="20"/>
        </w:rPr>
        <w:t xml:space="preserve"> which is a</w:t>
      </w:r>
      <w:r w:rsidR="006E3C04">
        <w:rPr>
          <w:sz w:val="20"/>
        </w:rPr>
        <w:t>n incumbent LEC that is being transferred in a</w:t>
      </w:r>
      <w:r w:rsidR="006A747A">
        <w:rPr>
          <w:sz w:val="20"/>
        </w:rPr>
        <w:t xml:space="preserve"> pending transaction before the Commission.  </w:t>
      </w:r>
      <w:r w:rsidRPr="006A747A">
        <w:rPr>
          <w:i/>
          <w:iCs/>
          <w:sz w:val="20"/>
        </w:rPr>
        <w:t>Domestic Section 214 Application Filed for the Transfer of Control of Ducor Telephone Company d/b/a Varcomm to Eric N. Votaw</w:t>
      </w:r>
      <w:r w:rsidRPr="004F6D26">
        <w:rPr>
          <w:sz w:val="20"/>
        </w:rPr>
        <w:t xml:space="preserve">, </w:t>
      </w:r>
      <w:r w:rsidR="006E3C04">
        <w:rPr>
          <w:sz w:val="20"/>
        </w:rPr>
        <w:t xml:space="preserve">Public Notice, DA 21-24, </w:t>
      </w:r>
      <w:r w:rsidRPr="004F6D26">
        <w:rPr>
          <w:sz w:val="20"/>
        </w:rPr>
        <w:t>WC Docket No. 21-26 (</w:t>
      </w:r>
      <w:r w:rsidR="006E3C04">
        <w:rPr>
          <w:sz w:val="20"/>
        </w:rPr>
        <w:t>WCB Feb</w:t>
      </w:r>
      <w:r w:rsidR="00ED6659">
        <w:rPr>
          <w:sz w:val="20"/>
        </w:rPr>
        <w:t>.</w:t>
      </w:r>
      <w:r w:rsidR="006E3C04">
        <w:rPr>
          <w:sz w:val="20"/>
        </w:rPr>
        <w:t xml:space="preserve"> </w:t>
      </w:r>
      <w:r w:rsidR="00ED6659">
        <w:rPr>
          <w:sz w:val="20"/>
        </w:rPr>
        <w:t>5</w:t>
      </w:r>
      <w:r w:rsidRPr="004F6D26">
        <w:rPr>
          <w:sz w:val="20"/>
        </w:rPr>
        <w:t>, 2021).</w:t>
      </w:r>
    </w:p>
  </w:footnote>
  <w:footnote w:id="6">
    <w:p w:rsidR="00C100C9" w:rsidRPr="003F16BE" w:rsidP="008C224A">
      <w:pPr>
        <w:pStyle w:val="FootnoteText"/>
        <w:spacing w:after="120"/>
        <w:rPr>
          <w:sz w:val="20"/>
        </w:rPr>
      </w:pPr>
      <w:r w:rsidRPr="008C224A">
        <w:rPr>
          <w:rStyle w:val="FootnoteReference"/>
          <w:sz w:val="20"/>
        </w:rPr>
        <w:footnoteRef/>
      </w:r>
      <w:r w:rsidRPr="008C224A">
        <w:rPr>
          <w:sz w:val="20"/>
        </w:rPr>
        <w:t xml:space="preserve"> </w:t>
      </w:r>
      <w:bookmarkStart w:id="6" w:name="_Hlk55910454"/>
      <w:r w:rsidRPr="008C224A">
        <w:rPr>
          <w:color w:val="020100"/>
          <w:sz w:val="20"/>
        </w:rPr>
        <w:t xml:space="preserve">47 CFR </w:t>
      </w:r>
      <w:bookmarkEnd w:id="6"/>
      <w:r w:rsidRPr="008C224A" w:rsidR="00EB0DD8">
        <w:rPr>
          <w:color w:val="020100"/>
          <w:sz w:val="20"/>
        </w:rPr>
        <w:t>§ 63.03(b)(</w:t>
      </w:r>
      <w:r w:rsidRPr="008C224A" w:rsidR="008C224A">
        <w:rPr>
          <w:color w:val="020100"/>
          <w:sz w:val="20"/>
        </w:rPr>
        <w:t>1</w:t>
      </w:r>
      <w:r w:rsidRPr="008C224A" w:rsidR="00EB0DD8">
        <w:rPr>
          <w:color w:val="020100"/>
          <w:sz w:val="20"/>
        </w:rPr>
        <w:t>)(</w:t>
      </w:r>
      <w:r w:rsidRPr="008C224A" w:rsidR="008C224A">
        <w:rPr>
          <w:color w:val="020100"/>
          <w:sz w:val="20"/>
        </w:rPr>
        <w:t>i</w:t>
      </w:r>
      <w:r w:rsidRPr="008C224A" w:rsidR="00305D86">
        <w:rPr>
          <w:color w:val="020100"/>
          <w:sz w:val="20"/>
        </w:rPr>
        <w:t>i</w:t>
      </w:r>
      <w:r w:rsidRPr="008C224A" w:rsidR="00EB0DD8">
        <w:rPr>
          <w:color w:val="020100"/>
          <w:sz w:val="20"/>
        </w:rPr>
        <w:t>)</w:t>
      </w:r>
      <w:r w:rsidRPr="008C224A">
        <w:rPr>
          <w:color w:val="020100"/>
          <w:sz w:val="20"/>
        </w:rPr>
        <w:t>.</w:t>
      </w:r>
    </w:p>
  </w:footnote>
  <w:footnote w:id="7">
    <w:p w:rsidR="00E7033D" w:rsidRPr="003F16BE" w:rsidP="00E577F2">
      <w:pPr>
        <w:pStyle w:val="FootnoteText"/>
        <w:tabs>
          <w:tab w:val="clear" w:pos="720"/>
        </w:tabs>
        <w:spacing w:after="120"/>
        <w:rPr>
          <w:sz w:val="20"/>
        </w:rPr>
      </w:pPr>
      <w:r w:rsidRPr="003F16BE">
        <w:rPr>
          <w:rStyle w:val="FootnoteReference"/>
          <w:sz w:val="20"/>
        </w:rPr>
        <w:footnoteRef/>
      </w:r>
      <w:r w:rsidRPr="003F16BE">
        <w:rPr>
          <w:sz w:val="20"/>
        </w:rPr>
        <w:t xml:space="preserve"> </w:t>
      </w:r>
      <w:r w:rsidRPr="003F16BE">
        <w:rPr>
          <w:i/>
          <w:sz w:val="20"/>
        </w:rPr>
        <w:t>See</w:t>
      </w:r>
      <w:r w:rsidRPr="003F16B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608E"/>
    <w:rsid w:val="00017A3A"/>
    <w:rsid w:val="00024494"/>
    <w:rsid w:val="00035F32"/>
    <w:rsid w:val="00040610"/>
    <w:rsid w:val="00040BA0"/>
    <w:rsid w:val="00040DAF"/>
    <w:rsid w:val="00041C01"/>
    <w:rsid w:val="0004575B"/>
    <w:rsid w:val="00047448"/>
    <w:rsid w:val="00050A3A"/>
    <w:rsid w:val="000519DA"/>
    <w:rsid w:val="000534AC"/>
    <w:rsid w:val="000575E7"/>
    <w:rsid w:val="00057E12"/>
    <w:rsid w:val="000629CF"/>
    <w:rsid w:val="000639C7"/>
    <w:rsid w:val="00063CA5"/>
    <w:rsid w:val="000656F9"/>
    <w:rsid w:val="0006624C"/>
    <w:rsid w:val="00066D12"/>
    <w:rsid w:val="000735C8"/>
    <w:rsid w:val="0008381D"/>
    <w:rsid w:val="00087205"/>
    <w:rsid w:val="000946FB"/>
    <w:rsid w:val="00097AB0"/>
    <w:rsid w:val="000A2444"/>
    <w:rsid w:val="000B4EDD"/>
    <w:rsid w:val="000B5546"/>
    <w:rsid w:val="000B5635"/>
    <w:rsid w:val="000B5B35"/>
    <w:rsid w:val="000E35A7"/>
    <w:rsid w:val="000F02F7"/>
    <w:rsid w:val="000F233E"/>
    <w:rsid w:val="00101D0B"/>
    <w:rsid w:val="00112925"/>
    <w:rsid w:val="001150BA"/>
    <w:rsid w:val="00117529"/>
    <w:rsid w:val="0012329A"/>
    <w:rsid w:val="00126DDB"/>
    <w:rsid w:val="0013405D"/>
    <w:rsid w:val="0014084C"/>
    <w:rsid w:val="00141388"/>
    <w:rsid w:val="001470F0"/>
    <w:rsid w:val="0015217F"/>
    <w:rsid w:val="00175D2C"/>
    <w:rsid w:val="00187617"/>
    <w:rsid w:val="00194E1E"/>
    <w:rsid w:val="001954EB"/>
    <w:rsid w:val="001A00A7"/>
    <w:rsid w:val="001A2DFA"/>
    <w:rsid w:val="001A3813"/>
    <w:rsid w:val="001A5568"/>
    <w:rsid w:val="001B2C26"/>
    <w:rsid w:val="001B4C2F"/>
    <w:rsid w:val="001B69F9"/>
    <w:rsid w:val="001C3C98"/>
    <w:rsid w:val="001D10A0"/>
    <w:rsid w:val="001E382D"/>
    <w:rsid w:val="001E659B"/>
    <w:rsid w:val="001F6762"/>
    <w:rsid w:val="00214441"/>
    <w:rsid w:val="0021680F"/>
    <w:rsid w:val="002217F0"/>
    <w:rsid w:val="0022449B"/>
    <w:rsid w:val="00225F62"/>
    <w:rsid w:val="002308A9"/>
    <w:rsid w:val="00240B49"/>
    <w:rsid w:val="00241CB2"/>
    <w:rsid w:val="0025247F"/>
    <w:rsid w:val="00253247"/>
    <w:rsid w:val="0026090D"/>
    <w:rsid w:val="00262C25"/>
    <w:rsid w:val="00262E65"/>
    <w:rsid w:val="00267BF2"/>
    <w:rsid w:val="0028149F"/>
    <w:rsid w:val="0028397D"/>
    <w:rsid w:val="0028555C"/>
    <w:rsid w:val="00297F1D"/>
    <w:rsid w:val="002A1D13"/>
    <w:rsid w:val="002B16FA"/>
    <w:rsid w:val="002B1948"/>
    <w:rsid w:val="002B1EF7"/>
    <w:rsid w:val="002C203E"/>
    <w:rsid w:val="002C22F3"/>
    <w:rsid w:val="002C27F4"/>
    <w:rsid w:val="002D09E2"/>
    <w:rsid w:val="002D65CC"/>
    <w:rsid w:val="002D6F61"/>
    <w:rsid w:val="002E0BAF"/>
    <w:rsid w:val="002E4894"/>
    <w:rsid w:val="002E623C"/>
    <w:rsid w:val="002F4E17"/>
    <w:rsid w:val="00305D86"/>
    <w:rsid w:val="00306AAD"/>
    <w:rsid w:val="00310337"/>
    <w:rsid w:val="0031156F"/>
    <w:rsid w:val="00313546"/>
    <w:rsid w:val="00315D50"/>
    <w:rsid w:val="00315FCD"/>
    <w:rsid w:val="0031636F"/>
    <w:rsid w:val="00325988"/>
    <w:rsid w:val="0032625B"/>
    <w:rsid w:val="003355EB"/>
    <w:rsid w:val="0033631D"/>
    <w:rsid w:val="00351D1D"/>
    <w:rsid w:val="00353CB5"/>
    <w:rsid w:val="003632CF"/>
    <w:rsid w:val="00365194"/>
    <w:rsid w:val="00367E50"/>
    <w:rsid w:val="00370A7F"/>
    <w:rsid w:val="00371142"/>
    <w:rsid w:val="00372CA2"/>
    <w:rsid w:val="003817EB"/>
    <w:rsid w:val="003855A0"/>
    <w:rsid w:val="003879D0"/>
    <w:rsid w:val="00387BBE"/>
    <w:rsid w:val="00395A7A"/>
    <w:rsid w:val="00396D92"/>
    <w:rsid w:val="003A0E99"/>
    <w:rsid w:val="003A18A0"/>
    <w:rsid w:val="003A580D"/>
    <w:rsid w:val="003A7B39"/>
    <w:rsid w:val="003B43C3"/>
    <w:rsid w:val="003B5CEE"/>
    <w:rsid w:val="003D0F8F"/>
    <w:rsid w:val="003D4F94"/>
    <w:rsid w:val="003E1784"/>
    <w:rsid w:val="003E187A"/>
    <w:rsid w:val="003E3AD7"/>
    <w:rsid w:val="003E58EC"/>
    <w:rsid w:val="003E6571"/>
    <w:rsid w:val="003F0ECD"/>
    <w:rsid w:val="003F16BE"/>
    <w:rsid w:val="003F1D04"/>
    <w:rsid w:val="0040580F"/>
    <w:rsid w:val="004077D0"/>
    <w:rsid w:val="00417052"/>
    <w:rsid w:val="00422B16"/>
    <w:rsid w:val="00430AC0"/>
    <w:rsid w:val="004331D7"/>
    <w:rsid w:val="00433D8C"/>
    <w:rsid w:val="00434C96"/>
    <w:rsid w:val="0043596D"/>
    <w:rsid w:val="00436B4A"/>
    <w:rsid w:val="00441865"/>
    <w:rsid w:val="0044542D"/>
    <w:rsid w:val="0045717F"/>
    <w:rsid w:val="00460914"/>
    <w:rsid w:val="004609A4"/>
    <w:rsid w:val="00464E8A"/>
    <w:rsid w:val="004808FC"/>
    <w:rsid w:val="00482EB0"/>
    <w:rsid w:val="00485D13"/>
    <w:rsid w:val="004913FF"/>
    <w:rsid w:val="00491C5F"/>
    <w:rsid w:val="00492290"/>
    <w:rsid w:val="004951AE"/>
    <w:rsid w:val="004A684C"/>
    <w:rsid w:val="004A7357"/>
    <w:rsid w:val="004C0CEF"/>
    <w:rsid w:val="004C219F"/>
    <w:rsid w:val="004C22B8"/>
    <w:rsid w:val="004C3DB0"/>
    <w:rsid w:val="004C712F"/>
    <w:rsid w:val="004D4610"/>
    <w:rsid w:val="004D53C3"/>
    <w:rsid w:val="004D5A7C"/>
    <w:rsid w:val="004E6278"/>
    <w:rsid w:val="004F3603"/>
    <w:rsid w:val="004F3CEC"/>
    <w:rsid w:val="004F6D26"/>
    <w:rsid w:val="004F6F64"/>
    <w:rsid w:val="00501D17"/>
    <w:rsid w:val="00501F06"/>
    <w:rsid w:val="00504BF5"/>
    <w:rsid w:val="00522D94"/>
    <w:rsid w:val="00524D79"/>
    <w:rsid w:val="00526561"/>
    <w:rsid w:val="005273AB"/>
    <w:rsid w:val="005320B5"/>
    <w:rsid w:val="00536ED2"/>
    <w:rsid w:val="005505CE"/>
    <w:rsid w:val="0055684E"/>
    <w:rsid w:val="0056058F"/>
    <w:rsid w:val="0056467B"/>
    <w:rsid w:val="00581792"/>
    <w:rsid w:val="005932BA"/>
    <w:rsid w:val="00597ABB"/>
    <w:rsid w:val="005A13D0"/>
    <w:rsid w:val="005A24CD"/>
    <w:rsid w:val="005A64A7"/>
    <w:rsid w:val="005B2105"/>
    <w:rsid w:val="005B2E8A"/>
    <w:rsid w:val="005B376F"/>
    <w:rsid w:val="005B57F1"/>
    <w:rsid w:val="005C403A"/>
    <w:rsid w:val="005C740F"/>
    <w:rsid w:val="005C7DC4"/>
    <w:rsid w:val="005D2071"/>
    <w:rsid w:val="005D3CC0"/>
    <w:rsid w:val="005D70A9"/>
    <w:rsid w:val="005E1BF3"/>
    <w:rsid w:val="005E7C21"/>
    <w:rsid w:val="005F189F"/>
    <w:rsid w:val="005F2812"/>
    <w:rsid w:val="005F73CF"/>
    <w:rsid w:val="0060105E"/>
    <w:rsid w:val="0060106A"/>
    <w:rsid w:val="00604A3C"/>
    <w:rsid w:val="00604CFF"/>
    <w:rsid w:val="0061137C"/>
    <w:rsid w:val="00616221"/>
    <w:rsid w:val="0062000D"/>
    <w:rsid w:val="00622967"/>
    <w:rsid w:val="00633290"/>
    <w:rsid w:val="00642643"/>
    <w:rsid w:val="00642F32"/>
    <w:rsid w:val="00653610"/>
    <w:rsid w:val="00656777"/>
    <w:rsid w:val="0065693D"/>
    <w:rsid w:val="00663975"/>
    <w:rsid w:val="006768CC"/>
    <w:rsid w:val="00677DF3"/>
    <w:rsid w:val="00680868"/>
    <w:rsid w:val="00683AC8"/>
    <w:rsid w:val="006876EF"/>
    <w:rsid w:val="00690EA9"/>
    <w:rsid w:val="00691832"/>
    <w:rsid w:val="00697832"/>
    <w:rsid w:val="006A156E"/>
    <w:rsid w:val="006A19A2"/>
    <w:rsid w:val="006A747A"/>
    <w:rsid w:val="006B5C06"/>
    <w:rsid w:val="006B6400"/>
    <w:rsid w:val="006C146A"/>
    <w:rsid w:val="006C211E"/>
    <w:rsid w:val="006C2DC7"/>
    <w:rsid w:val="006C32C8"/>
    <w:rsid w:val="006C591C"/>
    <w:rsid w:val="006D4FB7"/>
    <w:rsid w:val="006E3C04"/>
    <w:rsid w:val="006E3E11"/>
    <w:rsid w:val="006E61ED"/>
    <w:rsid w:val="006E643F"/>
    <w:rsid w:val="006E7452"/>
    <w:rsid w:val="006F2F1F"/>
    <w:rsid w:val="006F3441"/>
    <w:rsid w:val="006F4B1B"/>
    <w:rsid w:val="006F4D60"/>
    <w:rsid w:val="006F6CF9"/>
    <w:rsid w:val="007067E2"/>
    <w:rsid w:val="00706D49"/>
    <w:rsid w:val="0071041E"/>
    <w:rsid w:val="00710BAB"/>
    <w:rsid w:val="007124C8"/>
    <w:rsid w:val="00712BB0"/>
    <w:rsid w:val="00714887"/>
    <w:rsid w:val="00721062"/>
    <w:rsid w:val="00724722"/>
    <w:rsid w:val="00733B9B"/>
    <w:rsid w:val="007349C4"/>
    <w:rsid w:val="00741682"/>
    <w:rsid w:val="00744022"/>
    <w:rsid w:val="00754ABA"/>
    <w:rsid w:val="00756775"/>
    <w:rsid w:val="007569C5"/>
    <w:rsid w:val="00760269"/>
    <w:rsid w:val="00760571"/>
    <w:rsid w:val="007631B9"/>
    <w:rsid w:val="0077017E"/>
    <w:rsid w:val="00771214"/>
    <w:rsid w:val="007758B4"/>
    <w:rsid w:val="00775CD4"/>
    <w:rsid w:val="00777B41"/>
    <w:rsid w:val="00780F55"/>
    <w:rsid w:val="00796E19"/>
    <w:rsid w:val="00796E54"/>
    <w:rsid w:val="007B1EAE"/>
    <w:rsid w:val="007B4D1E"/>
    <w:rsid w:val="007B4DB8"/>
    <w:rsid w:val="007B7204"/>
    <w:rsid w:val="007C263F"/>
    <w:rsid w:val="007C4108"/>
    <w:rsid w:val="007C58D5"/>
    <w:rsid w:val="007D2657"/>
    <w:rsid w:val="007E051A"/>
    <w:rsid w:val="0080023C"/>
    <w:rsid w:val="00807040"/>
    <w:rsid w:val="0081108D"/>
    <w:rsid w:val="00813C6D"/>
    <w:rsid w:val="008174EA"/>
    <w:rsid w:val="00821491"/>
    <w:rsid w:val="00824E65"/>
    <w:rsid w:val="0083618B"/>
    <w:rsid w:val="0084778A"/>
    <w:rsid w:val="00853114"/>
    <w:rsid w:val="0085536D"/>
    <w:rsid w:val="0085579D"/>
    <w:rsid w:val="00856944"/>
    <w:rsid w:val="0086691C"/>
    <w:rsid w:val="008675C7"/>
    <w:rsid w:val="0087554B"/>
    <w:rsid w:val="0087685F"/>
    <w:rsid w:val="00877D35"/>
    <w:rsid w:val="00885297"/>
    <w:rsid w:val="00895EC3"/>
    <w:rsid w:val="008A65A6"/>
    <w:rsid w:val="008C224A"/>
    <w:rsid w:val="008C294A"/>
    <w:rsid w:val="008C297A"/>
    <w:rsid w:val="008C58D7"/>
    <w:rsid w:val="008C5968"/>
    <w:rsid w:val="008C679F"/>
    <w:rsid w:val="008D2804"/>
    <w:rsid w:val="008D51DE"/>
    <w:rsid w:val="008D5CEF"/>
    <w:rsid w:val="008E27B4"/>
    <w:rsid w:val="008E416A"/>
    <w:rsid w:val="008F1B9F"/>
    <w:rsid w:val="008F438E"/>
    <w:rsid w:val="008F6981"/>
    <w:rsid w:val="00903154"/>
    <w:rsid w:val="00903330"/>
    <w:rsid w:val="00903DE0"/>
    <w:rsid w:val="009075DA"/>
    <w:rsid w:val="009101A4"/>
    <w:rsid w:val="00913852"/>
    <w:rsid w:val="009211C4"/>
    <w:rsid w:val="009236BF"/>
    <w:rsid w:val="0093491F"/>
    <w:rsid w:val="009375A4"/>
    <w:rsid w:val="00950639"/>
    <w:rsid w:val="0095318C"/>
    <w:rsid w:val="009558A7"/>
    <w:rsid w:val="00956255"/>
    <w:rsid w:val="00963F91"/>
    <w:rsid w:val="00965E36"/>
    <w:rsid w:val="00966264"/>
    <w:rsid w:val="00976736"/>
    <w:rsid w:val="0098015F"/>
    <w:rsid w:val="00980EF3"/>
    <w:rsid w:val="0099352F"/>
    <w:rsid w:val="00995176"/>
    <w:rsid w:val="009A0D7F"/>
    <w:rsid w:val="009A124E"/>
    <w:rsid w:val="009A53C3"/>
    <w:rsid w:val="009B0128"/>
    <w:rsid w:val="009B0757"/>
    <w:rsid w:val="009B097E"/>
    <w:rsid w:val="009B18C4"/>
    <w:rsid w:val="009B6797"/>
    <w:rsid w:val="009C209E"/>
    <w:rsid w:val="009C3EC2"/>
    <w:rsid w:val="009E1797"/>
    <w:rsid w:val="009E3891"/>
    <w:rsid w:val="009E4467"/>
    <w:rsid w:val="009F49B0"/>
    <w:rsid w:val="009F52E2"/>
    <w:rsid w:val="00A00CAA"/>
    <w:rsid w:val="00A02787"/>
    <w:rsid w:val="00A11865"/>
    <w:rsid w:val="00A14FAC"/>
    <w:rsid w:val="00A15248"/>
    <w:rsid w:val="00A229F0"/>
    <w:rsid w:val="00A25AB6"/>
    <w:rsid w:val="00A25C41"/>
    <w:rsid w:val="00A30C04"/>
    <w:rsid w:val="00A3545A"/>
    <w:rsid w:val="00A36DEA"/>
    <w:rsid w:val="00A37CD0"/>
    <w:rsid w:val="00A47815"/>
    <w:rsid w:val="00A54A2E"/>
    <w:rsid w:val="00A55F2F"/>
    <w:rsid w:val="00A569E4"/>
    <w:rsid w:val="00A64935"/>
    <w:rsid w:val="00A8041F"/>
    <w:rsid w:val="00A824AF"/>
    <w:rsid w:val="00A85921"/>
    <w:rsid w:val="00A92C9E"/>
    <w:rsid w:val="00A9705F"/>
    <w:rsid w:val="00AA1CE3"/>
    <w:rsid w:val="00AA50FB"/>
    <w:rsid w:val="00AA7661"/>
    <w:rsid w:val="00AA79C4"/>
    <w:rsid w:val="00AB2A9E"/>
    <w:rsid w:val="00AB582C"/>
    <w:rsid w:val="00AC4CEF"/>
    <w:rsid w:val="00AD0360"/>
    <w:rsid w:val="00AE16BD"/>
    <w:rsid w:val="00AE4EB4"/>
    <w:rsid w:val="00AF04F4"/>
    <w:rsid w:val="00AF1A8C"/>
    <w:rsid w:val="00AF26B2"/>
    <w:rsid w:val="00AF43D8"/>
    <w:rsid w:val="00B00CBF"/>
    <w:rsid w:val="00B02CE4"/>
    <w:rsid w:val="00B04549"/>
    <w:rsid w:val="00B04DDD"/>
    <w:rsid w:val="00B30941"/>
    <w:rsid w:val="00B32670"/>
    <w:rsid w:val="00B33058"/>
    <w:rsid w:val="00B335D6"/>
    <w:rsid w:val="00B43A08"/>
    <w:rsid w:val="00B52C92"/>
    <w:rsid w:val="00B5576C"/>
    <w:rsid w:val="00B55A93"/>
    <w:rsid w:val="00B565D8"/>
    <w:rsid w:val="00B56E1B"/>
    <w:rsid w:val="00B71C43"/>
    <w:rsid w:val="00B72F45"/>
    <w:rsid w:val="00B73AED"/>
    <w:rsid w:val="00B82819"/>
    <w:rsid w:val="00B856DD"/>
    <w:rsid w:val="00B908C9"/>
    <w:rsid w:val="00B934A6"/>
    <w:rsid w:val="00B93BD0"/>
    <w:rsid w:val="00B958E7"/>
    <w:rsid w:val="00BA45FE"/>
    <w:rsid w:val="00BA6803"/>
    <w:rsid w:val="00BC0F23"/>
    <w:rsid w:val="00BC7555"/>
    <w:rsid w:val="00BD2520"/>
    <w:rsid w:val="00BD3278"/>
    <w:rsid w:val="00BD5AFA"/>
    <w:rsid w:val="00BD5F83"/>
    <w:rsid w:val="00BD6631"/>
    <w:rsid w:val="00BE1FC9"/>
    <w:rsid w:val="00BE4C7C"/>
    <w:rsid w:val="00BF0B00"/>
    <w:rsid w:val="00BF741B"/>
    <w:rsid w:val="00C001B1"/>
    <w:rsid w:val="00C100C9"/>
    <w:rsid w:val="00C117C2"/>
    <w:rsid w:val="00C11939"/>
    <w:rsid w:val="00C11C1B"/>
    <w:rsid w:val="00C16F28"/>
    <w:rsid w:val="00C219A5"/>
    <w:rsid w:val="00C229D8"/>
    <w:rsid w:val="00C24812"/>
    <w:rsid w:val="00C3705B"/>
    <w:rsid w:val="00C4446E"/>
    <w:rsid w:val="00C44BC3"/>
    <w:rsid w:val="00C60F32"/>
    <w:rsid w:val="00C612FD"/>
    <w:rsid w:val="00C64B14"/>
    <w:rsid w:val="00C749BC"/>
    <w:rsid w:val="00C75DF3"/>
    <w:rsid w:val="00C76C0E"/>
    <w:rsid w:val="00C76CCF"/>
    <w:rsid w:val="00C80742"/>
    <w:rsid w:val="00C81DA7"/>
    <w:rsid w:val="00C82D34"/>
    <w:rsid w:val="00C84A4A"/>
    <w:rsid w:val="00C8763B"/>
    <w:rsid w:val="00C9095A"/>
    <w:rsid w:val="00C9414E"/>
    <w:rsid w:val="00C950B4"/>
    <w:rsid w:val="00CA5169"/>
    <w:rsid w:val="00CB08EA"/>
    <w:rsid w:val="00CB5D7D"/>
    <w:rsid w:val="00CC70CB"/>
    <w:rsid w:val="00CD3CBE"/>
    <w:rsid w:val="00CD711A"/>
    <w:rsid w:val="00CE03DE"/>
    <w:rsid w:val="00CE3D85"/>
    <w:rsid w:val="00CE49B4"/>
    <w:rsid w:val="00CE7975"/>
    <w:rsid w:val="00CF1452"/>
    <w:rsid w:val="00CF61E7"/>
    <w:rsid w:val="00D00C86"/>
    <w:rsid w:val="00D02269"/>
    <w:rsid w:val="00D04963"/>
    <w:rsid w:val="00D04DB0"/>
    <w:rsid w:val="00D111DF"/>
    <w:rsid w:val="00D13A95"/>
    <w:rsid w:val="00D22738"/>
    <w:rsid w:val="00D252B2"/>
    <w:rsid w:val="00D30DAA"/>
    <w:rsid w:val="00D343D8"/>
    <w:rsid w:val="00D347E0"/>
    <w:rsid w:val="00D34AD8"/>
    <w:rsid w:val="00D42D5A"/>
    <w:rsid w:val="00D43398"/>
    <w:rsid w:val="00D4618E"/>
    <w:rsid w:val="00D47918"/>
    <w:rsid w:val="00D553EC"/>
    <w:rsid w:val="00D566DE"/>
    <w:rsid w:val="00D56FEF"/>
    <w:rsid w:val="00D64667"/>
    <w:rsid w:val="00D64788"/>
    <w:rsid w:val="00D668AD"/>
    <w:rsid w:val="00D75D75"/>
    <w:rsid w:val="00D767D0"/>
    <w:rsid w:val="00D94FDC"/>
    <w:rsid w:val="00D9655B"/>
    <w:rsid w:val="00DA1392"/>
    <w:rsid w:val="00DA2C92"/>
    <w:rsid w:val="00DB15FB"/>
    <w:rsid w:val="00DB59FD"/>
    <w:rsid w:val="00DC5BDD"/>
    <w:rsid w:val="00DD0493"/>
    <w:rsid w:val="00DD0968"/>
    <w:rsid w:val="00DE12DE"/>
    <w:rsid w:val="00DE1DB8"/>
    <w:rsid w:val="00DE684E"/>
    <w:rsid w:val="00DF1AD9"/>
    <w:rsid w:val="00DF538D"/>
    <w:rsid w:val="00DF6BB3"/>
    <w:rsid w:val="00E042F4"/>
    <w:rsid w:val="00E11A1D"/>
    <w:rsid w:val="00E16D19"/>
    <w:rsid w:val="00E201EE"/>
    <w:rsid w:val="00E20DF3"/>
    <w:rsid w:val="00E21D8E"/>
    <w:rsid w:val="00E31619"/>
    <w:rsid w:val="00E36408"/>
    <w:rsid w:val="00E36A37"/>
    <w:rsid w:val="00E417E3"/>
    <w:rsid w:val="00E43799"/>
    <w:rsid w:val="00E54722"/>
    <w:rsid w:val="00E55A96"/>
    <w:rsid w:val="00E577F2"/>
    <w:rsid w:val="00E6637B"/>
    <w:rsid w:val="00E7033D"/>
    <w:rsid w:val="00E84DF2"/>
    <w:rsid w:val="00E84F99"/>
    <w:rsid w:val="00E86FCB"/>
    <w:rsid w:val="00E87A1A"/>
    <w:rsid w:val="00E90A56"/>
    <w:rsid w:val="00E92F16"/>
    <w:rsid w:val="00EA5DC9"/>
    <w:rsid w:val="00EB0DD8"/>
    <w:rsid w:val="00EB2E3F"/>
    <w:rsid w:val="00EB4B17"/>
    <w:rsid w:val="00EC0FDA"/>
    <w:rsid w:val="00EC156C"/>
    <w:rsid w:val="00EC3BF9"/>
    <w:rsid w:val="00EC3CCE"/>
    <w:rsid w:val="00EC4D3D"/>
    <w:rsid w:val="00ED2A13"/>
    <w:rsid w:val="00ED40B2"/>
    <w:rsid w:val="00ED6659"/>
    <w:rsid w:val="00EE0450"/>
    <w:rsid w:val="00EE37C8"/>
    <w:rsid w:val="00EF45D4"/>
    <w:rsid w:val="00F02173"/>
    <w:rsid w:val="00F04E22"/>
    <w:rsid w:val="00F05755"/>
    <w:rsid w:val="00F12E9C"/>
    <w:rsid w:val="00F13E8E"/>
    <w:rsid w:val="00F24030"/>
    <w:rsid w:val="00F242B0"/>
    <w:rsid w:val="00F25C6B"/>
    <w:rsid w:val="00F3092F"/>
    <w:rsid w:val="00F3488E"/>
    <w:rsid w:val="00F43CCF"/>
    <w:rsid w:val="00F4490B"/>
    <w:rsid w:val="00F54AF5"/>
    <w:rsid w:val="00F57A04"/>
    <w:rsid w:val="00F65523"/>
    <w:rsid w:val="00F6664A"/>
    <w:rsid w:val="00F7052D"/>
    <w:rsid w:val="00FA093F"/>
    <w:rsid w:val="00FA546C"/>
    <w:rsid w:val="00FB15A3"/>
    <w:rsid w:val="00FB729A"/>
    <w:rsid w:val="00FC3E30"/>
    <w:rsid w:val="00FC55AB"/>
    <w:rsid w:val="00FC74B1"/>
    <w:rsid w:val="00FD40F2"/>
    <w:rsid w:val="00FE531E"/>
    <w:rsid w:val="00FE6F2D"/>
    <w:rsid w:val="00FF411B"/>
    <w:rsid w:val="00FF4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
    <w:name w:val="Unresolved Mention"/>
    <w:rsid w:val="00A0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20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