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F3C5D" w:rsidP="00013A8B" w14:paraId="74D7D260" w14:textId="77777777">
      <w:pPr>
        <w:jc w:val="right"/>
        <w:rPr>
          <w:b/>
          <w:sz w:val="24"/>
        </w:rPr>
      </w:pPr>
    </w:p>
    <w:p w:rsidR="00013A8B" w:rsidRPr="00B20363" w:rsidP="00013A8B" w14:paraId="7473E1AC" w14:textId="4FC688CD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2535B8">
        <w:rPr>
          <w:b/>
          <w:sz w:val="24"/>
        </w:rPr>
        <w:t>226</w:t>
      </w:r>
      <w:bookmarkStart w:id="0" w:name="_GoBack"/>
      <w:bookmarkEnd w:id="0"/>
    </w:p>
    <w:p w:rsidR="00013A8B" w:rsidRPr="00B20363" w:rsidP="00013A8B" w14:paraId="1CA58434" w14:textId="1826D93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F30C4">
        <w:rPr>
          <w:b/>
          <w:sz w:val="24"/>
        </w:rPr>
        <w:t>February 24, 2021</w:t>
      </w:r>
    </w:p>
    <w:p w:rsidR="00013A8B" w:rsidP="00013A8B" w14:paraId="14CD8BD8" w14:textId="77777777">
      <w:pPr>
        <w:jc w:val="right"/>
        <w:rPr>
          <w:sz w:val="24"/>
        </w:rPr>
      </w:pPr>
    </w:p>
    <w:p w:rsidR="00BF3C5D" w:rsidP="00D90B8F" w14:paraId="223927F0" w14:textId="77777777">
      <w:pPr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Wireless Telecommunications Bureau Establishes </w:t>
      </w:r>
    </w:p>
    <w:p w:rsidR="00013A8B" w:rsidRPr="00B20363" w:rsidP="00D90B8F" w14:paraId="2C7AA5DA" w14:textId="03CA9C2C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GN Docket No. </w:t>
      </w:r>
      <w:r w:rsidR="00985DA0">
        <w:rPr>
          <w:rFonts w:ascii="Times New Roman Bold" w:hAnsi="Times New Roman Bold"/>
          <w:b/>
          <w:caps/>
          <w:sz w:val="24"/>
        </w:rPr>
        <w:t>21</w:t>
      </w:r>
      <w:r>
        <w:rPr>
          <w:rFonts w:ascii="Times New Roman Bold" w:hAnsi="Times New Roman Bold"/>
          <w:b/>
          <w:caps/>
          <w:sz w:val="24"/>
        </w:rPr>
        <w:t>-</w:t>
      </w:r>
      <w:r w:rsidR="00502A8A">
        <w:rPr>
          <w:rFonts w:ascii="Times New Roman Bold" w:hAnsi="Times New Roman Bold"/>
          <w:b/>
          <w:caps/>
          <w:sz w:val="24"/>
        </w:rPr>
        <w:t>63</w:t>
      </w:r>
    </w:p>
    <w:p w:rsidR="00013A8B" w:rsidP="00013A8B" w14:paraId="4C5E6C60" w14:textId="4931B0B8">
      <w:pPr>
        <w:jc w:val="center"/>
        <w:rPr>
          <w:b/>
          <w:sz w:val="24"/>
        </w:rPr>
      </w:pPr>
      <w:r>
        <w:rPr>
          <w:b/>
          <w:sz w:val="24"/>
        </w:rPr>
        <w:t xml:space="preserve">GN Docket No. </w:t>
      </w:r>
      <w:r w:rsidR="00985DA0">
        <w:rPr>
          <w:b/>
          <w:sz w:val="24"/>
        </w:rPr>
        <w:t>21</w:t>
      </w:r>
      <w:r>
        <w:rPr>
          <w:b/>
          <w:sz w:val="24"/>
        </w:rPr>
        <w:t>-</w:t>
      </w:r>
      <w:r w:rsidR="00502A8A">
        <w:rPr>
          <w:b/>
          <w:sz w:val="24"/>
        </w:rPr>
        <w:t>63</w:t>
      </w:r>
    </w:p>
    <w:p w:rsidR="00F96F63" w:rsidRPr="00930ECF" w:rsidP="00F96F63" w14:paraId="5D7088E6" w14:textId="77777777">
      <w:pPr>
        <w:rPr>
          <w:sz w:val="24"/>
        </w:rPr>
      </w:pPr>
      <w:bookmarkStart w:id="1" w:name="TOChere"/>
    </w:p>
    <w:bookmarkEnd w:id="1"/>
    <w:p w:rsidR="00F96F63" w:rsidP="00F96F63" w14:paraId="4140BA38" w14:textId="77777777">
      <w:pPr>
        <w:rPr>
          <w:sz w:val="24"/>
        </w:rPr>
      </w:pPr>
    </w:p>
    <w:p w:rsidR="00930ECF" w:rsidP="00F96F63" w14:paraId="6B34C7F0" w14:textId="1F3A3492">
      <w:pPr>
        <w:rPr>
          <w:sz w:val="24"/>
        </w:rPr>
      </w:pPr>
      <w:r>
        <w:rPr>
          <w:sz w:val="24"/>
        </w:rPr>
        <w:tab/>
        <w:t>By this Public Notice, the Wireless Telecommunications Bureau establishes GN Docket No. 21-</w:t>
      </w:r>
      <w:r w:rsidR="00502A8A">
        <w:rPr>
          <w:sz w:val="24"/>
        </w:rPr>
        <w:t>63</w:t>
      </w:r>
      <w:r>
        <w:rPr>
          <w:sz w:val="24"/>
        </w:rPr>
        <w:t>, which is captioned “</w:t>
      </w:r>
      <w:r w:rsidR="007F30C4">
        <w:rPr>
          <w:sz w:val="24"/>
        </w:rPr>
        <w:t>Promoting the Deployment of 5G Open Radio Access Networks</w:t>
      </w:r>
      <w:r>
        <w:rPr>
          <w:sz w:val="24"/>
        </w:rPr>
        <w:t>.”</w:t>
      </w:r>
    </w:p>
    <w:p w:rsidR="00985DA0" w:rsidP="00F96F63" w14:paraId="43A39C47" w14:textId="76AF310C">
      <w:pPr>
        <w:rPr>
          <w:sz w:val="24"/>
        </w:rPr>
      </w:pPr>
    </w:p>
    <w:p w:rsidR="00985DA0" w:rsidP="00F96F63" w14:paraId="39F990B9" w14:textId="725F2972">
      <w:pPr>
        <w:rPr>
          <w:sz w:val="24"/>
        </w:rPr>
      </w:pPr>
      <w:r>
        <w:rPr>
          <w:sz w:val="24"/>
        </w:rPr>
        <w:tab/>
      </w:r>
      <w:r w:rsidR="00425CFA">
        <w:rPr>
          <w:i/>
          <w:iCs/>
          <w:sz w:val="24"/>
        </w:rPr>
        <w:t xml:space="preserve">Ex parte rules. </w:t>
      </w:r>
      <w:r>
        <w:rPr>
          <w:sz w:val="24"/>
        </w:rPr>
        <w:t xml:space="preserve">Presentations are subject to “permit-but-disclose” </w:t>
      </w:r>
      <w:r>
        <w:rPr>
          <w:i/>
          <w:iCs/>
          <w:sz w:val="24"/>
        </w:rPr>
        <w:t>ex parte</w:t>
      </w:r>
      <w:r>
        <w:rPr>
          <w:sz w:val="24"/>
        </w:rPr>
        <w:t xml:space="preserve"> rules.  </w:t>
      </w:r>
      <w:r>
        <w:rPr>
          <w:i/>
          <w:iCs/>
          <w:sz w:val="24"/>
        </w:rPr>
        <w:t>See</w:t>
      </w:r>
      <w:r>
        <w:rPr>
          <w:sz w:val="24"/>
        </w:rPr>
        <w:t xml:space="preserve"> 47 CFR §§ 1.206, 1.1200(a).  Persons making </w:t>
      </w:r>
      <w:r>
        <w:rPr>
          <w:i/>
          <w:iCs/>
          <w:sz w:val="24"/>
        </w:rPr>
        <w:t>ex parte</w:t>
      </w:r>
      <w:r>
        <w:rPr>
          <w:sz w:val="24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>
        <w:rPr>
          <w:i/>
          <w:iCs/>
          <w:sz w:val="24"/>
        </w:rPr>
        <w:t>ex parte</w:t>
      </w:r>
      <w:r>
        <w:rPr>
          <w:sz w:val="24"/>
        </w:rPr>
        <w:t xml:space="preserve"> rules, including the general prohibition on presentations (written and oral) on matters listed in the Sunshine Agenda, which typically is released a week prior to the Commission’s meeting. </w:t>
      </w:r>
      <w:r>
        <w:rPr>
          <w:i/>
          <w:iCs/>
          <w:sz w:val="24"/>
        </w:rPr>
        <w:t>See</w:t>
      </w:r>
      <w:r>
        <w:rPr>
          <w:sz w:val="24"/>
        </w:rPr>
        <w:t xml:space="preserve"> 47 CFR §§ 1.1200(a), 1.1203.</w:t>
      </w:r>
    </w:p>
    <w:p w:rsidR="00425CFA" w:rsidP="00F96F63" w14:paraId="3521A40E" w14:textId="669F7132">
      <w:pPr>
        <w:rPr>
          <w:sz w:val="24"/>
        </w:rPr>
      </w:pPr>
    </w:p>
    <w:p w:rsidR="00425CFA" w:rsidP="00F96F63" w14:paraId="0DC66947" w14:textId="3C0538C1">
      <w:pPr>
        <w:rPr>
          <w:sz w:val="24"/>
        </w:rPr>
      </w:pPr>
      <w:r>
        <w:rPr>
          <w:sz w:val="24"/>
        </w:rPr>
        <w:tab/>
      </w:r>
      <w:r w:rsidRPr="00425CFA">
        <w:rPr>
          <w:i/>
          <w:iCs/>
          <w:sz w:val="24"/>
        </w:rPr>
        <w:t>Accessibility Information.</w:t>
      </w:r>
      <w:r w:rsidRPr="00425CFA">
        <w:rPr>
          <w:sz w:val="24"/>
        </w:rPr>
        <w:t xml:space="preserve"> To request materials in accessible formats for people with disabilities (Braille, large print, electronic files, audio format), send an e-mail to </w:t>
      </w:r>
      <w:hyperlink r:id="rId4" w:history="1">
        <w:r w:rsidRPr="004A3FA5">
          <w:rPr>
            <w:rStyle w:val="Hyperlink"/>
            <w:sz w:val="24"/>
          </w:rPr>
          <w:t>fcc504@fcc.gov</w:t>
        </w:r>
      </w:hyperlink>
      <w:r>
        <w:rPr>
          <w:sz w:val="24"/>
        </w:rPr>
        <w:t xml:space="preserve"> </w:t>
      </w:r>
      <w:r w:rsidRPr="00425CFA">
        <w:rPr>
          <w:sz w:val="24"/>
        </w:rPr>
        <w:t>or call the Consumer and Governmental Affairs Bureau at (202) 418-0530 (voice).</w:t>
      </w:r>
    </w:p>
    <w:p w:rsidR="00985DA0" w:rsidP="00F96F63" w14:paraId="7A4907F6" w14:textId="5EC364E5">
      <w:pPr>
        <w:rPr>
          <w:sz w:val="24"/>
        </w:rPr>
      </w:pPr>
    </w:p>
    <w:p w:rsidR="00985DA0" w:rsidP="00F96F63" w14:paraId="0902A134" w14:textId="5420B14E">
      <w:pPr>
        <w:rPr>
          <w:sz w:val="24"/>
        </w:rPr>
      </w:pPr>
      <w:r>
        <w:rPr>
          <w:sz w:val="24"/>
        </w:rPr>
        <w:tab/>
        <w:t>Action by Acting Chief, Wireless Telecommunications Bureau.</w:t>
      </w:r>
    </w:p>
    <w:p w:rsidR="00985DA0" w:rsidP="00F96F63" w14:paraId="053ED707" w14:textId="56CBEB47">
      <w:pPr>
        <w:rPr>
          <w:sz w:val="24"/>
        </w:rPr>
      </w:pPr>
    </w:p>
    <w:p w:rsidR="00985DA0" w:rsidP="00F96F63" w14:paraId="680DE46C" w14:textId="7800F712">
      <w:pPr>
        <w:rPr>
          <w:sz w:val="24"/>
        </w:rPr>
      </w:pPr>
    </w:p>
    <w:p w:rsidR="00985DA0" w:rsidRPr="00985DA0" w:rsidP="00985DA0" w14:paraId="581366B2" w14:textId="722B3B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-FCC-</w:t>
      </w: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C82348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A25099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7CA98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771E44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8912EC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EA7A759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60CBE35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4AF85CA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6BB67BE6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52BC14D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1478B10F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506930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1312" from="1261.6pt,56.7pt" to="1729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67C8ACED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189EEFF8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2468B7D7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584488F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D"/>
    <w:rsid w:val="000072CE"/>
    <w:rsid w:val="00013A8B"/>
    <w:rsid w:val="00021445"/>
    <w:rsid w:val="00036039"/>
    <w:rsid w:val="00037F90"/>
    <w:rsid w:val="000875BF"/>
    <w:rsid w:val="00096D8C"/>
    <w:rsid w:val="000A13D4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535B8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25CFA"/>
    <w:rsid w:val="00445A00"/>
    <w:rsid w:val="00451B0F"/>
    <w:rsid w:val="0046125F"/>
    <w:rsid w:val="00487524"/>
    <w:rsid w:val="00496106"/>
    <w:rsid w:val="004A3FA5"/>
    <w:rsid w:val="004C12D0"/>
    <w:rsid w:val="004C2EE3"/>
    <w:rsid w:val="004E4A22"/>
    <w:rsid w:val="00502A8A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F30C4"/>
    <w:rsid w:val="00822CE0"/>
    <w:rsid w:val="00837C62"/>
    <w:rsid w:val="00841AB1"/>
    <w:rsid w:val="008C22FD"/>
    <w:rsid w:val="00910F12"/>
    <w:rsid w:val="00926503"/>
    <w:rsid w:val="00930ECF"/>
    <w:rsid w:val="009838BC"/>
    <w:rsid w:val="00985DA0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BF3C5D"/>
    <w:rsid w:val="00C16AF2"/>
    <w:rsid w:val="00C34006"/>
    <w:rsid w:val="00C426B1"/>
    <w:rsid w:val="00C44E04"/>
    <w:rsid w:val="00C82B6B"/>
    <w:rsid w:val="00C90D6A"/>
    <w:rsid w:val="00CC72B6"/>
    <w:rsid w:val="00D0218D"/>
    <w:rsid w:val="00D216CD"/>
    <w:rsid w:val="00D90B8F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86E0D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8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