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pPr>
        <w:jc w:val="right"/>
        <w:rPr>
          <w:b/>
          <w:szCs w:val="22"/>
        </w:rPr>
      </w:pPr>
      <w:bookmarkStart w:id="1" w:name="_Hlk26280526"/>
      <w:bookmarkStart w:id="2" w:name="_Hlk64383480"/>
      <w:bookmarkStart w:id="3" w:name="_GoBack"/>
      <w:r>
        <w:rPr>
          <w:b/>
          <w:szCs w:val="22"/>
        </w:rPr>
        <w:t>DA 2</w:t>
      </w:r>
      <w:r w:rsidR="00E6637B">
        <w:rPr>
          <w:b/>
          <w:szCs w:val="22"/>
        </w:rPr>
        <w:t>1-</w:t>
      </w:r>
      <w:r w:rsidR="001E5064">
        <w:rPr>
          <w:b/>
          <w:szCs w:val="22"/>
        </w:rPr>
        <w:t>350</w:t>
      </w:r>
    </w:p>
    <w:p w:rsidR="00E7033D">
      <w:pPr>
        <w:spacing w:before="60"/>
        <w:jc w:val="right"/>
        <w:rPr>
          <w:b/>
          <w:szCs w:val="22"/>
        </w:rPr>
      </w:pPr>
      <w:r>
        <w:rPr>
          <w:b/>
          <w:szCs w:val="22"/>
        </w:rPr>
        <w:t xml:space="preserve">March </w:t>
      </w:r>
      <w:r w:rsidR="0059084B">
        <w:rPr>
          <w:b/>
          <w:szCs w:val="22"/>
        </w:rPr>
        <w:t>25</w:t>
      </w:r>
      <w:r w:rsidR="00DB15FB">
        <w:rPr>
          <w:b/>
          <w:szCs w:val="22"/>
        </w:rPr>
        <w:t>,</w:t>
      </w:r>
      <w:r w:rsidR="008C294A">
        <w:rPr>
          <w:b/>
          <w:szCs w:val="22"/>
        </w:rPr>
        <w:t xml:space="preserve"> 202</w:t>
      </w:r>
      <w:r w:rsidR="0012329A">
        <w:rPr>
          <w:b/>
          <w:szCs w:val="22"/>
        </w:rPr>
        <w:t>1</w:t>
      </w:r>
    </w:p>
    <w:p w:rsidR="00E7033D">
      <w:pPr>
        <w:tabs>
          <w:tab w:val="left" w:pos="5900"/>
        </w:tabs>
        <w:rPr>
          <w:szCs w:val="22"/>
        </w:rPr>
      </w:pPr>
      <w:r>
        <w:rPr>
          <w:szCs w:val="22"/>
        </w:rPr>
        <w:tab/>
      </w:r>
    </w:p>
    <w:p w:rsidR="00F048D9" w:rsidP="00FF411B">
      <w:pPr>
        <w:jc w:val="center"/>
        <w:rPr>
          <w:b/>
          <w:bCs/>
          <w:szCs w:val="22"/>
        </w:rPr>
      </w:pPr>
      <w:bookmarkStart w:id="4" w:name="_Hlk519509475"/>
      <w:bookmarkStart w:id="5" w:name="_Hlk502044717"/>
      <w:bookmarkStart w:id="6" w:name="_Hlk516578398"/>
      <w:r>
        <w:rPr>
          <w:b/>
          <w:bCs/>
          <w:szCs w:val="22"/>
        </w:rPr>
        <w:t xml:space="preserve">DOMESTIC </w:t>
      </w:r>
      <w:r>
        <w:rPr>
          <w:b/>
          <w:bCs/>
          <w:caps/>
          <w:szCs w:val="22"/>
        </w:rPr>
        <w:t>SECTION</w:t>
      </w:r>
      <w:r>
        <w:rPr>
          <w:b/>
          <w:bCs/>
          <w:szCs w:val="22"/>
        </w:rPr>
        <w:t xml:space="preserve"> 214 APPLICATION FILED FOR THE </w:t>
      </w:r>
      <w:r w:rsidR="00B32670">
        <w:rPr>
          <w:b/>
          <w:bCs/>
          <w:szCs w:val="22"/>
        </w:rPr>
        <w:t xml:space="preserve">TRANSFER OF CONTROL OF </w:t>
      </w:r>
      <w:r w:rsidR="00D209FB">
        <w:rPr>
          <w:b/>
          <w:bCs/>
          <w:szCs w:val="22"/>
        </w:rPr>
        <w:t xml:space="preserve">ALLIANCE GLOBAL NETWORKS, LLC TO </w:t>
      </w:r>
    </w:p>
    <w:p w:rsidR="00E7033D" w:rsidRPr="00FF411B" w:rsidP="00FF411B">
      <w:pPr>
        <w:jc w:val="center"/>
        <w:rPr>
          <w:b/>
          <w:bCs/>
          <w:szCs w:val="22"/>
        </w:rPr>
      </w:pPr>
      <w:r>
        <w:rPr>
          <w:b/>
          <w:bCs/>
          <w:szCs w:val="22"/>
        </w:rPr>
        <w:t>VELOCITY, A MANAGED SERVICES COMPANY, INC.</w:t>
      </w:r>
      <w:r w:rsidR="0012329A">
        <w:rPr>
          <w:b/>
          <w:bCs/>
          <w:szCs w:val="22"/>
        </w:rPr>
        <w:t xml:space="preserve"> </w:t>
      </w:r>
      <w:bookmarkEnd w:id="4"/>
      <w:bookmarkEnd w:id="5"/>
      <w:bookmarkEnd w:id="6"/>
      <w:r w:rsidR="005320B5">
        <w:rPr>
          <w:b/>
          <w:bCs/>
          <w:szCs w:val="22"/>
        </w:rPr>
        <w:t xml:space="preserve"> </w:t>
      </w:r>
    </w:p>
    <w:p w:rsidR="00E7033D" w:rsidP="00B908C9">
      <w:pPr>
        <w:autoSpaceDE w:val="0"/>
        <w:autoSpaceDN w:val="0"/>
        <w:adjustRightInd w:val="0"/>
        <w:jc w:val="right"/>
        <w:rPr>
          <w:b/>
          <w:bCs/>
          <w:szCs w:val="22"/>
        </w:rPr>
      </w:pPr>
    </w:p>
    <w:p w:rsidR="00E7033D">
      <w:pPr>
        <w:jc w:val="center"/>
        <w:rPr>
          <w:b/>
          <w:szCs w:val="22"/>
        </w:rPr>
      </w:pPr>
      <w:r>
        <w:rPr>
          <w:b/>
          <w:bCs/>
          <w:szCs w:val="22"/>
        </w:rPr>
        <w:t>STREA</w:t>
      </w:r>
      <w:r>
        <w:rPr>
          <w:b/>
          <w:szCs w:val="22"/>
        </w:rPr>
        <w:t>MLINED PLEADING CYCLE ESTABLISHED</w:t>
      </w:r>
    </w:p>
    <w:p w:rsidR="00E7033D">
      <w:pPr>
        <w:jc w:val="center"/>
        <w:rPr>
          <w:b/>
          <w:szCs w:val="22"/>
        </w:rPr>
      </w:pPr>
    </w:p>
    <w:p w:rsidR="00E7033D">
      <w:pPr>
        <w:jc w:val="center"/>
        <w:rPr>
          <w:b/>
          <w:szCs w:val="22"/>
        </w:rPr>
      </w:pPr>
      <w:r>
        <w:rPr>
          <w:b/>
          <w:szCs w:val="22"/>
        </w:rPr>
        <w:t xml:space="preserve"> WC Docket No. 2</w:t>
      </w:r>
      <w:r w:rsidR="00E6637B">
        <w:rPr>
          <w:b/>
          <w:szCs w:val="22"/>
        </w:rPr>
        <w:t>1</w:t>
      </w:r>
      <w:r>
        <w:rPr>
          <w:b/>
          <w:szCs w:val="22"/>
        </w:rPr>
        <w:t>-</w:t>
      </w:r>
      <w:r w:rsidR="00D209FB">
        <w:rPr>
          <w:b/>
          <w:szCs w:val="22"/>
        </w:rPr>
        <w:t>96</w:t>
      </w:r>
    </w:p>
    <w:p w:rsidR="00FF411B">
      <w:pPr>
        <w:jc w:val="center"/>
        <w:rPr>
          <w:b/>
          <w:szCs w:val="22"/>
        </w:rPr>
      </w:pPr>
    </w:p>
    <w:p w:rsidR="00E7033D">
      <w:pPr>
        <w:pStyle w:val="NoSpacing"/>
        <w:rPr>
          <w:b/>
          <w:szCs w:val="22"/>
        </w:rPr>
      </w:pPr>
      <w:r w:rsidRPr="005B2105">
        <w:rPr>
          <w:b/>
          <w:szCs w:val="22"/>
        </w:rPr>
        <w:t xml:space="preserve">Comments Due:  </w:t>
      </w:r>
      <w:r w:rsidR="004272E4">
        <w:rPr>
          <w:b/>
          <w:szCs w:val="22"/>
        </w:rPr>
        <w:t>April</w:t>
      </w:r>
      <w:r w:rsidR="00E6637B">
        <w:rPr>
          <w:b/>
          <w:szCs w:val="22"/>
        </w:rPr>
        <w:t xml:space="preserve"> </w:t>
      </w:r>
      <w:r w:rsidR="009B2319">
        <w:rPr>
          <w:b/>
          <w:szCs w:val="22"/>
        </w:rPr>
        <w:t>8</w:t>
      </w:r>
      <w:r w:rsidRPr="005B2105">
        <w:rPr>
          <w:b/>
          <w:szCs w:val="22"/>
        </w:rPr>
        <w:t>, 202</w:t>
      </w:r>
      <w:r w:rsidR="00DB15FB">
        <w:rPr>
          <w:b/>
          <w:szCs w:val="22"/>
        </w:rPr>
        <w:t>1</w:t>
      </w:r>
      <w:r w:rsidR="00D04963">
        <w:rPr>
          <w:b/>
          <w:szCs w:val="22"/>
        </w:rPr>
        <w:t xml:space="preserve"> </w:t>
      </w:r>
    </w:p>
    <w:p w:rsidR="00FF411B" w:rsidRPr="005B2105">
      <w:pPr>
        <w:pStyle w:val="NoSpacing"/>
        <w:rPr>
          <w:b/>
          <w:szCs w:val="22"/>
        </w:rPr>
      </w:pPr>
      <w:r>
        <w:rPr>
          <w:b/>
          <w:szCs w:val="22"/>
        </w:rPr>
        <w:t xml:space="preserve">Reply Comment Due: </w:t>
      </w:r>
      <w:r w:rsidR="009D25CE">
        <w:rPr>
          <w:b/>
          <w:szCs w:val="22"/>
        </w:rPr>
        <w:t xml:space="preserve"> </w:t>
      </w:r>
      <w:r w:rsidR="00D209FB">
        <w:rPr>
          <w:b/>
          <w:szCs w:val="22"/>
        </w:rPr>
        <w:t xml:space="preserve">April </w:t>
      </w:r>
      <w:r w:rsidR="009B2319">
        <w:rPr>
          <w:b/>
          <w:szCs w:val="22"/>
        </w:rPr>
        <w:t>15</w:t>
      </w:r>
      <w:r>
        <w:rPr>
          <w:b/>
          <w:szCs w:val="22"/>
        </w:rPr>
        <w:t>, 2021</w:t>
      </w:r>
    </w:p>
    <w:bookmarkEnd w:id="1"/>
    <w:p w:rsidR="00760269" w:rsidRPr="005B2105" w:rsidP="00A92C9E">
      <w:pPr>
        <w:tabs>
          <w:tab w:val="left" w:pos="6221"/>
        </w:tabs>
        <w:autoSpaceDE w:val="0"/>
        <w:autoSpaceDN w:val="0"/>
        <w:adjustRightInd w:val="0"/>
        <w:rPr>
          <w:szCs w:val="22"/>
        </w:rPr>
      </w:pPr>
    </w:p>
    <w:bookmarkEnd w:id="2"/>
    <w:bookmarkEnd w:id="3"/>
    <w:p w:rsidR="007A2155" w:rsidP="00F048D9">
      <w:pPr>
        <w:autoSpaceDE w:val="0"/>
        <w:autoSpaceDN w:val="0"/>
        <w:adjustRightInd w:val="0"/>
        <w:spacing w:after="120"/>
        <w:ind w:firstLine="720"/>
        <w:rPr>
          <w:szCs w:val="22"/>
        </w:rPr>
      </w:pPr>
      <w:r w:rsidRPr="00CD711A">
        <w:rPr>
          <w:szCs w:val="22"/>
        </w:rPr>
        <w:t xml:space="preserve">By this Public Notice, the Wireline Competition Bureau </w:t>
      </w:r>
      <w:r w:rsidR="000F467E">
        <w:rPr>
          <w:szCs w:val="22"/>
        </w:rPr>
        <w:t xml:space="preserve">(Bureau) </w:t>
      </w:r>
      <w:r w:rsidRPr="00CD711A">
        <w:rPr>
          <w:szCs w:val="22"/>
        </w:rPr>
        <w:t xml:space="preserve">seeks comment from interested parties on </w:t>
      </w:r>
      <w:r w:rsidR="00DF3C71">
        <w:rPr>
          <w:szCs w:val="22"/>
        </w:rPr>
        <w:t xml:space="preserve">an </w:t>
      </w:r>
      <w:r w:rsidRPr="00CD711A">
        <w:rPr>
          <w:szCs w:val="22"/>
        </w:rPr>
        <w:t xml:space="preserve">application </w:t>
      </w:r>
      <w:r w:rsidR="00617F31">
        <w:rPr>
          <w:szCs w:val="22"/>
        </w:rPr>
        <w:t xml:space="preserve">filed by </w:t>
      </w:r>
      <w:r w:rsidR="00D209FB">
        <w:rPr>
          <w:szCs w:val="22"/>
        </w:rPr>
        <w:t xml:space="preserve">Alliance Global Networks, LLC (Alliance) and Velocity, A Managed Services Company, Inc. f/k/a Velocity </w:t>
      </w:r>
      <w:r w:rsidR="00F048D9">
        <w:rPr>
          <w:szCs w:val="22"/>
        </w:rPr>
        <w:t>T</w:t>
      </w:r>
      <w:r w:rsidR="00D209FB">
        <w:rPr>
          <w:szCs w:val="22"/>
        </w:rPr>
        <w:t xml:space="preserve">he Greatest Phone Company Ever, Inc. (Velocity) </w:t>
      </w:r>
      <w:r w:rsidR="00617F31">
        <w:rPr>
          <w:szCs w:val="22"/>
        </w:rPr>
        <w:t>(</w:t>
      </w:r>
      <w:r w:rsidR="00CA3644">
        <w:rPr>
          <w:szCs w:val="22"/>
        </w:rPr>
        <w:t>together</w:t>
      </w:r>
      <w:r w:rsidR="00617F31">
        <w:rPr>
          <w:szCs w:val="22"/>
        </w:rPr>
        <w:t xml:space="preserve">, </w:t>
      </w:r>
      <w:r w:rsidR="00B82819">
        <w:rPr>
          <w:szCs w:val="22"/>
        </w:rPr>
        <w:t>Applicants)</w:t>
      </w:r>
      <w:r w:rsidR="00617F31">
        <w:rPr>
          <w:szCs w:val="22"/>
        </w:rPr>
        <w:t xml:space="preserve">, </w:t>
      </w:r>
      <w:r w:rsidRPr="00CD711A" w:rsidR="00B82819">
        <w:rPr>
          <w:szCs w:val="22"/>
        </w:rPr>
        <w:t>pursuant to section 214 of the Communications Act of 1934, as amended, and sections 63.03-04 of the Commission’s rules</w:t>
      </w:r>
      <w:r w:rsidR="00B82819">
        <w:rPr>
          <w:szCs w:val="22"/>
        </w:rPr>
        <w:t xml:space="preserve">, </w:t>
      </w:r>
      <w:r w:rsidR="00F048D9">
        <w:rPr>
          <w:szCs w:val="22"/>
        </w:rPr>
        <w:t>seeking approval for the transfer of control that occurred on January 1, 2020</w:t>
      </w:r>
      <w:r w:rsidR="0083237E">
        <w:rPr>
          <w:szCs w:val="22"/>
        </w:rPr>
        <w:t>,</w:t>
      </w:r>
      <w:r w:rsidR="00F048D9">
        <w:rPr>
          <w:szCs w:val="22"/>
        </w:rPr>
        <w:t xml:space="preserve"> when </w:t>
      </w:r>
      <w:r w:rsidR="00D209FB">
        <w:rPr>
          <w:szCs w:val="22"/>
        </w:rPr>
        <w:t xml:space="preserve">Alliance </w:t>
      </w:r>
      <w:r w:rsidR="00F048D9">
        <w:rPr>
          <w:szCs w:val="22"/>
        </w:rPr>
        <w:t xml:space="preserve">was transferred </w:t>
      </w:r>
      <w:r w:rsidR="00FF44B1">
        <w:rPr>
          <w:szCs w:val="22"/>
        </w:rPr>
        <w:t xml:space="preserve">to </w:t>
      </w:r>
      <w:r w:rsidR="00D209FB">
        <w:rPr>
          <w:szCs w:val="22"/>
        </w:rPr>
        <w:t>Velocity</w:t>
      </w:r>
      <w:r w:rsidR="00F048D9">
        <w:rPr>
          <w:szCs w:val="22"/>
        </w:rPr>
        <w:t xml:space="preserve"> without prior authorization from the Commission.</w:t>
      </w:r>
      <w:r>
        <w:rPr>
          <w:rStyle w:val="FootnoteReference"/>
          <w:szCs w:val="22"/>
        </w:rPr>
        <w:footnoteReference w:id="3"/>
      </w:r>
      <w:r w:rsidR="00FF44B1">
        <w:rPr>
          <w:szCs w:val="22"/>
        </w:rPr>
        <w:t xml:space="preserve"> </w:t>
      </w:r>
      <w:r>
        <w:rPr>
          <w:szCs w:val="22"/>
        </w:rPr>
        <w:t xml:space="preserve"> </w:t>
      </w:r>
    </w:p>
    <w:p w:rsidR="00DC441A" w:rsidRPr="007C2014" w:rsidP="000B48A6">
      <w:pPr>
        <w:autoSpaceDE w:val="0"/>
        <w:autoSpaceDN w:val="0"/>
        <w:adjustRightInd w:val="0"/>
        <w:spacing w:after="120"/>
        <w:ind w:firstLine="720"/>
        <w:rPr>
          <w:szCs w:val="22"/>
        </w:rPr>
      </w:pPr>
      <w:r>
        <w:rPr>
          <w:szCs w:val="22"/>
        </w:rPr>
        <w:t>Alliance</w:t>
      </w:r>
      <w:r w:rsidR="000B48A6">
        <w:rPr>
          <w:szCs w:val="22"/>
        </w:rPr>
        <w:t xml:space="preserve">, </w:t>
      </w:r>
      <w:r>
        <w:rPr>
          <w:szCs w:val="22"/>
        </w:rPr>
        <w:t>a Delaware limited liability company</w:t>
      </w:r>
      <w:r w:rsidR="000B48A6">
        <w:rPr>
          <w:szCs w:val="22"/>
        </w:rPr>
        <w:t>, is authorized to provide competitive telecommunications services in multiple states</w:t>
      </w:r>
      <w:r>
        <w:rPr>
          <w:szCs w:val="22"/>
        </w:rPr>
        <w:t>.</w:t>
      </w:r>
      <w:r>
        <w:rPr>
          <w:rStyle w:val="FootnoteReference"/>
          <w:szCs w:val="22"/>
        </w:rPr>
        <w:footnoteReference w:id="4"/>
      </w:r>
      <w:r>
        <w:rPr>
          <w:szCs w:val="22"/>
        </w:rPr>
        <w:t xml:space="preserve"> </w:t>
      </w:r>
      <w:r w:rsidR="000B48A6">
        <w:rPr>
          <w:szCs w:val="22"/>
        </w:rPr>
        <w:t xml:space="preserve"> </w:t>
      </w:r>
      <w:r w:rsidRPr="007C2014" w:rsidR="000E538C">
        <w:rPr>
          <w:szCs w:val="22"/>
        </w:rPr>
        <w:t>Velocity</w:t>
      </w:r>
      <w:r w:rsidR="000B48A6">
        <w:rPr>
          <w:szCs w:val="22"/>
        </w:rPr>
        <w:t xml:space="preserve">, </w:t>
      </w:r>
      <w:r w:rsidRPr="007C2014" w:rsidR="000E538C">
        <w:rPr>
          <w:szCs w:val="22"/>
        </w:rPr>
        <w:t>a Delaware limited liability company</w:t>
      </w:r>
      <w:r w:rsidR="000B48A6">
        <w:rPr>
          <w:szCs w:val="22"/>
        </w:rPr>
        <w:t xml:space="preserve">, is </w:t>
      </w:r>
      <w:r w:rsidR="000B48A6">
        <w:rPr>
          <w:szCs w:val="22"/>
        </w:rPr>
        <w:t>authorized to provide competitive local exchange</w:t>
      </w:r>
      <w:r w:rsidRPr="007C2014" w:rsidR="000E538C">
        <w:rPr>
          <w:szCs w:val="22"/>
        </w:rPr>
        <w:t>, interexchange</w:t>
      </w:r>
      <w:r w:rsidR="000B48A6">
        <w:rPr>
          <w:szCs w:val="22"/>
        </w:rPr>
        <w:t>,</w:t>
      </w:r>
      <w:r w:rsidRPr="007C2014" w:rsidR="000E538C">
        <w:rPr>
          <w:szCs w:val="22"/>
        </w:rPr>
        <w:t xml:space="preserve"> and </w:t>
      </w:r>
      <w:r w:rsidR="000B48A6">
        <w:rPr>
          <w:szCs w:val="22"/>
        </w:rPr>
        <w:t xml:space="preserve">other communications </w:t>
      </w:r>
      <w:r w:rsidRPr="007C2014" w:rsidR="000E538C">
        <w:rPr>
          <w:szCs w:val="22"/>
        </w:rPr>
        <w:t xml:space="preserve">services in </w:t>
      </w:r>
      <w:r w:rsidR="000B48A6">
        <w:rPr>
          <w:szCs w:val="22"/>
        </w:rPr>
        <w:t xml:space="preserve">multiple states.  </w:t>
      </w:r>
      <w:r w:rsidR="00B500E9">
        <w:rPr>
          <w:szCs w:val="22"/>
        </w:rPr>
        <w:t>Velocity is wholly owned by Platinum Holding Investments, LLC</w:t>
      </w:r>
      <w:r w:rsidR="00580DBD">
        <w:rPr>
          <w:szCs w:val="22"/>
        </w:rPr>
        <w:t xml:space="preserve"> (Platinum Holdings)</w:t>
      </w:r>
      <w:r w:rsidR="00B500E9">
        <w:rPr>
          <w:szCs w:val="22"/>
        </w:rPr>
        <w:t xml:space="preserve">, a Delaware limited liability </w:t>
      </w:r>
      <w:r w:rsidRPr="0074294F" w:rsidR="00B500E9">
        <w:rPr>
          <w:szCs w:val="22"/>
        </w:rPr>
        <w:t>company, which, in turn, is wholly owned by Gregory Kiley, a U.S. citizen.</w:t>
      </w:r>
      <w:r>
        <w:rPr>
          <w:rStyle w:val="FootnoteReference"/>
          <w:szCs w:val="22"/>
        </w:rPr>
        <w:footnoteReference w:id="5"/>
      </w:r>
      <w:r w:rsidRPr="0074294F" w:rsidR="00B500E9">
        <w:rPr>
          <w:szCs w:val="22"/>
        </w:rPr>
        <w:t xml:space="preserve">  </w:t>
      </w:r>
    </w:p>
    <w:p w:rsidR="00D57071" w:rsidRPr="00D57071" w:rsidP="005F090A">
      <w:pPr>
        <w:autoSpaceDE w:val="0"/>
        <w:autoSpaceDN w:val="0"/>
        <w:adjustRightInd w:val="0"/>
        <w:ind w:firstLine="720"/>
      </w:pPr>
      <w:r>
        <w:rPr>
          <w:szCs w:val="22"/>
        </w:rPr>
        <w:t xml:space="preserve">According to the Applicants, on </w:t>
      </w:r>
      <w:r w:rsidR="00B500E9">
        <w:rPr>
          <w:szCs w:val="22"/>
        </w:rPr>
        <w:t>January 1, 2020</w:t>
      </w:r>
      <w:r>
        <w:rPr>
          <w:szCs w:val="22"/>
        </w:rPr>
        <w:t xml:space="preserve">, </w:t>
      </w:r>
      <w:r w:rsidR="00805DF1">
        <w:rPr>
          <w:szCs w:val="22"/>
        </w:rPr>
        <w:t xml:space="preserve">Velocity acquired 100% of the </w:t>
      </w:r>
      <w:r w:rsidR="00ED4E9F">
        <w:rPr>
          <w:szCs w:val="22"/>
        </w:rPr>
        <w:t>ownership</w:t>
      </w:r>
      <w:r w:rsidR="00805DF1">
        <w:rPr>
          <w:szCs w:val="22"/>
        </w:rPr>
        <w:t xml:space="preserve"> interests of Alliance </w:t>
      </w:r>
      <w:r w:rsidR="00395294">
        <w:rPr>
          <w:szCs w:val="22"/>
        </w:rPr>
        <w:t xml:space="preserve">from </w:t>
      </w:r>
      <w:r w:rsidR="00805DF1">
        <w:rPr>
          <w:szCs w:val="22"/>
        </w:rPr>
        <w:t xml:space="preserve">Jess </w:t>
      </w:r>
      <w:r w:rsidR="00395294">
        <w:rPr>
          <w:szCs w:val="22"/>
        </w:rPr>
        <w:t>DiPasquale</w:t>
      </w:r>
      <w:r w:rsidR="005F090A">
        <w:rPr>
          <w:szCs w:val="22"/>
        </w:rPr>
        <w:t xml:space="preserve">. </w:t>
      </w:r>
      <w:r w:rsidR="00C70494">
        <w:rPr>
          <w:szCs w:val="22"/>
        </w:rPr>
        <w:t xml:space="preserve"> </w:t>
      </w:r>
      <w:r w:rsidRPr="006B36F1" w:rsidR="00805DF1">
        <w:rPr>
          <w:bCs/>
          <w:szCs w:val="22"/>
        </w:rPr>
        <w:t xml:space="preserve">Applicants request streamlined treatment of the proposed transaction under the Commission’s rules and assert that a grant of the application would serve the public interest, convenience, and necessity.  </w:t>
      </w:r>
      <w:r w:rsidRPr="000629CF" w:rsidR="00C100C9">
        <w:rPr>
          <w:bCs/>
          <w:szCs w:val="22"/>
        </w:rPr>
        <w:t>We accept th</w:t>
      </w:r>
      <w:r w:rsidR="005C7DC4">
        <w:rPr>
          <w:bCs/>
          <w:szCs w:val="22"/>
        </w:rPr>
        <w:t>e</w:t>
      </w:r>
      <w:r w:rsidRPr="000629CF" w:rsidR="00C100C9">
        <w:rPr>
          <w:bCs/>
          <w:szCs w:val="22"/>
        </w:rPr>
        <w:t xml:space="preserve"> </w:t>
      </w:r>
      <w:r w:rsidR="000B1C31">
        <w:rPr>
          <w:bCs/>
          <w:szCs w:val="22"/>
        </w:rPr>
        <w:t>Application</w:t>
      </w:r>
      <w:r w:rsidRPr="000629CF" w:rsidR="00C100C9">
        <w:rPr>
          <w:bCs/>
          <w:szCs w:val="22"/>
        </w:rPr>
        <w:t xml:space="preserve"> for filing under section</w:t>
      </w:r>
      <w:r w:rsidR="00EB0DD8">
        <w:rPr>
          <w:bCs/>
          <w:szCs w:val="22"/>
        </w:rPr>
        <w:t xml:space="preserve"> 63.03(b)(</w:t>
      </w:r>
      <w:r w:rsidR="003F16BE">
        <w:rPr>
          <w:bCs/>
          <w:szCs w:val="22"/>
        </w:rPr>
        <w:t>2</w:t>
      </w:r>
      <w:r w:rsidR="00EB0DD8">
        <w:rPr>
          <w:bCs/>
          <w:szCs w:val="22"/>
        </w:rPr>
        <w:t>)(</w:t>
      </w:r>
      <w:r w:rsidR="00903330">
        <w:rPr>
          <w:bCs/>
          <w:szCs w:val="22"/>
        </w:rPr>
        <w:t>i</w:t>
      </w:r>
      <w:r w:rsidR="00EB0DD8">
        <w:rPr>
          <w:bCs/>
          <w:szCs w:val="22"/>
        </w:rPr>
        <w:t xml:space="preserve">) </w:t>
      </w:r>
      <w:r w:rsidRPr="000629CF" w:rsidR="00C100C9">
        <w:rPr>
          <w:bCs/>
          <w:szCs w:val="22"/>
        </w:rPr>
        <w:t>of the Commission’s rules.</w:t>
      </w:r>
      <w:r>
        <w:rPr>
          <w:bCs/>
          <w:szCs w:val="22"/>
          <w:vertAlign w:val="superscript"/>
        </w:rPr>
        <w:footnoteReference w:id="6"/>
      </w:r>
      <w:r w:rsidRPr="000629CF" w:rsidR="00C100C9">
        <w:rPr>
          <w:bCs/>
          <w:szCs w:val="22"/>
        </w:rPr>
        <w:t xml:space="preserve"> </w:t>
      </w:r>
      <w:r>
        <w:rPr>
          <w:b/>
          <w:bCs/>
          <w:szCs w:val="22"/>
        </w:rPr>
        <w:t xml:space="preserve">  </w:t>
      </w:r>
    </w:p>
    <w:p w:rsidR="00D57071" w:rsidP="00B43A08">
      <w:pPr>
        <w:autoSpaceDE w:val="0"/>
        <w:autoSpaceDN w:val="0"/>
        <w:adjustRightInd w:val="0"/>
        <w:rPr>
          <w:bCs/>
          <w:szCs w:val="22"/>
        </w:rPr>
      </w:pPr>
    </w:p>
    <w:p w:rsidR="00E86FCB" w:rsidP="00371142">
      <w:pPr>
        <w:ind w:left="720"/>
        <w:rPr>
          <w:szCs w:val="22"/>
        </w:rPr>
      </w:pPr>
      <w:r>
        <w:rPr>
          <w:szCs w:val="22"/>
        </w:rPr>
        <w:t xml:space="preserve">Domestic Section 214 Application Filed for the </w:t>
      </w:r>
      <w:r w:rsidR="00D00C86">
        <w:rPr>
          <w:szCs w:val="22"/>
        </w:rPr>
        <w:t xml:space="preserve">Transfer of Control of </w:t>
      </w:r>
    </w:p>
    <w:p w:rsidR="00F57A04" w:rsidP="00371142">
      <w:pPr>
        <w:ind w:left="720"/>
        <w:rPr>
          <w:szCs w:val="22"/>
        </w:rPr>
      </w:pPr>
      <w:r>
        <w:rPr>
          <w:szCs w:val="22"/>
        </w:rPr>
        <w:t xml:space="preserve">Alliance Global Networks, LLC to Velocity, A Managed Services Company, Inc., </w:t>
      </w:r>
      <w:r w:rsidR="006A1C8E">
        <w:rPr>
          <w:szCs w:val="22"/>
        </w:rPr>
        <w:t xml:space="preserve"> </w:t>
      </w:r>
    </w:p>
    <w:p w:rsidR="00FF411B" w:rsidP="00371142">
      <w:pPr>
        <w:ind w:left="720"/>
        <w:rPr>
          <w:szCs w:val="22"/>
        </w:rPr>
      </w:pPr>
      <w:r>
        <w:rPr>
          <w:szCs w:val="22"/>
        </w:rPr>
        <w:t xml:space="preserve">WC Docket No. </w:t>
      </w:r>
      <w:r w:rsidR="0012329A">
        <w:rPr>
          <w:szCs w:val="22"/>
        </w:rPr>
        <w:t>21-</w:t>
      </w:r>
      <w:r w:rsidR="00D57071">
        <w:rPr>
          <w:szCs w:val="22"/>
        </w:rPr>
        <w:t>96</w:t>
      </w:r>
      <w:r>
        <w:rPr>
          <w:szCs w:val="22"/>
        </w:rPr>
        <w:t xml:space="preserve"> (filed </w:t>
      </w:r>
      <w:r w:rsidR="00D57071">
        <w:rPr>
          <w:szCs w:val="22"/>
        </w:rPr>
        <w:t>Mar</w:t>
      </w:r>
      <w:r>
        <w:rPr>
          <w:szCs w:val="22"/>
        </w:rPr>
        <w:t>.</w:t>
      </w:r>
      <w:r w:rsidR="00F57A04">
        <w:rPr>
          <w:szCs w:val="22"/>
        </w:rPr>
        <w:t xml:space="preserve"> </w:t>
      </w:r>
      <w:r w:rsidR="00D57071">
        <w:rPr>
          <w:szCs w:val="22"/>
        </w:rPr>
        <w:t>16</w:t>
      </w:r>
      <w:r>
        <w:rPr>
          <w:szCs w:val="22"/>
        </w:rPr>
        <w:t>, 202</w:t>
      </w:r>
      <w:r w:rsidR="0012329A">
        <w:rPr>
          <w:szCs w:val="22"/>
        </w:rPr>
        <w:t>1</w:t>
      </w:r>
      <w:r>
        <w:rPr>
          <w:szCs w:val="22"/>
        </w:rPr>
        <w:t>).</w:t>
      </w:r>
    </w:p>
    <w:p w:rsidR="00524D79" w:rsidP="00371142">
      <w:pPr>
        <w:autoSpaceDE w:val="0"/>
        <w:autoSpaceDN w:val="0"/>
        <w:adjustRightInd w:val="0"/>
        <w:rPr>
          <w:szCs w:val="22"/>
        </w:rPr>
      </w:pPr>
    </w:p>
    <w:p w:rsidR="00E7033D">
      <w:pPr>
        <w:autoSpaceDE w:val="0"/>
        <w:autoSpaceDN w:val="0"/>
        <w:adjustRightInd w:val="0"/>
        <w:rPr>
          <w:szCs w:val="22"/>
        </w:rPr>
      </w:pPr>
      <w:r>
        <w:rPr>
          <w:b/>
          <w:szCs w:val="22"/>
          <w:u w:val="single"/>
        </w:rPr>
        <w:t>GENERAL INFORMATION</w:t>
      </w:r>
    </w:p>
    <w:p w:rsidR="00E7033D">
      <w:pPr>
        <w:autoSpaceDE w:val="0"/>
        <w:autoSpaceDN w:val="0"/>
        <w:adjustRightInd w:val="0"/>
        <w:rPr>
          <w:szCs w:val="22"/>
        </w:rPr>
      </w:pPr>
    </w:p>
    <w:p w:rsidR="00E7033D" w:rsidP="000629CF">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D57071">
        <w:rPr>
          <w:b/>
          <w:szCs w:val="22"/>
        </w:rPr>
        <w:t xml:space="preserve">April </w:t>
      </w:r>
      <w:r w:rsidR="009B2319">
        <w:rPr>
          <w:b/>
          <w:szCs w:val="22"/>
        </w:rPr>
        <w:t>8</w:t>
      </w:r>
      <w:r w:rsidR="00DB15FB">
        <w:rPr>
          <w:b/>
          <w:szCs w:val="22"/>
        </w:rPr>
        <w:t>,</w:t>
      </w:r>
      <w:r>
        <w:rPr>
          <w:b/>
          <w:szCs w:val="22"/>
        </w:rPr>
        <w:t xml:space="preserve"> 202</w:t>
      </w:r>
      <w:r w:rsidR="00DB15FB">
        <w:rPr>
          <w:b/>
          <w:szCs w:val="22"/>
        </w:rPr>
        <w:t>1</w:t>
      </w:r>
      <w:r>
        <w:rPr>
          <w:szCs w:val="22"/>
        </w:rPr>
        <w:t xml:space="preserve">, and reply comments </w:t>
      </w:r>
      <w:r>
        <w:rPr>
          <w:b/>
          <w:szCs w:val="22"/>
        </w:rPr>
        <w:t xml:space="preserve">on or before </w:t>
      </w:r>
      <w:r w:rsidR="00D57071">
        <w:rPr>
          <w:b/>
          <w:szCs w:val="22"/>
        </w:rPr>
        <w:t xml:space="preserve">April </w:t>
      </w:r>
      <w:r w:rsidR="009B2319">
        <w:rPr>
          <w:b/>
          <w:szCs w:val="22"/>
        </w:rPr>
        <w:t>15</w:t>
      </w:r>
      <w:r w:rsidR="00EE0450">
        <w:rPr>
          <w:b/>
          <w:bCs/>
          <w:szCs w:val="22"/>
        </w:rPr>
        <w:t>,</w:t>
      </w:r>
      <w:r>
        <w:rPr>
          <w:b/>
          <w:szCs w:val="22"/>
        </w:rPr>
        <w:t xml:space="preserve"> 202</w:t>
      </w:r>
      <w:r w:rsidR="00FF411B">
        <w:rPr>
          <w:b/>
          <w:szCs w:val="22"/>
        </w:rPr>
        <w:t>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rsidRPr="0008381D" w:rsidP="000629CF">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rsidP="0008381D">
      <w:pPr>
        <w:autoSpaceDE w:val="0"/>
        <w:autoSpaceDN w:val="0"/>
        <w:adjustRightInd w:val="0"/>
        <w:spacing w:after="120"/>
        <w:ind w:firstLine="720"/>
        <w:rPr>
          <w:b/>
          <w:szCs w:val="22"/>
        </w:rPr>
      </w:pPr>
      <w:r>
        <w:rPr>
          <w:b/>
          <w:szCs w:val="22"/>
        </w:rPr>
        <w:t>In addition, e-mail one copy of each pleading to each of the following:</w:t>
      </w:r>
    </w:p>
    <w:p w:rsidR="00C81DA7" w:rsidRPr="00C81DA7" w:rsidP="00C81DA7">
      <w:pPr>
        <w:numPr>
          <w:ilvl w:val="0"/>
          <w:numId w:val="18"/>
        </w:numPr>
        <w:autoSpaceDE w:val="0"/>
        <w:autoSpaceDN w:val="0"/>
        <w:adjustRightInd w:val="0"/>
        <w:spacing w:after="120"/>
        <w:rPr>
          <w:szCs w:val="22"/>
        </w:rPr>
      </w:pPr>
      <w:r>
        <w:rPr>
          <w:szCs w:val="22"/>
        </w:rPr>
        <w:t>Tracey Wilson</w:t>
      </w:r>
      <w:r w:rsidR="00066D12">
        <w:rPr>
          <w:szCs w:val="22"/>
        </w:rPr>
        <w:t xml:space="preserve">, Competition Policy Division, Wireline Competition Bureau,  </w:t>
      </w:r>
      <w:hyperlink r:id="rId8" w:history="1">
        <w:r w:rsidRPr="002E0BAF">
          <w:rPr>
            <w:rStyle w:val="Hyperlink"/>
            <w:szCs w:val="22"/>
          </w:rPr>
          <w:t>tracey.wilson@fcc.gov</w:t>
        </w:r>
      </w:hyperlink>
      <w:r w:rsidR="00066D12">
        <w:rPr>
          <w:szCs w:val="22"/>
        </w:rPr>
        <w:t>;</w:t>
      </w:r>
    </w:p>
    <w:p w:rsidR="003F16BE" w:rsidRPr="000B48A6" w:rsidP="000B48A6">
      <w:pPr>
        <w:numPr>
          <w:ilvl w:val="0"/>
          <w:numId w:val="18"/>
        </w:numPr>
        <w:autoSpaceDE w:val="0"/>
        <w:autoSpaceDN w:val="0"/>
        <w:adjustRightInd w:val="0"/>
        <w:spacing w:after="120"/>
        <w:rPr>
          <w:szCs w:val="22"/>
        </w:rPr>
      </w:pPr>
      <w:r>
        <w:rPr>
          <w:szCs w:val="22"/>
        </w:rPr>
        <w:t>Gregory Kwan</w:t>
      </w:r>
      <w:r w:rsidR="008C294A">
        <w:rPr>
          <w:szCs w:val="22"/>
        </w:rPr>
        <w:t xml:space="preserve">, Competition Policy Division, Wireline Competition Bureau, </w:t>
      </w:r>
      <w:hyperlink r:id="rId9" w:history="1">
        <w:r w:rsidRPr="00B07139">
          <w:rPr>
            <w:rStyle w:val="Hyperlink"/>
            <w:szCs w:val="22"/>
          </w:rPr>
          <w:t>gregory.kwan@fcc.gov</w:t>
        </w:r>
      </w:hyperlink>
      <w:r w:rsidRPr="000B48A6" w:rsidR="001B4C2F">
        <w:rPr>
          <w:szCs w:val="22"/>
        </w:rPr>
        <w:t>;</w:t>
      </w:r>
      <w:r w:rsidRPr="000B48A6" w:rsidR="00FA093F">
        <w:rPr>
          <w:szCs w:val="22"/>
        </w:rPr>
        <w:t xml:space="preserve"> </w:t>
      </w:r>
    </w:p>
    <w:p w:rsidR="003F16BE" w:rsidRPr="00A02787" w:rsidP="00A02787">
      <w:pPr>
        <w:numPr>
          <w:ilvl w:val="0"/>
          <w:numId w:val="18"/>
        </w:numPr>
        <w:autoSpaceDE w:val="0"/>
        <w:autoSpaceDN w:val="0"/>
        <w:adjustRightInd w:val="0"/>
        <w:spacing w:after="120"/>
        <w:rPr>
          <w:szCs w:val="22"/>
        </w:rPr>
      </w:pPr>
      <w:r>
        <w:rPr>
          <w:color w:val="000000"/>
          <w:szCs w:val="22"/>
        </w:rPr>
        <w:t>David Krech</w:t>
      </w:r>
      <w:r w:rsidRPr="003F16BE">
        <w:rPr>
          <w:color w:val="000000"/>
          <w:szCs w:val="22"/>
        </w:rPr>
        <w:t xml:space="preserve">, </w:t>
      </w:r>
      <w:r w:rsidRPr="005B2E8A">
        <w:t>Telecommunications &amp; Analysis Division</w:t>
      </w:r>
      <w:r w:rsidRPr="003F16BE">
        <w:rPr>
          <w:color w:val="000000"/>
          <w:szCs w:val="22"/>
        </w:rPr>
        <w:t xml:space="preserve">, International Bureau, </w:t>
      </w:r>
      <w:hyperlink r:id="rId10" w:history="1">
        <w:r w:rsidRPr="002223D3" w:rsidR="00A02787">
          <w:rPr>
            <w:rStyle w:val="Hyperlink"/>
            <w:szCs w:val="22"/>
          </w:rPr>
          <w:t>david.krech@fcc.gov</w:t>
        </w:r>
      </w:hyperlink>
      <w:r w:rsidRPr="003F16BE">
        <w:rPr>
          <w:color w:val="000000"/>
          <w:szCs w:val="22"/>
        </w:rPr>
        <w:t>;</w:t>
      </w:r>
      <w:r w:rsidR="00A02787">
        <w:rPr>
          <w:szCs w:val="22"/>
        </w:rPr>
        <w:t xml:space="preserve"> </w:t>
      </w:r>
      <w:r w:rsidRPr="00A02787">
        <w:rPr>
          <w:color w:val="000000"/>
          <w:szCs w:val="22"/>
        </w:rPr>
        <w:t>and</w:t>
      </w:r>
    </w:p>
    <w:p w:rsidR="00E7033D" w:rsidRPr="003F16BE" w:rsidP="003F16BE">
      <w:pPr>
        <w:numPr>
          <w:ilvl w:val="0"/>
          <w:numId w:val="18"/>
        </w:numPr>
        <w:autoSpaceDE w:val="0"/>
        <w:autoSpaceDN w:val="0"/>
        <w:adjustRightInd w:val="0"/>
        <w:spacing w:after="120"/>
        <w:rPr>
          <w:szCs w:val="22"/>
        </w:rPr>
      </w:pPr>
      <w:r w:rsidRPr="003F16BE">
        <w:rPr>
          <w:szCs w:val="22"/>
        </w:rPr>
        <w:t xml:space="preserve">Jim Bird, Office of General Counsel, </w:t>
      </w:r>
      <w:hyperlink r:id="rId11" w:history="1">
        <w:r w:rsidRPr="0093491F" w:rsidR="00677DF3">
          <w:rPr>
            <w:rStyle w:val="Hyperlink"/>
            <w:szCs w:val="22"/>
          </w:rPr>
          <w:t>jim.bird@fcc.gov</w:t>
        </w:r>
      </w:hyperlink>
      <w:r w:rsidRPr="003F16BE">
        <w:rPr>
          <w:szCs w:val="22"/>
        </w:rPr>
        <w:t>.</w:t>
      </w:r>
    </w:p>
    <w:p w:rsidR="00E7033D" w:rsidP="0008381D">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12" w:tgtFrame="_blank" w:history="1">
        <w:r w:rsidRPr="009B1CCF">
          <w:rPr>
            <w:rStyle w:val="Hyperlink"/>
            <w:szCs w:val="22"/>
          </w:rPr>
          <w:t>fcc504@fcc.gov</w:t>
        </w:r>
      </w:hyperlink>
      <w:r w:rsidRPr="009B1CCF">
        <w:rPr>
          <w:szCs w:val="22"/>
        </w:rPr>
        <w:t> or call the Consumer and Governmental Affairs Bureau at (202) 418-0530.</w:t>
      </w:r>
    </w:p>
    <w:p w:rsidR="00E7033D" w:rsidP="0008381D">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CD711A" w:rsidRPr="0008381D" w:rsidP="006A156E">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7"/>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P="0008381D">
      <w:pPr>
        <w:autoSpaceDE w:val="0"/>
        <w:autoSpaceDN w:val="0"/>
        <w:adjustRightInd w:val="0"/>
        <w:spacing w:after="120"/>
        <w:ind w:firstLine="720"/>
        <w:rPr>
          <w:szCs w:val="22"/>
        </w:rPr>
      </w:pPr>
      <w:r>
        <w:rPr>
          <w:szCs w:val="22"/>
        </w:rPr>
        <w:t xml:space="preserve">For further information, please contact </w:t>
      </w:r>
      <w:r w:rsidR="0060105E">
        <w:rPr>
          <w:szCs w:val="22"/>
        </w:rPr>
        <w:t>Tracey Wilson</w:t>
      </w:r>
      <w:r w:rsidR="004913FF">
        <w:rPr>
          <w:szCs w:val="22"/>
        </w:rPr>
        <w:t xml:space="preserve"> at (202) 418-1</w:t>
      </w:r>
      <w:r w:rsidR="0060105E">
        <w:rPr>
          <w:szCs w:val="22"/>
        </w:rPr>
        <w:t>394</w:t>
      </w:r>
      <w:r>
        <w:rPr>
          <w:szCs w:val="22"/>
        </w:rPr>
        <w:t xml:space="preserve"> or</w:t>
      </w:r>
      <w:r w:rsidR="004A7357">
        <w:rPr>
          <w:szCs w:val="22"/>
        </w:rPr>
        <w:t xml:space="preserve"> </w:t>
      </w:r>
      <w:r w:rsidR="00025A42">
        <w:rPr>
          <w:szCs w:val="22"/>
        </w:rPr>
        <w:t xml:space="preserve">Gregory Kwan at </w:t>
      </w:r>
      <w:r>
        <w:rPr>
          <w:szCs w:val="22"/>
        </w:rPr>
        <w:t>(202) 418-</w:t>
      </w:r>
      <w:r w:rsidR="00025A42">
        <w:rPr>
          <w:szCs w:val="22"/>
        </w:rPr>
        <w:t>1191</w:t>
      </w:r>
      <w:r>
        <w:rPr>
          <w:szCs w:val="22"/>
        </w:rPr>
        <w:t>.</w:t>
      </w:r>
    </w:p>
    <w:p w:rsidR="00E7033D">
      <w:pPr>
        <w:autoSpaceDE w:val="0"/>
        <w:autoSpaceDN w:val="0"/>
        <w:adjustRightInd w:val="0"/>
        <w:rPr>
          <w:szCs w:val="22"/>
        </w:rPr>
      </w:pPr>
    </w:p>
    <w:p w:rsidR="00E7033D">
      <w:pPr>
        <w:autoSpaceDE w:val="0"/>
        <w:autoSpaceDN w:val="0"/>
        <w:adjustRightInd w:val="0"/>
        <w:jc w:val="center"/>
        <w:rPr>
          <w:color w:val="000000"/>
          <w:szCs w:val="22"/>
        </w:rPr>
      </w:pPr>
      <w:r>
        <w:rPr>
          <w:b/>
          <w:szCs w:val="22"/>
        </w:rPr>
        <w:t>FCC</w:t>
      </w:r>
    </w:p>
    <w:p w:rsidR="00E7033D">
      <w:pPr>
        <w:autoSpaceDE w:val="0"/>
        <w:autoSpaceDN w:val="0"/>
        <w:adjustRightInd w:val="0"/>
        <w:spacing w:after="120"/>
        <w:jc w:val="center"/>
        <w:rPr>
          <w:b/>
          <w:szCs w:val="22"/>
        </w:rPr>
      </w:pPr>
    </w:p>
    <w:p w:rsidR="00E7033D">
      <w:pPr>
        <w:autoSpaceDE w:val="0"/>
        <w:autoSpaceDN w:val="0"/>
        <w:adjustRightInd w:val="0"/>
        <w:jc w:val="center"/>
        <w:rPr>
          <w:b/>
          <w:szCs w:val="22"/>
        </w:rPr>
      </w:pPr>
    </w:p>
    <w:p w:rsidR="00524D79">
      <w:pPr>
        <w:autoSpaceDE w:val="0"/>
        <w:autoSpaceDN w:val="0"/>
        <w:adjustRightInd w:val="0"/>
        <w:rPr>
          <w:color w:val="000000"/>
          <w:szCs w:val="22"/>
        </w:rPr>
      </w:pPr>
      <w:r w:rsidRPr="00524D79">
        <w:rPr>
          <w:color w:val="000000"/>
          <w:szCs w:val="22"/>
        </w:rPr>
        <w:t xml:space="preserve"> </w:t>
      </w: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p w:rsidR="005D40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C23FE">
      <w:r>
        <w:separator/>
      </w:r>
    </w:p>
  </w:footnote>
  <w:footnote w:type="continuationSeparator" w:id="1">
    <w:p w:rsidR="003C23FE">
      <w:r>
        <w:continuationSeparator/>
      </w:r>
    </w:p>
  </w:footnote>
  <w:footnote w:type="continuationNotice" w:id="2">
    <w:p w:rsidR="003C23FE"/>
  </w:footnote>
  <w:footnote w:id="3">
    <w:p w:rsidR="005D4020" w:rsidRPr="00580DBD" w:rsidP="00FF44B1">
      <w:pPr>
        <w:spacing w:after="120"/>
        <w:rPr>
          <w:sz w:val="20"/>
        </w:rPr>
      </w:pPr>
      <w:r w:rsidRPr="00777B41">
        <w:rPr>
          <w:rStyle w:val="FootnoteReference"/>
          <w:sz w:val="20"/>
        </w:rPr>
        <w:footnoteRef/>
      </w:r>
      <w:r w:rsidRPr="00777B41">
        <w:rPr>
          <w:sz w:val="20"/>
        </w:rPr>
        <w:t xml:space="preserve"> </w:t>
      </w:r>
      <w:r w:rsidRPr="00777B41">
        <w:rPr>
          <w:i/>
          <w:sz w:val="20"/>
        </w:rPr>
        <w:t>See</w:t>
      </w:r>
      <w:r w:rsidRPr="00777B41">
        <w:rPr>
          <w:sz w:val="20"/>
        </w:rPr>
        <w:t xml:space="preserve"> 47 U.S.C. § 214; 47 CFR §§ 63.03-04.  </w:t>
      </w:r>
      <w:r w:rsidRPr="00F32A94" w:rsidR="00805DF1">
        <w:rPr>
          <w:bCs/>
          <w:sz w:val="20"/>
        </w:rPr>
        <w:t xml:space="preserve">Applicants also filed an application for the transfer of authorizations associated with international authorizations.  </w:t>
      </w:r>
      <w:r w:rsidRPr="0097049D" w:rsidR="0097049D">
        <w:rPr>
          <w:sz w:val="20"/>
        </w:rPr>
        <w:t>Any action on the domestic section 214 application is without prejudice to Commission action on other related, pending applications</w:t>
      </w:r>
      <w:r w:rsidRPr="0097049D" w:rsidR="0097049D">
        <w:rPr>
          <w:rFonts w:eastAsia="Calibri"/>
          <w:sz w:val="20"/>
        </w:rPr>
        <w:t xml:space="preserve">.  </w:t>
      </w:r>
      <w:r w:rsidRPr="0097049D" w:rsidR="00131952">
        <w:rPr>
          <w:sz w:val="20"/>
        </w:rPr>
        <w:t xml:space="preserve">On March </w:t>
      </w:r>
      <w:r w:rsidRPr="0097049D" w:rsidR="00580DBD">
        <w:rPr>
          <w:sz w:val="20"/>
        </w:rPr>
        <w:t>2</w:t>
      </w:r>
      <w:r w:rsidRPr="0097049D" w:rsidR="002D4A00">
        <w:rPr>
          <w:sz w:val="20"/>
        </w:rPr>
        <w:t>3</w:t>
      </w:r>
      <w:r w:rsidRPr="0097049D" w:rsidR="00131952">
        <w:rPr>
          <w:sz w:val="20"/>
        </w:rPr>
        <w:t xml:space="preserve">, 2021, Applicants filed a supplement to their domestic section 214 application.  </w:t>
      </w:r>
      <w:r w:rsidRPr="0097049D" w:rsidR="00F80D9C">
        <w:rPr>
          <w:sz w:val="20"/>
        </w:rPr>
        <w:t xml:space="preserve">On March </w:t>
      </w:r>
      <w:r w:rsidR="00086D16">
        <w:rPr>
          <w:sz w:val="20"/>
        </w:rPr>
        <w:t>24</w:t>
      </w:r>
      <w:r w:rsidRPr="0097049D" w:rsidR="00F80D9C">
        <w:rPr>
          <w:sz w:val="20"/>
        </w:rPr>
        <w:t>, 2021, the Bureau granted Applicants’ request for special temporary authority</w:t>
      </w:r>
      <w:r w:rsidRPr="0097049D" w:rsidR="0097049D">
        <w:rPr>
          <w:sz w:val="20"/>
        </w:rPr>
        <w:t xml:space="preserve"> </w:t>
      </w:r>
      <w:r w:rsidRPr="0097049D" w:rsidR="00F80D9C">
        <w:rPr>
          <w:sz w:val="20"/>
        </w:rPr>
        <w:t>for a period of 60 days to allow Velocity to provide uninterrupted service to customers during the pendency of this application.  Letter from Lance Steinhart, Counsel to Ap</w:t>
      </w:r>
      <w:r w:rsidRPr="0097049D" w:rsidR="0097049D">
        <w:rPr>
          <w:sz w:val="20"/>
        </w:rPr>
        <w:t>plicants</w:t>
      </w:r>
      <w:r w:rsidRPr="0097049D" w:rsidR="00F80D9C">
        <w:rPr>
          <w:sz w:val="20"/>
        </w:rPr>
        <w:t>, to Marlene H. Dortch, Secretary, FCC, WC Docket No. 2</w:t>
      </w:r>
      <w:r w:rsidRPr="0097049D" w:rsidR="0097049D">
        <w:rPr>
          <w:sz w:val="20"/>
        </w:rPr>
        <w:t>1-96</w:t>
      </w:r>
      <w:r w:rsidRPr="0097049D" w:rsidR="00F80D9C">
        <w:rPr>
          <w:sz w:val="20"/>
        </w:rPr>
        <w:t xml:space="preserve"> (filed </w:t>
      </w:r>
      <w:r w:rsidRPr="0097049D" w:rsidR="0097049D">
        <w:rPr>
          <w:sz w:val="20"/>
        </w:rPr>
        <w:t>Mar</w:t>
      </w:r>
      <w:r w:rsidR="00ED4E9F">
        <w:rPr>
          <w:sz w:val="20"/>
        </w:rPr>
        <w:t>.</w:t>
      </w:r>
      <w:r w:rsidRPr="0097049D" w:rsidR="0097049D">
        <w:rPr>
          <w:sz w:val="20"/>
        </w:rPr>
        <w:t xml:space="preserve"> 22</w:t>
      </w:r>
      <w:r w:rsidRPr="0097049D" w:rsidR="00F80D9C">
        <w:rPr>
          <w:sz w:val="20"/>
        </w:rPr>
        <w:t>, 202</w:t>
      </w:r>
      <w:r w:rsidRPr="0097049D" w:rsidR="0097049D">
        <w:rPr>
          <w:sz w:val="20"/>
        </w:rPr>
        <w:t>1</w:t>
      </w:r>
      <w:r w:rsidRPr="0097049D" w:rsidR="00F80D9C">
        <w:rPr>
          <w:sz w:val="20"/>
        </w:rPr>
        <w:t>) (on file in WCB Docket No. 2</w:t>
      </w:r>
      <w:r w:rsidRPr="0097049D" w:rsidR="0097049D">
        <w:rPr>
          <w:sz w:val="20"/>
        </w:rPr>
        <w:t>1-96</w:t>
      </w:r>
      <w:r w:rsidRPr="0097049D" w:rsidR="00F80D9C">
        <w:rPr>
          <w:sz w:val="20"/>
        </w:rPr>
        <w:t xml:space="preserve">). </w:t>
      </w:r>
      <w:r w:rsidRPr="0097049D" w:rsidR="0097049D">
        <w:rPr>
          <w:sz w:val="20"/>
        </w:rPr>
        <w:t xml:space="preserve"> </w:t>
      </w:r>
      <w:r w:rsidRPr="0097049D" w:rsidR="005C2ADB">
        <w:rPr>
          <w:color w:val="3D3D3D"/>
          <w:sz w:val="20"/>
          <w:shd w:val="clear" w:color="auto" w:fill="FFFFFF"/>
        </w:rPr>
        <w:t>A grant of the domestic section 214 application would be </w:t>
      </w:r>
      <w:r w:rsidRPr="0097049D" w:rsidR="005C2ADB">
        <w:rPr>
          <w:color w:val="3D3D3D"/>
          <w:sz w:val="20"/>
          <w:bdr w:val="none" w:sz="0" w:space="0" w:color="auto" w:frame="1"/>
        </w:rPr>
        <w:t>without</w:t>
      </w:r>
      <w:r w:rsidRPr="0097049D" w:rsidR="005C2ADB">
        <w:rPr>
          <w:color w:val="3D3D3D"/>
          <w:sz w:val="20"/>
          <w:bdr w:val="none" w:sz="0" w:space="0" w:color="auto" w:frame="1"/>
          <w:shd w:val="clear" w:color="auto" w:fill="FFFFFF"/>
        </w:rPr>
        <w:t> </w:t>
      </w:r>
      <w:r w:rsidRPr="0097049D" w:rsidR="005C2ADB">
        <w:rPr>
          <w:color w:val="3D3D3D"/>
          <w:sz w:val="20"/>
          <w:shd w:val="clear" w:color="auto" w:fill="FFFFFF"/>
        </w:rPr>
        <w:t> </w:t>
      </w:r>
      <w:r w:rsidRPr="0097049D" w:rsidR="005C2ADB">
        <w:rPr>
          <w:color w:val="3D3D3D"/>
          <w:sz w:val="20"/>
          <w:bdr w:val="none" w:sz="0" w:space="0" w:color="auto" w:frame="1"/>
        </w:rPr>
        <w:t>prejudice</w:t>
      </w:r>
      <w:r w:rsidRPr="0097049D" w:rsidR="005C2ADB">
        <w:rPr>
          <w:color w:val="3D3D3D"/>
          <w:sz w:val="20"/>
          <w:shd w:val="clear" w:color="auto" w:fill="FFFFFF"/>
        </w:rPr>
        <w:t> to any </w:t>
      </w:r>
      <w:r w:rsidRPr="0097049D" w:rsidR="005C2ADB">
        <w:rPr>
          <w:color w:val="3D3D3D"/>
          <w:sz w:val="20"/>
          <w:bdr w:val="none" w:sz="0" w:space="0" w:color="auto" w:frame="1"/>
        </w:rPr>
        <w:t>enforcement</w:t>
      </w:r>
      <w:r w:rsidRPr="0097049D" w:rsidR="005C2ADB">
        <w:rPr>
          <w:color w:val="3D3D3D"/>
          <w:sz w:val="20"/>
          <w:shd w:val="clear" w:color="auto" w:fill="FFFFFF"/>
        </w:rPr>
        <w:t> action by the Commission for non-compliance with the Act or the Commission's rules.</w:t>
      </w:r>
    </w:p>
  </w:footnote>
  <w:footnote w:id="4">
    <w:p w:rsidR="000B48A6" w:rsidRPr="00580DBD">
      <w:pPr>
        <w:pStyle w:val="FootnoteText"/>
        <w:rPr>
          <w:sz w:val="20"/>
        </w:rPr>
      </w:pPr>
      <w:r w:rsidRPr="00580DBD">
        <w:rPr>
          <w:rStyle w:val="FootnoteReference"/>
          <w:sz w:val="20"/>
        </w:rPr>
        <w:footnoteRef/>
      </w:r>
      <w:r w:rsidRPr="00580DBD">
        <w:rPr>
          <w:sz w:val="20"/>
        </w:rPr>
        <w:t xml:space="preserve"> Alliance is</w:t>
      </w:r>
      <w:r w:rsidR="00580DBD">
        <w:rPr>
          <w:sz w:val="20"/>
        </w:rPr>
        <w:t xml:space="preserve"> currently</w:t>
      </w:r>
      <w:r w:rsidRPr="00580DBD">
        <w:rPr>
          <w:sz w:val="20"/>
        </w:rPr>
        <w:t xml:space="preserve"> </w:t>
      </w:r>
      <w:r w:rsidR="00721165">
        <w:rPr>
          <w:sz w:val="20"/>
        </w:rPr>
        <w:t>wholly owned by Jess DiPasquale, a U.S. citizen, and</w:t>
      </w:r>
      <w:r w:rsidRPr="00580DBD" w:rsidR="00721165">
        <w:rPr>
          <w:sz w:val="20"/>
        </w:rPr>
        <w:t xml:space="preserve"> </w:t>
      </w:r>
      <w:r w:rsidRPr="00580DBD" w:rsidR="00580DBD">
        <w:rPr>
          <w:sz w:val="20"/>
        </w:rPr>
        <w:t xml:space="preserve">providing wholesale interexchange telecommunications services in Arizona, California, Colorado, Florida, Georgia, Illinois, Indiana, Kentucky, Maryland, Michigan, Minnesota, North Carolina, New Jersey, Nevada, New York, Ohio, South Dakota, Tennessee, Texas, Utah, Virginia, Washington, and Wisconsin.  Alliance is </w:t>
      </w:r>
      <w:r w:rsidR="002D4A00">
        <w:rPr>
          <w:sz w:val="20"/>
        </w:rPr>
        <w:t xml:space="preserve">also </w:t>
      </w:r>
      <w:r w:rsidRPr="00580DBD" w:rsidR="00580DBD">
        <w:rPr>
          <w:sz w:val="20"/>
        </w:rPr>
        <w:t>authorized to provide interexchange services in Alabama, Arkansas, Connecticut, Delaware, Idaho, Iowa, Kansas, Louisiana, Massachusetts, Missouri, Montana, Nebraska, New Hampshire (local services), New Mexico, North Dakota, Oklahoma, Oregon, Rhode Island, South Carolina, Vermont, West Virginia, and Wyoming.</w:t>
      </w:r>
      <w:r w:rsidR="00B500E9">
        <w:rPr>
          <w:sz w:val="20"/>
        </w:rPr>
        <w:t xml:space="preserve"> </w:t>
      </w:r>
    </w:p>
  </w:footnote>
  <w:footnote w:id="5">
    <w:p w:rsidR="00580DBD" w:rsidRPr="00895561">
      <w:pPr>
        <w:pStyle w:val="FootnoteText"/>
        <w:rPr>
          <w:sz w:val="20"/>
        </w:rPr>
      </w:pPr>
      <w:r>
        <w:rPr>
          <w:rStyle w:val="FootnoteReference"/>
        </w:rPr>
        <w:footnoteRef/>
      </w:r>
      <w:r>
        <w:t xml:space="preserve"> </w:t>
      </w:r>
      <w:r w:rsidRPr="00580DBD">
        <w:rPr>
          <w:sz w:val="20"/>
        </w:rPr>
        <w:t>Applicants state that Platinum Holdings also wholly owns Time Clock Solutions, LLC</w:t>
      </w:r>
      <w:r w:rsidR="00895561">
        <w:rPr>
          <w:sz w:val="20"/>
        </w:rPr>
        <w:t xml:space="preserve"> (Time Clock)</w:t>
      </w:r>
      <w:r w:rsidRPr="00580DBD">
        <w:rPr>
          <w:sz w:val="20"/>
        </w:rPr>
        <w:t xml:space="preserve">, a </w:t>
      </w:r>
      <w:r w:rsidR="009A338B">
        <w:rPr>
          <w:sz w:val="20"/>
        </w:rPr>
        <w:t>Delaware</w:t>
      </w:r>
      <w:r w:rsidRPr="00580DBD">
        <w:rPr>
          <w:sz w:val="20"/>
        </w:rPr>
        <w:t xml:space="preserve"> limited liability company </w:t>
      </w:r>
      <w:r w:rsidR="00895561">
        <w:rPr>
          <w:sz w:val="20"/>
        </w:rPr>
        <w:t xml:space="preserve">that </w:t>
      </w:r>
      <w:r w:rsidRPr="00580DBD">
        <w:rPr>
          <w:sz w:val="20"/>
        </w:rPr>
        <w:t xml:space="preserve">provides </w:t>
      </w:r>
      <w:r w:rsidR="009A338B">
        <w:rPr>
          <w:sz w:val="20"/>
        </w:rPr>
        <w:t xml:space="preserve">wholesale </w:t>
      </w:r>
      <w:r w:rsidRPr="00580DBD">
        <w:rPr>
          <w:sz w:val="20"/>
        </w:rPr>
        <w:t xml:space="preserve">competitive LEC and interexchange services </w:t>
      </w:r>
      <w:r w:rsidRPr="002D4A00">
        <w:rPr>
          <w:sz w:val="20"/>
        </w:rPr>
        <w:t>primarily to Velocity.</w:t>
      </w:r>
      <w:r w:rsidR="00895561">
        <w:rPr>
          <w:sz w:val="20"/>
        </w:rPr>
        <w:t xml:space="preserve">  </w:t>
      </w:r>
      <w:r w:rsidRPr="00895561" w:rsidR="00895561">
        <w:rPr>
          <w:sz w:val="20"/>
        </w:rPr>
        <w:t xml:space="preserve">Applicants state that neither Velocity, Platinum, </w:t>
      </w:r>
      <w:r w:rsidR="00895561">
        <w:rPr>
          <w:sz w:val="20"/>
        </w:rPr>
        <w:t xml:space="preserve">Time Clock, </w:t>
      </w:r>
      <w:r w:rsidRPr="00895561" w:rsidR="00895561">
        <w:rPr>
          <w:sz w:val="20"/>
        </w:rPr>
        <w:t>nor Mr. Kiley, hold a</w:t>
      </w:r>
      <w:r w:rsidR="00817CEC">
        <w:rPr>
          <w:sz w:val="20"/>
        </w:rPr>
        <w:t xml:space="preserve"> 10% or greater </w:t>
      </w:r>
      <w:r w:rsidRPr="00895561" w:rsidR="00895561">
        <w:rPr>
          <w:sz w:val="20"/>
        </w:rPr>
        <w:t>interest in a</w:t>
      </w:r>
      <w:r w:rsidR="00817CEC">
        <w:rPr>
          <w:sz w:val="20"/>
        </w:rPr>
        <w:t>ny other</w:t>
      </w:r>
      <w:r w:rsidRPr="00895561" w:rsidR="00895561">
        <w:rPr>
          <w:sz w:val="20"/>
        </w:rPr>
        <w:t xml:space="preserve"> </w:t>
      </w:r>
      <w:r w:rsidR="00817CEC">
        <w:rPr>
          <w:sz w:val="20"/>
        </w:rPr>
        <w:t xml:space="preserve">provider of </w:t>
      </w:r>
      <w:r w:rsidRPr="00895561" w:rsidR="00895561">
        <w:rPr>
          <w:sz w:val="20"/>
        </w:rPr>
        <w:t xml:space="preserve">domestic telecommunications </w:t>
      </w:r>
      <w:r w:rsidR="00817CEC">
        <w:rPr>
          <w:sz w:val="20"/>
        </w:rPr>
        <w:t>services</w:t>
      </w:r>
      <w:r w:rsidRPr="00895561" w:rsidR="00895561">
        <w:rPr>
          <w:sz w:val="20"/>
        </w:rPr>
        <w:t xml:space="preserve">. </w:t>
      </w:r>
    </w:p>
  </w:footnote>
  <w:footnote w:id="6">
    <w:p w:rsidR="005D4020" w:rsidRPr="000B48A6" w:rsidP="000B48A6">
      <w:pPr>
        <w:pStyle w:val="FootnoteText"/>
        <w:spacing w:after="120"/>
        <w:rPr>
          <w:sz w:val="20"/>
        </w:rPr>
      </w:pPr>
      <w:r w:rsidRPr="000B48A6">
        <w:rPr>
          <w:rStyle w:val="FootnoteReference"/>
          <w:sz w:val="20"/>
        </w:rPr>
        <w:footnoteRef/>
      </w:r>
      <w:r w:rsidRPr="000B48A6">
        <w:rPr>
          <w:sz w:val="20"/>
        </w:rPr>
        <w:t xml:space="preserve"> </w:t>
      </w:r>
      <w:bookmarkStart w:id="7" w:name="_Hlk55910454"/>
      <w:r w:rsidRPr="000B48A6">
        <w:rPr>
          <w:color w:val="020100"/>
          <w:sz w:val="20"/>
        </w:rPr>
        <w:t xml:space="preserve">47 CFR </w:t>
      </w:r>
      <w:bookmarkEnd w:id="7"/>
      <w:r w:rsidRPr="000B48A6">
        <w:rPr>
          <w:color w:val="020100"/>
          <w:sz w:val="20"/>
        </w:rPr>
        <w:t>§ 63.03(b)(2)(i).</w:t>
      </w:r>
    </w:p>
  </w:footnote>
  <w:footnote w:id="7">
    <w:p w:rsidR="005D4020" w:rsidRPr="000B48A6" w:rsidP="000B48A6">
      <w:pPr>
        <w:pStyle w:val="FootnoteText"/>
        <w:tabs>
          <w:tab w:val="clear" w:pos="720"/>
        </w:tabs>
        <w:spacing w:after="120"/>
        <w:rPr>
          <w:sz w:val="20"/>
        </w:rPr>
      </w:pPr>
      <w:r w:rsidRPr="000B48A6">
        <w:rPr>
          <w:rStyle w:val="FootnoteReference"/>
          <w:sz w:val="20"/>
        </w:rPr>
        <w:footnoteRef/>
      </w:r>
      <w:r w:rsidRPr="000B48A6">
        <w:rPr>
          <w:sz w:val="20"/>
        </w:rPr>
        <w:t xml:space="preserve"> </w:t>
      </w:r>
      <w:r w:rsidRPr="000B48A6">
        <w:rPr>
          <w:i/>
          <w:sz w:val="20"/>
        </w:rPr>
        <w:t>See</w:t>
      </w:r>
      <w:r w:rsidRPr="000B48A6">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pPr>
                  <w:rPr>
                    <w:rFonts w:ascii="Arial" w:hAnsi="Arial"/>
                    <w:b/>
                  </w:rPr>
                </w:pPr>
                <w:r>
                  <w:rPr>
                    <w:rFonts w:ascii="Arial" w:hAnsi="Arial"/>
                    <w:b/>
                  </w:rPr>
                  <w:t>Federal Communications Commission</w:t>
                </w:r>
              </w:p>
              <w:p w:rsidR="005D4020">
                <w:pPr>
                  <w:rPr>
                    <w:rFonts w:ascii="Arial" w:hAnsi="Arial"/>
                    <w:b/>
                  </w:rPr>
                </w:pPr>
                <w:r>
                  <w:rPr>
                    <w:rFonts w:ascii="Arial" w:hAnsi="Arial"/>
                    <w:b/>
                  </w:rPr>
                  <w:t>45 L St., N.E.</w:t>
                </w:r>
              </w:p>
              <w:p w:rsidR="005D4020">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pPr>
                  <w:spacing w:before="40"/>
                  <w:jc w:val="right"/>
                  <w:rPr>
                    <w:rFonts w:ascii="Arial" w:hAnsi="Arial"/>
                    <w:b/>
                    <w:sz w:val="16"/>
                  </w:rPr>
                </w:pPr>
                <w:r>
                  <w:rPr>
                    <w:rFonts w:ascii="Arial" w:hAnsi="Arial"/>
                    <w:b/>
                    <w:sz w:val="16"/>
                  </w:rPr>
                  <w:t>News Media Information 202 / 418-0500</w:t>
                </w:r>
              </w:p>
              <w:p w:rsidR="005D402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pPr>
                  <w:jc w:val="right"/>
                  <w:rPr>
                    <w:rFonts w:ascii="Arial" w:hAnsi="Arial"/>
                    <w:b/>
                    <w:sz w:val="16"/>
                  </w:rPr>
                </w:pPr>
              </w:p>
              <w:p w:rsidR="005D4020">
                <w:pPr>
                  <w:jc w:val="right"/>
                </w:pPr>
              </w:p>
            </w:txbxContent>
          </v:textbox>
        </v:shape>
      </w:pict>
    </w:r>
  </w:p>
  <w:p w:rsidR="005D4020">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64CD"/>
    <w:rsid w:val="0001023F"/>
    <w:rsid w:val="0001135F"/>
    <w:rsid w:val="0001280D"/>
    <w:rsid w:val="0001608E"/>
    <w:rsid w:val="00017A3A"/>
    <w:rsid w:val="00024494"/>
    <w:rsid w:val="00025A42"/>
    <w:rsid w:val="00026F70"/>
    <w:rsid w:val="00035F32"/>
    <w:rsid w:val="00040610"/>
    <w:rsid w:val="00040BA0"/>
    <w:rsid w:val="00040DAF"/>
    <w:rsid w:val="00041C01"/>
    <w:rsid w:val="0004575B"/>
    <w:rsid w:val="00050A3A"/>
    <w:rsid w:val="000534AC"/>
    <w:rsid w:val="000575E7"/>
    <w:rsid w:val="00057E12"/>
    <w:rsid w:val="000629CF"/>
    <w:rsid w:val="000639C7"/>
    <w:rsid w:val="00063CA5"/>
    <w:rsid w:val="00064C7D"/>
    <w:rsid w:val="000656F9"/>
    <w:rsid w:val="0006624C"/>
    <w:rsid w:val="00066D12"/>
    <w:rsid w:val="000735C8"/>
    <w:rsid w:val="00080F60"/>
    <w:rsid w:val="0008381D"/>
    <w:rsid w:val="00086D16"/>
    <w:rsid w:val="00087205"/>
    <w:rsid w:val="000946FB"/>
    <w:rsid w:val="00097AB0"/>
    <w:rsid w:val="000B1C31"/>
    <w:rsid w:val="000B48A6"/>
    <w:rsid w:val="000B4EDD"/>
    <w:rsid w:val="000B5635"/>
    <w:rsid w:val="000C7CA4"/>
    <w:rsid w:val="000E35A7"/>
    <w:rsid w:val="000E538C"/>
    <w:rsid w:val="000F02F7"/>
    <w:rsid w:val="000F233E"/>
    <w:rsid w:val="000F467E"/>
    <w:rsid w:val="000F5E94"/>
    <w:rsid w:val="00101D0B"/>
    <w:rsid w:val="001150BA"/>
    <w:rsid w:val="00117529"/>
    <w:rsid w:val="0012329A"/>
    <w:rsid w:val="00126DDB"/>
    <w:rsid w:val="00131952"/>
    <w:rsid w:val="0013405D"/>
    <w:rsid w:val="0014084C"/>
    <w:rsid w:val="00141388"/>
    <w:rsid w:val="001470F0"/>
    <w:rsid w:val="0015217F"/>
    <w:rsid w:val="00156EA3"/>
    <w:rsid w:val="00187617"/>
    <w:rsid w:val="00194E1E"/>
    <w:rsid w:val="001A00A7"/>
    <w:rsid w:val="001A2DFA"/>
    <w:rsid w:val="001A3813"/>
    <w:rsid w:val="001A5568"/>
    <w:rsid w:val="001B2C26"/>
    <w:rsid w:val="001B4C2F"/>
    <w:rsid w:val="001B69F9"/>
    <w:rsid w:val="001C3C98"/>
    <w:rsid w:val="001D10A0"/>
    <w:rsid w:val="001E382D"/>
    <w:rsid w:val="001E5064"/>
    <w:rsid w:val="001E659B"/>
    <w:rsid w:val="001F1508"/>
    <w:rsid w:val="001F6762"/>
    <w:rsid w:val="00214441"/>
    <w:rsid w:val="0021680F"/>
    <w:rsid w:val="002217F0"/>
    <w:rsid w:val="002223D3"/>
    <w:rsid w:val="0022449B"/>
    <w:rsid w:val="00225F62"/>
    <w:rsid w:val="002308A9"/>
    <w:rsid w:val="00240B49"/>
    <w:rsid w:val="00241CB2"/>
    <w:rsid w:val="0025247F"/>
    <w:rsid w:val="00253247"/>
    <w:rsid w:val="0026090D"/>
    <w:rsid w:val="00262C25"/>
    <w:rsid w:val="00262E65"/>
    <w:rsid w:val="00267BF2"/>
    <w:rsid w:val="00272142"/>
    <w:rsid w:val="0028149F"/>
    <w:rsid w:val="0028397D"/>
    <w:rsid w:val="0028555C"/>
    <w:rsid w:val="00297F1D"/>
    <w:rsid w:val="002A1D13"/>
    <w:rsid w:val="002B16FA"/>
    <w:rsid w:val="002B1948"/>
    <w:rsid w:val="002B1EF7"/>
    <w:rsid w:val="002C203E"/>
    <w:rsid w:val="002C22F3"/>
    <w:rsid w:val="002C27F4"/>
    <w:rsid w:val="002D09E2"/>
    <w:rsid w:val="002D4A00"/>
    <w:rsid w:val="002D65CC"/>
    <w:rsid w:val="002D6F61"/>
    <w:rsid w:val="002E0BAF"/>
    <w:rsid w:val="002E4894"/>
    <w:rsid w:val="002F4E17"/>
    <w:rsid w:val="00305D86"/>
    <w:rsid w:val="00306AAD"/>
    <w:rsid w:val="0031156F"/>
    <w:rsid w:val="00312CE1"/>
    <w:rsid w:val="00313546"/>
    <w:rsid w:val="00315D50"/>
    <w:rsid w:val="00315FCD"/>
    <w:rsid w:val="0031636F"/>
    <w:rsid w:val="00325988"/>
    <w:rsid w:val="0032625B"/>
    <w:rsid w:val="0033631D"/>
    <w:rsid w:val="00345CA2"/>
    <w:rsid w:val="00351D1D"/>
    <w:rsid w:val="00353CB5"/>
    <w:rsid w:val="003632CF"/>
    <w:rsid w:val="00364590"/>
    <w:rsid w:val="00365194"/>
    <w:rsid w:val="00367E50"/>
    <w:rsid w:val="00370A7F"/>
    <w:rsid w:val="00371142"/>
    <w:rsid w:val="00372CA2"/>
    <w:rsid w:val="003817EB"/>
    <w:rsid w:val="003855A0"/>
    <w:rsid w:val="003879D0"/>
    <w:rsid w:val="00387BBE"/>
    <w:rsid w:val="0039175A"/>
    <w:rsid w:val="00395294"/>
    <w:rsid w:val="00395A7A"/>
    <w:rsid w:val="00396D92"/>
    <w:rsid w:val="003A0E99"/>
    <w:rsid w:val="003A18A0"/>
    <w:rsid w:val="003A1DFF"/>
    <w:rsid w:val="003A2BEF"/>
    <w:rsid w:val="003A2CE0"/>
    <w:rsid w:val="003A580D"/>
    <w:rsid w:val="003A7B39"/>
    <w:rsid w:val="003B43C3"/>
    <w:rsid w:val="003B5CEE"/>
    <w:rsid w:val="003C23FE"/>
    <w:rsid w:val="003D0F8F"/>
    <w:rsid w:val="003D4F94"/>
    <w:rsid w:val="003E1784"/>
    <w:rsid w:val="003E187A"/>
    <w:rsid w:val="003E3AD7"/>
    <w:rsid w:val="003E58EC"/>
    <w:rsid w:val="003E6571"/>
    <w:rsid w:val="003F0ECD"/>
    <w:rsid w:val="003F16BE"/>
    <w:rsid w:val="003F1D04"/>
    <w:rsid w:val="0040580F"/>
    <w:rsid w:val="004076BA"/>
    <w:rsid w:val="004077D0"/>
    <w:rsid w:val="00417052"/>
    <w:rsid w:val="00422B16"/>
    <w:rsid w:val="0042603C"/>
    <w:rsid w:val="004272E4"/>
    <w:rsid w:val="00430AC0"/>
    <w:rsid w:val="004331D7"/>
    <w:rsid w:val="00433D8C"/>
    <w:rsid w:val="00434C96"/>
    <w:rsid w:val="0043596D"/>
    <w:rsid w:val="00436B4A"/>
    <w:rsid w:val="00440989"/>
    <w:rsid w:val="00452843"/>
    <w:rsid w:val="0045717F"/>
    <w:rsid w:val="00460914"/>
    <w:rsid w:val="004609A4"/>
    <w:rsid w:val="00464E8A"/>
    <w:rsid w:val="00466B9F"/>
    <w:rsid w:val="004808FC"/>
    <w:rsid w:val="00482EB0"/>
    <w:rsid w:val="00485D13"/>
    <w:rsid w:val="004913FF"/>
    <w:rsid w:val="00492290"/>
    <w:rsid w:val="004951AE"/>
    <w:rsid w:val="004A684C"/>
    <w:rsid w:val="004A7357"/>
    <w:rsid w:val="004B49CC"/>
    <w:rsid w:val="004B666C"/>
    <w:rsid w:val="004C0CEF"/>
    <w:rsid w:val="004C219F"/>
    <w:rsid w:val="004C22B8"/>
    <w:rsid w:val="004C3DB0"/>
    <w:rsid w:val="004C712F"/>
    <w:rsid w:val="004D4610"/>
    <w:rsid w:val="004D53C3"/>
    <w:rsid w:val="004D5A7C"/>
    <w:rsid w:val="004D74A5"/>
    <w:rsid w:val="004E5AE8"/>
    <w:rsid w:val="004F3603"/>
    <w:rsid w:val="004F3CEC"/>
    <w:rsid w:val="004F6F64"/>
    <w:rsid w:val="00501D17"/>
    <w:rsid w:val="00501F06"/>
    <w:rsid w:val="00504BF5"/>
    <w:rsid w:val="00524D79"/>
    <w:rsid w:val="00526561"/>
    <w:rsid w:val="005273AB"/>
    <w:rsid w:val="005320B5"/>
    <w:rsid w:val="00535877"/>
    <w:rsid w:val="00536ED2"/>
    <w:rsid w:val="005505CE"/>
    <w:rsid w:val="0055684E"/>
    <w:rsid w:val="0056058F"/>
    <w:rsid w:val="0056467B"/>
    <w:rsid w:val="00567286"/>
    <w:rsid w:val="00580DBD"/>
    <w:rsid w:val="00581792"/>
    <w:rsid w:val="0059084B"/>
    <w:rsid w:val="005932BA"/>
    <w:rsid w:val="00597ABB"/>
    <w:rsid w:val="005A13D0"/>
    <w:rsid w:val="005A24CD"/>
    <w:rsid w:val="005A64A7"/>
    <w:rsid w:val="005B2105"/>
    <w:rsid w:val="005B2E8A"/>
    <w:rsid w:val="005B376F"/>
    <w:rsid w:val="005B57F1"/>
    <w:rsid w:val="005C2ADB"/>
    <w:rsid w:val="005C403A"/>
    <w:rsid w:val="005C740F"/>
    <w:rsid w:val="005C7DC4"/>
    <w:rsid w:val="005D4020"/>
    <w:rsid w:val="005E1BF3"/>
    <w:rsid w:val="005E7C21"/>
    <w:rsid w:val="005F090A"/>
    <w:rsid w:val="005F189F"/>
    <w:rsid w:val="005F2812"/>
    <w:rsid w:val="005F73CF"/>
    <w:rsid w:val="0060105E"/>
    <w:rsid w:val="0060106A"/>
    <w:rsid w:val="00604A3C"/>
    <w:rsid w:val="00604CFF"/>
    <w:rsid w:val="0061137C"/>
    <w:rsid w:val="00616221"/>
    <w:rsid w:val="00617F31"/>
    <w:rsid w:val="00622967"/>
    <w:rsid w:val="00633290"/>
    <w:rsid w:val="00637ECE"/>
    <w:rsid w:val="00642643"/>
    <w:rsid w:val="00642F32"/>
    <w:rsid w:val="00653610"/>
    <w:rsid w:val="00656777"/>
    <w:rsid w:val="0065693D"/>
    <w:rsid w:val="00663300"/>
    <w:rsid w:val="00663975"/>
    <w:rsid w:val="0067115F"/>
    <w:rsid w:val="006768CC"/>
    <w:rsid w:val="00677DF3"/>
    <w:rsid w:val="00680868"/>
    <w:rsid w:val="006876EF"/>
    <w:rsid w:val="00690EA9"/>
    <w:rsid w:val="00691832"/>
    <w:rsid w:val="00697832"/>
    <w:rsid w:val="006A156E"/>
    <w:rsid w:val="006A19A2"/>
    <w:rsid w:val="006A1C8E"/>
    <w:rsid w:val="006B36F1"/>
    <w:rsid w:val="006B5C06"/>
    <w:rsid w:val="006B6400"/>
    <w:rsid w:val="006C146A"/>
    <w:rsid w:val="006C211E"/>
    <w:rsid w:val="006C2DC7"/>
    <w:rsid w:val="006C32C8"/>
    <w:rsid w:val="006C591C"/>
    <w:rsid w:val="006D4FB7"/>
    <w:rsid w:val="006E3E11"/>
    <w:rsid w:val="006E61ED"/>
    <w:rsid w:val="006E643F"/>
    <w:rsid w:val="006E7452"/>
    <w:rsid w:val="006F2F1F"/>
    <w:rsid w:val="006F3441"/>
    <w:rsid w:val="006F4B1B"/>
    <w:rsid w:val="006F4D60"/>
    <w:rsid w:val="007067E2"/>
    <w:rsid w:val="00706D49"/>
    <w:rsid w:val="0071041E"/>
    <w:rsid w:val="00710BAB"/>
    <w:rsid w:val="007124C8"/>
    <w:rsid w:val="00712BB0"/>
    <w:rsid w:val="00714887"/>
    <w:rsid w:val="00721062"/>
    <w:rsid w:val="00721165"/>
    <w:rsid w:val="00724722"/>
    <w:rsid w:val="00733B9B"/>
    <w:rsid w:val="007349C4"/>
    <w:rsid w:val="007413DA"/>
    <w:rsid w:val="00741682"/>
    <w:rsid w:val="0074294F"/>
    <w:rsid w:val="00744022"/>
    <w:rsid w:val="00753889"/>
    <w:rsid w:val="00756775"/>
    <w:rsid w:val="007569C5"/>
    <w:rsid w:val="00760269"/>
    <w:rsid w:val="00760571"/>
    <w:rsid w:val="007631B9"/>
    <w:rsid w:val="0077017E"/>
    <w:rsid w:val="00771214"/>
    <w:rsid w:val="007758B4"/>
    <w:rsid w:val="00775CD4"/>
    <w:rsid w:val="00777B41"/>
    <w:rsid w:val="00780F55"/>
    <w:rsid w:val="00796E19"/>
    <w:rsid w:val="00796E54"/>
    <w:rsid w:val="007A2155"/>
    <w:rsid w:val="007B1EAE"/>
    <w:rsid w:val="007B4D1E"/>
    <w:rsid w:val="007B4DB8"/>
    <w:rsid w:val="007B7204"/>
    <w:rsid w:val="007C2014"/>
    <w:rsid w:val="007C263F"/>
    <w:rsid w:val="007C4108"/>
    <w:rsid w:val="007D2657"/>
    <w:rsid w:val="007E051A"/>
    <w:rsid w:val="0080023C"/>
    <w:rsid w:val="00805DF1"/>
    <w:rsid w:val="00807040"/>
    <w:rsid w:val="0081108D"/>
    <w:rsid w:val="00813C6D"/>
    <w:rsid w:val="00817CEC"/>
    <w:rsid w:val="00821491"/>
    <w:rsid w:val="00824E65"/>
    <w:rsid w:val="0083237E"/>
    <w:rsid w:val="0083618B"/>
    <w:rsid w:val="0084778A"/>
    <w:rsid w:val="00850A62"/>
    <w:rsid w:val="00853114"/>
    <w:rsid w:val="0085536D"/>
    <w:rsid w:val="0085579D"/>
    <w:rsid w:val="00856944"/>
    <w:rsid w:val="0086691C"/>
    <w:rsid w:val="008675C7"/>
    <w:rsid w:val="0087554B"/>
    <w:rsid w:val="0087685F"/>
    <w:rsid w:val="00877D35"/>
    <w:rsid w:val="00895561"/>
    <w:rsid w:val="00895EC3"/>
    <w:rsid w:val="008A65A6"/>
    <w:rsid w:val="008C0750"/>
    <w:rsid w:val="008C1C7C"/>
    <w:rsid w:val="008C294A"/>
    <w:rsid w:val="008C297A"/>
    <w:rsid w:val="008C58D7"/>
    <w:rsid w:val="008C5968"/>
    <w:rsid w:val="008C679F"/>
    <w:rsid w:val="008D11F6"/>
    <w:rsid w:val="008D2804"/>
    <w:rsid w:val="008D51DE"/>
    <w:rsid w:val="008D5CEF"/>
    <w:rsid w:val="008E0514"/>
    <w:rsid w:val="008E27B4"/>
    <w:rsid w:val="008E416A"/>
    <w:rsid w:val="008F1B9F"/>
    <w:rsid w:val="008F438E"/>
    <w:rsid w:val="008F6981"/>
    <w:rsid w:val="0090059F"/>
    <w:rsid w:val="00903154"/>
    <w:rsid w:val="00903330"/>
    <w:rsid w:val="00903DE0"/>
    <w:rsid w:val="009075DA"/>
    <w:rsid w:val="009101A4"/>
    <w:rsid w:val="00913852"/>
    <w:rsid w:val="009211C4"/>
    <w:rsid w:val="009236BF"/>
    <w:rsid w:val="0093491F"/>
    <w:rsid w:val="009375A4"/>
    <w:rsid w:val="00950639"/>
    <w:rsid w:val="0095318C"/>
    <w:rsid w:val="009558A7"/>
    <w:rsid w:val="00956255"/>
    <w:rsid w:val="00963F91"/>
    <w:rsid w:val="00966264"/>
    <w:rsid w:val="0097049D"/>
    <w:rsid w:val="00976736"/>
    <w:rsid w:val="0098015F"/>
    <w:rsid w:val="00980EF3"/>
    <w:rsid w:val="0099352F"/>
    <w:rsid w:val="00995176"/>
    <w:rsid w:val="009A0D7F"/>
    <w:rsid w:val="009A124E"/>
    <w:rsid w:val="009A338B"/>
    <w:rsid w:val="009A41E5"/>
    <w:rsid w:val="009A503B"/>
    <w:rsid w:val="009A53C3"/>
    <w:rsid w:val="009B0128"/>
    <w:rsid w:val="009B0757"/>
    <w:rsid w:val="009B097E"/>
    <w:rsid w:val="009B18C4"/>
    <w:rsid w:val="009B1CCF"/>
    <w:rsid w:val="009B2319"/>
    <w:rsid w:val="009B6797"/>
    <w:rsid w:val="009C209E"/>
    <w:rsid w:val="009C3304"/>
    <w:rsid w:val="009C3EC2"/>
    <w:rsid w:val="009D25CE"/>
    <w:rsid w:val="009E1797"/>
    <w:rsid w:val="009E312D"/>
    <w:rsid w:val="009E4467"/>
    <w:rsid w:val="009F52E2"/>
    <w:rsid w:val="00A00CAA"/>
    <w:rsid w:val="00A02787"/>
    <w:rsid w:val="00A07DE6"/>
    <w:rsid w:val="00A11865"/>
    <w:rsid w:val="00A14FAC"/>
    <w:rsid w:val="00A15248"/>
    <w:rsid w:val="00A229F0"/>
    <w:rsid w:val="00A25AB6"/>
    <w:rsid w:val="00A25C41"/>
    <w:rsid w:val="00A30C04"/>
    <w:rsid w:val="00A3545A"/>
    <w:rsid w:val="00A36DEA"/>
    <w:rsid w:val="00A37CD0"/>
    <w:rsid w:val="00A47815"/>
    <w:rsid w:val="00A55F2F"/>
    <w:rsid w:val="00A569E4"/>
    <w:rsid w:val="00A64935"/>
    <w:rsid w:val="00A8041F"/>
    <w:rsid w:val="00A824AF"/>
    <w:rsid w:val="00A85921"/>
    <w:rsid w:val="00A92C9E"/>
    <w:rsid w:val="00A9705F"/>
    <w:rsid w:val="00AA1CE3"/>
    <w:rsid w:val="00AA50FB"/>
    <w:rsid w:val="00AA79C4"/>
    <w:rsid w:val="00AB2A9E"/>
    <w:rsid w:val="00AB582C"/>
    <w:rsid w:val="00AC4CEF"/>
    <w:rsid w:val="00AD0360"/>
    <w:rsid w:val="00AE16BD"/>
    <w:rsid w:val="00AE4EB4"/>
    <w:rsid w:val="00AF04F4"/>
    <w:rsid w:val="00AF1A8C"/>
    <w:rsid w:val="00AF26B2"/>
    <w:rsid w:val="00AF43D8"/>
    <w:rsid w:val="00AF6905"/>
    <w:rsid w:val="00B00CBF"/>
    <w:rsid w:val="00B02CE4"/>
    <w:rsid w:val="00B04549"/>
    <w:rsid w:val="00B04DDD"/>
    <w:rsid w:val="00B07139"/>
    <w:rsid w:val="00B30941"/>
    <w:rsid w:val="00B32670"/>
    <w:rsid w:val="00B32A8C"/>
    <w:rsid w:val="00B33058"/>
    <w:rsid w:val="00B335D6"/>
    <w:rsid w:val="00B43A08"/>
    <w:rsid w:val="00B500E9"/>
    <w:rsid w:val="00B52C92"/>
    <w:rsid w:val="00B5576C"/>
    <w:rsid w:val="00B55A93"/>
    <w:rsid w:val="00B565D8"/>
    <w:rsid w:val="00B56E1B"/>
    <w:rsid w:val="00B71C43"/>
    <w:rsid w:val="00B72F45"/>
    <w:rsid w:val="00B73AED"/>
    <w:rsid w:val="00B82819"/>
    <w:rsid w:val="00B856DD"/>
    <w:rsid w:val="00B908C9"/>
    <w:rsid w:val="00B934A6"/>
    <w:rsid w:val="00B93BD0"/>
    <w:rsid w:val="00B958E7"/>
    <w:rsid w:val="00BA42C4"/>
    <w:rsid w:val="00BA45FE"/>
    <w:rsid w:val="00BA6803"/>
    <w:rsid w:val="00BB7CEB"/>
    <w:rsid w:val="00BC0F23"/>
    <w:rsid w:val="00BC7555"/>
    <w:rsid w:val="00BD2520"/>
    <w:rsid w:val="00BD3278"/>
    <w:rsid w:val="00BD5AFA"/>
    <w:rsid w:val="00BD5F83"/>
    <w:rsid w:val="00BD6631"/>
    <w:rsid w:val="00BE1FC9"/>
    <w:rsid w:val="00BE4C7C"/>
    <w:rsid w:val="00BF0B00"/>
    <w:rsid w:val="00BF3E2A"/>
    <w:rsid w:val="00BF741B"/>
    <w:rsid w:val="00C001B1"/>
    <w:rsid w:val="00C100C9"/>
    <w:rsid w:val="00C117C2"/>
    <w:rsid w:val="00C11939"/>
    <w:rsid w:val="00C11C1B"/>
    <w:rsid w:val="00C16F28"/>
    <w:rsid w:val="00C219A5"/>
    <w:rsid w:val="00C229D8"/>
    <w:rsid w:val="00C24812"/>
    <w:rsid w:val="00C3705B"/>
    <w:rsid w:val="00C4446E"/>
    <w:rsid w:val="00C60F32"/>
    <w:rsid w:val="00C612FD"/>
    <w:rsid w:val="00C64B14"/>
    <w:rsid w:val="00C64DFC"/>
    <w:rsid w:val="00C70494"/>
    <w:rsid w:val="00C749BC"/>
    <w:rsid w:val="00C75DF3"/>
    <w:rsid w:val="00C76B61"/>
    <w:rsid w:val="00C76C0E"/>
    <w:rsid w:val="00C76CCF"/>
    <w:rsid w:val="00C80742"/>
    <w:rsid w:val="00C81DA7"/>
    <w:rsid w:val="00C82D34"/>
    <w:rsid w:val="00C84A4A"/>
    <w:rsid w:val="00C8763B"/>
    <w:rsid w:val="00C9095A"/>
    <w:rsid w:val="00C9414E"/>
    <w:rsid w:val="00C950B4"/>
    <w:rsid w:val="00CA3644"/>
    <w:rsid w:val="00CA5169"/>
    <w:rsid w:val="00CB08EA"/>
    <w:rsid w:val="00CB5D7D"/>
    <w:rsid w:val="00CC70CB"/>
    <w:rsid w:val="00CD3CBE"/>
    <w:rsid w:val="00CD711A"/>
    <w:rsid w:val="00CE03DE"/>
    <w:rsid w:val="00CE3D85"/>
    <w:rsid w:val="00CE49B4"/>
    <w:rsid w:val="00CF1452"/>
    <w:rsid w:val="00D00C86"/>
    <w:rsid w:val="00D02269"/>
    <w:rsid w:val="00D04963"/>
    <w:rsid w:val="00D04DB0"/>
    <w:rsid w:val="00D111DF"/>
    <w:rsid w:val="00D13A95"/>
    <w:rsid w:val="00D209FB"/>
    <w:rsid w:val="00D22738"/>
    <w:rsid w:val="00D252B2"/>
    <w:rsid w:val="00D30DAA"/>
    <w:rsid w:val="00D343D8"/>
    <w:rsid w:val="00D347E0"/>
    <w:rsid w:val="00D34AD8"/>
    <w:rsid w:val="00D359B7"/>
    <w:rsid w:val="00D42D5A"/>
    <w:rsid w:val="00D4618E"/>
    <w:rsid w:val="00D47918"/>
    <w:rsid w:val="00D553EC"/>
    <w:rsid w:val="00D566DE"/>
    <w:rsid w:val="00D56FEF"/>
    <w:rsid w:val="00D57071"/>
    <w:rsid w:val="00D64667"/>
    <w:rsid w:val="00D64788"/>
    <w:rsid w:val="00D668AD"/>
    <w:rsid w:val="00D75D75"/>
    <w:rsid w:val="00D767D0"/>
    <w:rsid w:val="00D8568B"/>
    <w:rsid w:val="00D94FDC"/>
    <w:rsid w:val="00D9655B"/>
    <w:rsid w:val="00DA1392"/>
    <w:rsid w:val="00DA2683"/>
    <w:rsid w:val="00DA2C92"/>
    <w:rsid w:val="00DB15FB"/>
    <w:rsid w:val="00DB59FD"/>
    <w:rsid w:val="00DC441A"/>
    <w:rsid w:val="00DC5BDD"/>
    <w:rsid w:val="00DD0493"/>
    <w:rsid w:val="00DD0968"/>
    <w:rsid w:val="00DD17EF"/>
    <w:rsid w:val="00DE12DE"/>
    <w:rsid w:val="00DE1DB8"/>
    <w:rsid w:val="00DE39A5"/>
    <w:rsid w:val="00DE684E"/>
    <w:rsid w:val="00DE79C9"/>
    <w:rsid w:val="00DF1AD9"/>
    <w:rsid w:val="00DF3C71"/>
    <w:rsid w:val="00DF538D"/>
    <w:rsid w:val="00DF6BB3"/>
    <w:rsid w:val="00E042F4"/>
    <w:rsid w:val="00E11A1D"/>
    <w:rsid w:val="00E16D19"/>
    <w:rsid w:val="00E201EE"/>
    <w:rsid w:val="00E20DF3"/>
    <w:rsid w:val="00E21D8E"/>
    <w:rsid w:val="00E31619"/>
    <w:rsid w:val="00E36408"/>
    <w:rsid w:val="00E36A37"/>
    <w:rsid w:val="00E417E3"/>
    <w:rsid w:val="00E43799"/>
    <w:rsid w:val="00E54722"/>
    <w:rsid w:val="00E547F0"/>
    <w:rsid w:val="00E55A96"/>
    <w:rsid w:val="00E577F2"/>
    <w:rsid w:val="00E6637B"/>
    <w:rsid w:val="00E67D1E"/>
    <w:rsid w:val="00E7033D"/>
    <w:rsid w:val="00E84DF2"/>
    <w:rsid w:val="00E84F99"/>
    <w:rsid w:val="00E86FCB"/>
    <w:rsid w:val="00E87A1A"/>
    <w:rsid w:val="00E90A56"/>
    <w:rsid w:val="00E92F16"/>
    <w:rsid w:val="00EA28AA"/>
    <w:rsid w:val="00EA5DC9"/>
    <w:rsid w:val="00EB0DD8"/>
    <w:rsid w:val="00EB2E3F"/>
    <w:rsid w:val="00EB30DB"/>
    <w:rsid w:val="00EB4B17"/>
    <w:rsid w:val="00EC0FDA"/>
    <w:rsid w:val="00EC3BF9"/>
    <w:rsid w:val="00EC3CCE"/>
    <w:rsid w:val="00EC4D3D"/>
    <w:rsid w:val="00ED2A13"/>
    <w:rsid w:val="00ED40B2"/>
    <w:rsid w:val="00ED4E9F"/>
    <w:rsid w:val="00EE0450"/>
    <w:rsid w:val="00EE37C8"/>
    <w:rsid w:val="00EF45D4"/>
    <w:rsid w:val="00F02173"/>
    <w:rsid w:val="00F048D9"/>
    <w:rsid w:val="00F04E22"/>
    <w:rsid w:val="00F05755"/>
    <w:rsid w:val="00F12E9C"/>
    <w:rsid w:val="00F13E8E"/>
    <w:rsid w:val="00F24030"/>
    <w:rsid w:val="00F242B0"/>
    <w:rsid w:val="00F25C6B"/>
    <w:rsid w:val="00F270D4"/>
    <w:rsid w:val="00F3092F"/>
    <w:rsid w:val="00F32A94"/>
    <w:rsid w:val="00F3488E"/>
    <w:rsid w:val="00F43CCF"/>
    <w:rsid w:val="00F4490B"/>
    <w:rsid w:val="00F54AF5"/>
    <w:rsid w:val="00F57A04"/>
    <w:rsid w:val="00F65523"/>
    <w:rsid w:val="00F6664A"/>
    <w:rsid w:val="00F7052D"/>
    <w:rsid w:val="00F80D9C"/>
    <w:rsid w:val="00F825B6"/>
    <w:rsid w:val="00FA093F"/>
    <w:rsid w:val="00FA546C"/>
    <w:rsid w:val="00FB15A3"/>
    <w:rsid w:val="00FB729A"/>
    <w:rsid w:val="00FC3E30"/>
    <w:rsid w:val="00FC55AB"/>
    <w:rsid w:val="00FC74B1"/>
    <w:rsid w:val="00FD40F2"/>
    <w:rsid w:val="00FE2544"/>
    <w:rsid w:val="00FE43B3"/>
    <w:rsid w:val="00FE6F2D"/>
    <w:rsid w:val="00FF411B"/>
    <w:rsid w:val="00FF44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
    <w:name w:val="Unresolved Mention"/>
    <w:rsid w:val="000B4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avid.krech@fcc.gov" TargetMode="External" /><Relationship Id="rId11" Type="http://schemas.openxmlformats.org/officeDocument/2006/relationships/hyperlink" Target="mailto:jim.bird@fcc.gov" TargetMode="External" /><Relationship Id="rId12" Type="http://schemas.openxmlformats.org/officeDocument/2006/relationships/hyperlink" Target="mailto:fcc504@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gregory.kwa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