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6ADB19D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7B5B18" w14:textId="77777777">
      <w:pPr>
        <w:pStyle w:val="StyleBoldCentered"/>
      </w:pPr>
      <w:r>
        <w:t>F</w:t>
      </w:r>
      <w:r>
        <w:rPr>
          <w:caps w:val="0"/>
        </w:rPr>
        <w:t>ederal Communications Commission</w:t>
      </w:r>
    </w:p>
    <w:p w:rsidR="004C2EE3" w:rsidP="00096D8C" w14:paraId="016289A7" w14:textId="77777777">
      <w:pPr>
        <w:pStyle w:val="StyleBoldCentered"/>
      </w:pPr>
      <w:r>
        <w:rPr>
          <w:caps w:val="0"/>
        </w:rPr>
        <w:t>Washington, D.C. 20554</w:t>
      </w:r>
    </w:p>
    <w:p w:rsidR="004C2EE3" w:rsidP="0070224F" w14:paraId="3C478EBB" w14:textId="77777777"/>
    <w:tbl>
      <w:tblPr>
        <w:tblW w:w="0" w:type="auto"/>
        <w:tblLayout w:type="fixed"/>
        <w:tblLook w:val="0000"/>
      </w:tblPr>
      <w:tblGrid>
        <w:gridCol w:w="4698"/>
        <w:gridCol w:w="630"/>
        <w:gridCol w:w="4248"/>
      </w:tblGrid>
      <w:tr w14:paraId="16F33CFA" w14:textId="77777777">
        <w:tblPrEx>
          <w:tblW w:w="0" w:type="auto"/>
          <w:tblLayout w:type="fixed"/>
          <w:tblLook w:val="0000"/>
        </w:tblPrEx>
        <w:tc>
          <w:tcPr>
            <w:tcW w:w="4698" w:type="dxa"/>
          </w:tcPr>
          <w:p w:rsidR="004C2EE3" w14:paraId="203B6538" w14:textId="77777777">
            <w:pPr>
              <w:tabs>
                <w:tab w:val="center" w:pos="4680"/>
              </w:tabs>
              <w:suppressAutoHyphens/>
              <w:rPr>
                <w:spacing w:val="-2"/>
              </w:rPr>
            </w:pPr>
            <w:r>
              <w:rPr>
                <w:spacing w:val="-2"/>
              </w:rPr>
              <w:t>In the Matter of</w:t>
            </w:r>
          </w:p>
          <w:p w:rsidR="004C2EE3" w14:paraId="21A6C6A6" w14:textId="77777777">
            <w:pPr>
              <w:tabs>
                <w:tab w:val="center" w:pos="4680"/>
              </w:tabs>
              <w:suppressAutoHyphens/>
              <w:rPr>
                <w:spacing w:val="-2"/>
              </w:rPr>
            </w:pPr>
          </w:p>
          <w:p w:rsidR="00E97187" w:rsidRPr="00E97187" w:rsidP="00E97187" w14:paraId="161F95B7"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54BF44ED" w14:textId="77777777">
            <w:pPr>
              <w:tabs>
                <w:tab w:val="center" w:pos="4680"/>
              </w:tabs>
              <w:suppressAutoHyphens/>
              <w:rPr>
                <w:spacing w:val="-2"/>
              </w:rPr>
            </w:pPr>
            <w:r w:rsidRPr="00E97187">
              <w:rPr>
                <w:spacing w:val="-2"/>
              </w:rPr>
              <w:t>Post-Transition Table of DTV Allotments,</w:t>
            </w:r>
          </w:p>
          <w:p w:rsidR="00E97187" w:rsidRPr="00E97187" w:rsidP="00E97187" w14:paraId="48C421D2" w14:textId="77777777">
            <w:pPr>
              <w:tabs>
                <w:tab w:val="center" w:pos="4680"/>
              </w:tabs>
              <w:suppressAutoHyphens/>
              <w:rPr>
                <w:spacing w:val="-2"/>
              </w:rPr>
            </w:pPr>
            <w:r w:rsidRPr="00E97187">
              <w:rPr>
                <w:spacing w:val="-2"/>
              </w:rPr>
              <w:t>Television Broadcast Stations</w:t>
            </w:r>
          </w:p>
          <w:p w:rsidR="004C2EE3" w:rsidRPr="007115F7" w:rsidP="00E97187" w14:paraId="27525A72" w14:textId="44F5B800">
            <w:pPr>
              <w:tabs>
                <w:tab w:val="center" w:pos="4680"/>
              </w:tabs>
              <w:suppressAutoHyphens/>
              <w:rPr>
                <w:spacing w:val="-2"/>
              </w:rPr>
            </w:pPr>
            <w:r w:rsidRPr="00E97187">
              <w:rPr>
                <w:spacing w:val="-2"/>
              </w:rPr>
              <w:t>(</w:t>
            </w:r>
            <w:r w:rsidR="009D3F40">
              <w:rPr>
                <w:spacing w:val="-2"/>
              </w:rPr>
              <w:t>Savannah</w:t>
            </w:r>
            <w:r w:rsidR="00C66DCF">
              <w:rPr>
                <w:spacing w:val="-2"/>
              </w:rPr>
              <w:t xml:space="preserve">, </w:t>
            </w:r>
            <w:r w:rsidR="009D3F40">
              <w:rPr>
                <w:spacing w:val="-2"/>
              </w:rPr>
              <w:t>Georgia</w:t>
            </w:r>
            <w:r w:rsidRPr="00E97187">
              <w:rPr>
                <w:spacing w:val="-2"/>
              </w:rPr>
              <w:t>)</w:t>
            </w:r>
          </w:p>
        </w:tc>
        <w:tc>
          <w:tcPr>
            <w:tcW w:w="630" w:type="dxa"/>
          </w:tcPr>
          <w:p w:rsidR="004C2EE3" w14:paraId="1D648322" w14:textId="77777777">
            <w:pPr>
              <w:tabs>
                <w:tab w:val="center" w:pos="4680"/>
              </w:tabs>
              <w:suppressAutoHyphens/>
              <w:rPr>
                <w:b/>
                <w:spacing w:val="-2"/>
              </w:rPr>
            </w:pPr>
            <w:r>
              <w:rPr>
                <w:b/>
                <w:spacing w:val="-2"/>
              </w:rPr>
              <w:t>)</w:t>
            </w:r>
          </w:p>
          <w:p w:rsidR="004C2EE3" w14:paraId="34078046" w14:textId="77777777">
            <w:pPr>
              <w:tabs>
                <w:tab w:val="center" w:pos="4680"/>
              </w:tabs>
              <w:suppressAutoHyphens/>
              <w:rPr>
                <w:b/>
                <w:spacing w:val="-2"/>
              </w:rPr>
            </w:pPr>
            <w:r>
              <w:rPr>
                <w:b/>
                <w:spacing w:val="-2"/>
              </w:rPr>
              <w:t>)</w:t>
            </w:r>
          </w:p>
          <w:p w:rsidR="004C2EE3" w14:paraId="1ED0DDDD" w14:textId="77777777">
            <w:pPr>
              <w:tabs>
                <w:tab w:val="center" w:pos="4680"/>
              </w:tabs>
              <w:suppressAutoHyphens/>
              <w:rPr>
                <w:b/>
                <w:spacing w:val="-2"/>
              </w:rPr>
            </w:pPr>
            <w:r>
              <w:rPr>
                <w:b/>
                <w:spacing w:val="-2"/>
              </w:rPr>
              <w:t>)</w:t>
            </w:r>
          </w:p>
          <w:p w:rsidR="004C2EE3" w14:paraId="4DDC385B" w14:textId="77777777">
            <w:pPr>
              <w:tabs>
                <w:tab w:val="center" w:pos="4680"/>
              </w:tabs>
              <w:suppressAutoHyphens/>
              <w:rPr>
                <w:b/>
                <w:spacing w:val="-2"/>
              </w:rPr>
            </w:pPr>
            <w:r>
              <w:rPr>
                <w:b/>
                <w:spacing w:val="-2"/>
              </w:rPr>
              <w:t>)</w:t>
            </w:r>
          </w:p>
          <w:p w:rsidR="004C2EE3" w14:paraId="146AE96E" w14:textId="77777777">
            <w:pPr>
              <w:tabs>
                <w:tab w:val="center" w:pos="4680"/>
              </w:tabs>
              <w:suppressAutoHyphens/>
              <w:rPr>
                <w:b/>
                <w:spacing w:val="-2"/>
              </w:rPr>
            </w:pPr>
            <w:r>
              <w:rPr>
                <w:b/>
                <w:spacing w:val="-2"/>
              </w:rPr>
              <w:t>)</w:t>
            </w:r>
          </w:p>
          <w:p w:rsidR="004C2EE3" w:rsidRPr="00E97187" w14:paraId="6489E9CA" w14:textId="77777777">
            <w:pPr>
              <w:tabs>
                <w:tab w:val="center" w:pos="4680"/>
              </w:tabs>
              <w:suppressAutoHyphens/>
              <w:rPr>
                <w:b/>
                <w:spacing w:val="-2"/>
              </w:rPr>
            </w:pPr>
            <w:r>
              <w:rPr>
                <w:b/>
                <w:spacing w:val="-2"/>
              </w:rPr>
              <w:t>)</w:t>
            </w:r>
          </w:p>
        </w:tc>
        <w:tc>
          <w:tcPr>
            <w:tcW w:w="4248" w:type="dxa"/>
          </w:tcPr>
          <w:p w:rsidR="004C2EE3" w14:paraId="19DAD981" w14:textId="77777777">
            <w:pPr>
              <w:tabs>
                <w:tab w:val="center" w:pos="4680"/>
              </w:tabs>
              <w:suppressAutoHyphens/>
              <w:rPr>
                <w:spacing w:val="-2"/>
              </w:rPr>
            </w:pPr>
          </w:p>
          <w:p w:rsidR="004C2EE3" w14:paraId="7BD6EBA6" w14:textId="77777777">
            <w:pPr>
              <w:pStyle w:val="TOAHeading"/>
              <w:tabs>
                <w:tab w:val="center" w:pos="4680"/>
                <w:tab w:val="clear" w:pos="9360"/>
              </w:tabs>
              <w:rPr>
                <w:spacing w:val="-2"/>
              </w:rPr>
            </w:pPr>
          </w:p>
          <w:p w:rsidR="00E97187" w:rsidRPr="00E97187" w:rsidP="00E97187" w14:paraId="7F1B2B93" w14:textId="2A3B81D9">
            <w:pPr>
              <w:pStyle w:val="TOAHeading"/>
              <w:tabs>
                <w:tab w:val="center" w:pos="4680"/>
              </w:tabs>
              <w:rPr>
                <w:spacing w:val="-2"/>
              </w:rPr>
            </w:pPr>
            <w:r w:rsidRPr="00E97187">
              <w:rPr>
                <w:spacing w:val="-2"/>
              </w:rPr>
              <w:t>MB Docket No. 2</w:t>
            </w:r>
            <w:r w:rsidR="00D711F6">
              <w:rPr>
                <w:spacing w:val="-2"/>
              </w:rPr>
              <w:t>1-</w:t>
            </w:r>
            <w:r w:rsidR="0094520F">
              <w:rPr>
                <w:spacing w:val="-2"/>
              </w:rPr>
              <w:t>5</w:t>
            </w:r>
            <w:r w:rsidR="009D3F40">
              <w:rPr>
                <w:spacing w:val="-2"/>
              </w:rPr>
              <w:t>7</w:t>
            </w:r>
          </w:p>
          <w:p w:rsidR="004C2EE3" w:rsidP="00E97187" w14:paraId="50639260" w14:textId="0C4BCA01">
            <w:pPr>
              <w:tabs>
                <w:tab w:val="center" w:pos="4680"/>
              </w:tabs>
              <w:suppressAutoHyphens/>
              <w:rPr>
                <w:spacing w:val="-2"/>
              </w:rPr>
            </w:pPr>
            <w:r w:rsidRPr="00E97187">
              <w:rPr>
                <w:spacing w:val="-2"/>
              </w:rPr>
              <w:t>RM-118</w:t>
            </w:r>
            <w:r w:rsidR="009D3F40">
              <w:rPr>
                <w:spacing w:val="-2"/>
              </w:rPr>
              <w:t>82</w:t>
            </w:r>
          </w:p>
        </w:tc>
      </w:tr>
    </w:tbl>
    <w:p w:rsidR="004C2EE3" w:rsidP="0070224F" w14:paraId="0C76FCF8" w14:textId="77777777"/>
    <w:p w:rsidR="00E97187" w:rsidP="00E97187" w14:paraId="4BD367C5" w14:textId="77777777">
      <w:pPr>
        <w:pStyle w:val="StyleBoldCentered"/>
      </w:pPr>
      <w:r>
        <w:t>report and order</w:t>
      </w:r>
    </w:p>
    <w:p w:rsidR="004C2EE3" w14:paraId="0840DAD2" w14:textId="77777777">
      <w:pPr>
        <w:tabs>
          <w:tab w:val="left" w:pos="-720"/>
        </w:tabs>
        <w:suppressAutoHyphens/>
        <w:spacing w:line="227" w:lineRule="auto"/>
        <w:rPr>
          <w:spacing w:val="-2"/>
        </w:rPr>
      </w:pPr>
    </w:p>
    <w:p w:rsidR="00E97187" w:rsidP="00E97187" w14:paraId="3B174D22"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07F6D697" w14:textId="77777777">
      <w:pPr>
        <w:tabs>
          <w:tab w:val="left" w:pos="720"/>
          <w:tab w:val="right" w:pos="9360"/>
        </w:tabs>
        <w:suppressAutoHyphens/>
        <w:spacing w:line="227" w:lineRule="auto"/>
        <w:rPr>
          <w:b/>
          <w:spacing w:val="-2"/>
        </w:rPr>
      </w:pPr>
    </w:p>
    <w:p w:rsidR="004C2EE3" w:rsidP="00133F79" w14:paraId="23930C0A" w14:textId="4908B215">
      <w:pPr>
        <w:tabs>
          <w:tab w:val="left" w:pos="720"/>
          <w:tab w:val="right" w:pos="9360"/>
        </w:tabs>
        <w:suppressAutoHyphens/>
        <w:spacing w:line="227" w:lineRule="auto"/>
        <w:rPr>
          <w:spacing w:val="-2"/>
        </w:rPr>
      </w:pPr>
      <w:r>
        <w:rPr>
          <w:b/>
          <w:spacing w:val="-2"/>
        </w:rPr>
        <w:t xml:space="preserve">Adopted:  </w:t>
      </w:r>
      <w:r w:rsidR="0040157D">
        <w:rPr>
          <w:b/>
          <w:spacing w:val="-2"/>
        </w:rPr>
        <w:t>April</w:t>
      </w:r>
      <w:r w:rsidR="00272DF5">
        <w:rPr>
          <w:b/>
          <w:spacing w:val="-2"/>
        </w:rPr>
        <w:t xml:space="preserve"> </w:t>
      </w:r>
      <w:r w:rsidR="00A24761">
        <w:rPr>
          <w:b/>
          <w:spacing w:val="-2"/>
        </w:rPr>
        <w:t>26</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0157D">
        <w:rPr>
          <w:b/>
          <w:spacing w:val="-2"/>
        </w:rPr>
        <w:t>April</w:t>
      </w:r>
      <w:r w:rsidR="006409B6">
        <w:rPr>
          <w:b/>
          <w:spacing w:val="-2"/>
        </w:rPr>
        <w:t xml:space="preserve"> </w:t>
      </w:r>
      <w:r w:rsidR="00A24761">
        <w:rPr>
          <w:b/>
          <w:spacing w:val="-2"/>
        </w:rPr>
        <w:t>26</w:t>
      </w:r>
      <w:r w:rsidR="006409B6">
        <w:rPr>
          <w:b/>
          <w:spacing w:val="-2"/>
        </w:rPr>
        <w:t>, 2021</w:t>
      </w:r>
    </w:p>
    <w:p w:rsidR="00822CE0" w14:paraId="5B41A36A" w14:textId="77777777"/>
    <w:p w:rsidR="004C2EE3" w14:paraId="0026F3CD"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7163AE3A" w14:textId="77777777">
      <w:pPr>
        <w:rPr>
          <w:spacing w:val="-2"/>
        </w:rPr>
      </w:pPr>
    </w:p>
    <w:p w:rsidR="00E97187" w:rsidRPr="00E97187" w:rsidP="007E31D4" w14:paraId="181FCE1A" w14:textId="73CDC69F">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475E8B">
        <w:t>Gray Television Licensee</w:t>
      </w:r>
      <w:r w:rsidR="005E1693">
        <w:t>, LLC</w:t>
      </w:r>
      <w:r w:rsidRPr="00E208EC" w:rsidR="00092AB5">
        <w:t xml:space="preserve"> (</w:t>
      </w:r>
      <w:r w:rsidR="005E1693">
        <w:t>Petitioner</w:t>
      </w:r>
      <w:r w:rsidRPr="00E208EC" w:rsidR="00092AB5">
        <w:t>), the licensee of</w:t>
      </w:r>
      <w:r w:rsidR="00092AB5">
        <w:t xml:space="preserve"> </w:t>
      </w:r>
      <w:r w:rsidR="00C77516">
        <w:t>WTOC</w:t>
      </w:r>
      <w:r w:rsidR="00DC3745">
        <w:t>-TV</w:t>
      </w:r>
      <w:r w:rsidR="00092AB5">
        <w:t xml:space="preserve"> (</w:t>
      </w:r>
      <w:r w:rsidR="005E1693">
        <w:t>CBS</w:t>
      </w:r>
      <w:r w:rsidR="00092AB5">
        <w:t>)</w:t>
      </w:r>
      <w:r w:rsidRPr="00E208EC" w:rsidR="00092AB5">
        <w:t xml:space="preserve">, channel </w:t>
      </w:r>
      <w:r w:rsidR="00092AB5">
        <w:t>1</w:t>
      </w:r>
      <w:r w:rsidR="00E67C5C">
        <w:t>1</w:t>
      </w:r>
      <w:r w:rsidR="001B4924">
        <w:t xml:space="preserve"> (</w:t>
      </w:r>
      <w:r w:rsidR="001A0995">
        <w:t>WTOC</w:t>
      </w:r>
      <w:r w:rsidR="001B4924">
        <w:t xml:space="preserve"> or Station)</w:t>
      </w:r>
      <w:r w:rsidRPr="00E208EC" w:rsidR="00092AB5">
        <w:t xml:space="preserve">, </w:t>
      </w:r>
      <w:r w:rsidR="00C41CDF">
        <w:t>Savannah, Georgia</w:t>
      </w:r>
      <w:r w:rsidR="00092AB5">
        <w:t>.</w:t>
      </w:r>
      <w:r w:rsidR="006945ED">
        <w:t xml:space="preserve"> </w:t>
      </w:r>
      <w:r w:rsidRPr="00E97187">
        <w:t xml:space="preserve"> </w:t>
      </w:r>
      <w:r w:rsidR="005E1693">
        <w:t>The 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3270CA">
        <w:rPr>
          <w:spacing w:val="-2"/>
        </w:rPr>
        <w:t>23</w:t>
      </w:r>
      <w:r w:rsidRPr="00E97187" w:rsidR="001B4924">
        <w:rPr>
          <w:spacing w:val="-7"/>
        </w:rPr>
        <w:t xml:space="preserve"> </w:t>
      </w:r>
      <w:r w:rsidRPr="00E97187">
        <w:rPr>
          <w:spacing w:val="-3"/>
        </w:rPr>
        <w:t>for</w:t>
      </w:r>
      <w:r w:rsidRPr="00E97187">
        <w:t xml:space="preserve"> VHF channel</w:t>
      </w:r>
      <w:r w:rsidRPr="00E97187">
        <w:rPr>
          <w:spacing w:val="-6"/>
        </w:rPr>
        <w:t xml:space="preserve"> </w:t>
      </w:r>
      <w:r w:rsidR="00752E7E">
        <w:rPr>
          <w:spacing w:val="-2"/>
        </w:rPr>
        <w:t>1</w:t>
      </w:r>
      <w:r w:rsidR="001B4924">
        <w:rPr>
          <w:spacing w:val="-2"/>
        </w:rPr>
        <w:t>1</w:t>
      </w:r>
      <w:r w:rsidRPr="00E97187">
        <w:rPr>
          <w:spacing w:val="-7"/>
        </w:rPr>
        <w:t xml:space="preserve"> </w:t>
      </w:r>
      <w:r w:rsidRPr="00E97187">
        <w:rPr>
          <w:spacing w:val="-3"/>
        </w:rPr>
        <w:t>at</w:t>
      </w:r>
      <w:r w:rsidRPr="00E97187">
        <w:rPr>
          <w:spacing w:val="-6"/>
        </w:rPr>
        <w:t xml:space="preserve"> </w:t>
      </w:r>
      <w:r w:rsidR="003270CA">
        <w:t>Savannah</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DC3745" w:rsidP="00DC3745" w14:paraId="17327405" w14:textId="047BE68D">
      <w:pPr>
        <w:pStyle w:val="ParaNum"/>
        <w:rPr>
          <w:rFonts w:ascii="TimesNewRomanPSMT" w:hAnsi="TimesNewRomanPSMT" w:cs="TimesNewRomanPSMT"/>
          <w:snapToGrid/>
          <w:kern w:val="0"/>
          <w:sz w:val="20"/>
        </w:rPr>
      </w:pPr>
      <w:r>
        <w:t>The Petitioner</w:t>
      </w:r>
      <w:r w:rsidRPr="00E97187" w:rsidR="00ED0618">
        <w:t xml:space="preserve"> filed comments in support of the petition, as required by the Commission’s rules,</w:t>
      </w:r>
      <w:r>
        <w:rPr>
          <w:rStyle w:val="FootnoteReference"/>
          <w:iCs/>
          <w:sz w:val="22"/>
          <w:szCs w:val="22"/>
        </w:rPr>
        <w:footnoteReference w:id="5"/>
      </w:r>
      <w:r w:rsidRPr="00E97187" w:rsidR="00ED0618">
        <w:t xml:space="preserve"> reaffirming its commitment to applying for channel </w:t>
      </w:r>
      <w:r w:rsidR="00AA6F2D">
        <w:t>23</w:t>
      </w:r>
      <w:r w:rsidR="00F372C7">
        <w:t xml:space="preserve">. </w:t>
      </w:r>
      <w:r w:rsidRPr="00E97187" w:rsidR="00ED0618">
        <w:t xml:space="preserve"> No other comments were filed.  We believe the public interest would be served by substituting channel </w:t>
      </w:r>
      <w:r w:rsidR="00A7044E">
        <w:t>23</w:t>
      </w:r>
      <w:r w:rsidRPr="00E97187" w:rsidR="00ED0618">
        <w:t xml:space="preserve"> for channel </w:t>
      </w:r>
      <w:r w:rsidR="00424EA6">
        <w:t>1</w:t>
      </w:r>
      <w:r w:rsidR="00BE55A2">
        <w:t>1</w:t>
      </w:r>
      <w:r w:rsidRPr="00E97187" w:rsidR="00424EA6">
        <w:t xml:space="preserve"> </w:t>
      </w:r>
      <w:r w:rsidRPr="00E97187" w:rsidR="00ED0618">
        <w:t xml:space="preserve">at </w:t>
      </w:r>
      <w:r w:rsidR="00B34D32">
        <w:t>Savannah</w:t>
      </w:r>
      <w:r w:rsidRPr="00E97187" w:rsidR="00ED0618">
        <w:t xml:space="preserve">.  </w:t>
      </w:r>
      <w:r w:rsidR="005317F5">
        <w:t xml:space="preserve">As stated by Gray in its </w:t>
      </w:r>
      <w:r w:rsidR="00190AE4">
        <w:t xml:space="preserve">channel substitution request, the Commission has recognized that VHF channels have certain propagation characteristics which may cause reception issues for some viewers, and also that the reception of VHF signals </w:t>
      </w:r>
      <w:r w:rsidR="000742B1">
        <w:t>require</w:t>
      </w:r>
      <w:r w:rsidR="003C6686">
        <w:t>s larger antennas relative to UHF channels.</w:t>
      </w:r>
      <w:r>
        <w:rPr>
          <w:rStyle w:val="FootnoteReference"/>
        </w:rPr>
        <w:footnoteReference w:id="6"/>
      </w:r>
      <w:r w:rsidR="003C6686">
        <w:t xml:space="preserve">  </w:t>
      </w:r>
      <w:r w:rsidRPr="00E208EC" w:rsidR="00F4432B">
        <w:t xml:space="preserve">According to the </w:t>
      </w:r>
      <w:r w:rsidR="00F4432B">
        <w:t>Petitioner</w:t>
      </w:r>
      <w:r w:rsidRPr="00E208EC" w:rsidR="00F4432B">
        <w:t xml:space="preserve">, </w:t>
      </w:r>
      <w:r w:rsidRPr="00DC3745" w:rsidR="00DC3745">
        <w:rPr>
          <w:rFonts w:ascii="TimesNewRomanPSMT" w:hAnsi="TimesNewRomanPSMT" w:cs="TimesNewRomanPSMT"/>
          <w:snapToGrid/>
          <w:kern w:val="0"/>
          <w:szCs w:val="22"/>
        </w:rPr>
        <w:t xml:space="preserve">many of its viewers experience significant difficulty receiving WTOC’s signal and its channel substitution proposal will allow </w:t>
      </w:r>
      <w:r w:rsidR="00DC3745">
        <w:rPr>
          <w:rFonts w:ascii="TimesNewRomanPSMT" w:hAnsi="TimesNewRomanPSMT" w:cs="TimesNewRomanPSMT"/>
          <w:snapToGrid/>
          <w:kern w:val="0"/>
          <w:szCs w:val="22"/>
        </w:rPr>
        <w:t>the Station</w:t>
      </w:r>
      <w:r w:rsidRPr="00DC3745" w:rsidR="00DC3745">
        <w:rPr>
          <w:rFonts w:ascii="TimesNewRomanPSMT" w:hAnsi="TimesNewRomanPSMT" w:cs="TimesNewRomanPSMT"/>
          <w:snapToGrid/>
          <w:kern w:val="0"/>
          <w:szCs w:val="22"/>
        </w:rPr>
        <w:t xml:space="preserve"> to deliver a more reliable over-the-air signal to viewers</w:t>
      </w:r>
      <w:r w:rsidR="00DC3745">
        <w:rPr>
          <w:rFonts w:ascii="TimesNewRomanPSMT" w:hAnsi="TimesNewRomanPSMT" w:cs="TimesNewRomanPSMT"/>
          <w:snapToGrid/>
          <w:kern w:val="0"/>
          <w:sz w:val="20"/>
        </w:rPr>
        <w:t>.</w:t>
      </w:r>
      <w:r>
        <w:rPr>
          <w:rStyle w:val="FootnoteReference"/>
          <w:rFonts w:cs="TimesNewRomanPSMT"/>
          <w:snapToGrid/>
          <w:kern w:val="0"/>
        </w:rPr>
        <w:footnoteReference w:id="7"/>
      </w:r>
      <w:r w:rsidR="00F4432B">
        <w:t xml:space="preserve">  </w:t>
      </w:r>
      <w:r w:rsidR="008E1374">
        <w:t xml:space="preserve">Gray has demonstrated </w:t>
      </w:r>
      <w:r w:rsidR="00FB45C5">
        <w:t xml:space="preserve">that </w:t>
      </w:r>
      <w:r w:rsidR="006F2A15">
        <w:t>all of the terrain-limited service ar</w:t>
      </w:r>
      <w:r w:rsidR="000A70B4">
        <w:t>ea of WTOC’s licensed channel 11 will receive terrain</w:t>
      </w:r>
      <w:r w:rsidR="00B34168">
        <w:t>-limited service from the proposed channel 23</w:t>
      </w:r>
      <w:r w:rsidR="000876C5">
        <w:t>, and</w:t>
      </w:r>
      <w:r w:rsidRPr="00E208EC" w:rsidR="00F4432B">
        <w:t xml:space="preserve"> that operation on channel </w:t>
      </w:r>
      <w:r w:rsidR="00A7044E">
        <w:t>23</w:t>
      </w:r>
      <w:r w:rsidRPr="00E208EC" w:rsidR="00F4432B">
        <w:t xml:space="preserve"> will not result in any predicted loss of service.</w:t>
      </w:r>
      <w:r>
        <w:rPr>
          <w:rStyle w:val="FootnoteReference"/>
        </w:rPr>
        <w:footnoteReference w:id="8"/>
      </w:r>
      <w:r w:rsidRPr="00DC3745" w:rsidR="00136794">
        <w:rPr>
          <w:vertAlign w:val="superscript"/>
        </w:rPr>
        <w:t xml:space="preserve"> </w:t>
      </w:r>
    </w:p>
    <w:p w:rsidR="00E97187" w:rsidRPr="007E31D4" w:rsidP="00711A32" w14:paraId="05999C9E" w14:textId="58EDBF9D">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8D034C">
        <w:rPr>
          <w:spacing w:val="-7"/>
        </w:rPr>
        <w:t>23</w:t>
      </w:r>
      <w:r w:rsidRPr="00E97187" w:rsidR="00CB5072">
        <w:rPr>
          <w:spacing w:val="-7"/>
        </w:rPr>
        <w:t xml:space="preserve"> </w:t>
      </w:r>
      <w:r w:rsidRPr="00E97187">
        <w:rPr>
          <w:spacing w:val="-7"/>
        </w:rPr>
        <w:t>can be substituted for channel</w:t>
      </w:r>
      <w:r w:rsidRPr="00E97187">
        <w:t xml:space="preserve"> </w:t>
      </w:r>
      <w:r w:rsidR="00424EA6">
        <w:t>1</w:t>
      </w:r>
      <w:r w:rsidR="00CB5072">
        <w:t>1</w:t>
      </w:r>
      <w:r w:rsidRPr="00E97187">
        <w:t xml:space="preserve"> at </w:t>
      </w:r>
      <w:r w:rsidR="008D034C">
        <w:t>Savannah, Georgia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B87BC4">
        <w:rPr>
          <w:spacing w:val="-3"/>
        </w:rPr>
        <w:t>R</w:t>
      </w:r>
      <w:r w:rsidRPr="00E97187">
        <w:rPr>
          <w:spacing w:val="-3"/>
        </w:rPr>
        <w:t>ule</w:t>
      </w:r>
      <w:r w:rsidR="00B87BC4">
        <w:rPr>
          <w:spacing w:val="-3"/>
        </w:rPr>
        <w:t xml:space="preserve"> (rules)</w:t>
      </w:r>
      <w:r w:rsidRPr="00E97187">
        <w:rPr>
          <w:spacing w:val="-3"/>
        </w:rPr>
        <w:t>,</w:t>
      </w:r>
      <w:r>
        <w:rPr>
          <w:rStyle w:val="FootnoteReference"/>
          <w:spacing w:val="-3"/>
          <w:sz w:val="22"/>
          <w:szCs w:val="22"/>
        </w:rPr>
        <w:footnoteReference w:id="9"/>
      </w:r>
      <w:r w:rsidRPr="00E97187">
        <w:rPr>
          <w:spacing w:val="17"/>
          <w:position w:val="8"/>
        </w:rPr>
        <w:t xml:space="preserve"> </w:t>
      </w:r>
      <w:r w:rsidRPr="00E97187">
        <w:rPr>
          <w:spacing w:val="-3"/>
        </w:rPr>
        <w:t xml:space="preserve">at </w:t>
      </w:r>
      <w:r w:rsidRPr="00E97187">
        <w:rPr>
          <w:spacing w:val="-4"/>
        </w:rPr>
        <w:t>coordinates</w:t>
      </w:r>
      <w:r w:rsidRPr="00E97187">
        <w:rPr>
          <w:spacing w:val="-7"/>
        </w:rPr>
        <w:t xml:space="preserve"> </w:t>
      </w:r>
      <w:r w:rsidR="008D034C">
        <w:t>32-</w:t>
      </w:r>
      <w:r w:rsidR="0090208F">
        <w:t>0</w:t>
      </w:r>
      <w:r w:rsidR="008D034C">
        <w:t>3-15</w:t>
      </w:r>
      <w:r w:rsidR="00D3443E">
        <w:t>.0</w:t>
      </w:r>
      <w:r w:rsidRPr="00E208EC" w:rsidR="00F463BD">
        <w:t xml:space="preserve"> N and </w:t>
      </w:r>
      <w:r w:rsidR="008D034C">
        <w:t>81-21-0</w:t>
      </w:r>
      <w:r w:rsidR="00D3443E">
        <w:t>.0</w:t>
      </w:r>
      <w:r w:rsidRPr="00E208EC" w:rsidR="00F463BD">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 with the following specifications:</w:t>
      </w:r>
      <w:r>
        <w:rPr>
          <w:rStyle w:val="FootnoteReference"/>
          <w:spacing w:val="-3"/>
          <w:sz w:val="22"/>
          <w:szCs w:val="22"/>
        </w:rPr>
        <w:footnoteReference w:id="10"/>
      </w:r>
    </w:p>
    <w:p w:rsidR="00E97187" w:rsidRPr="00E97187" w:rsidP="00E97187" w14:paraId="711A00BC" w14:textId="15A63015">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00DA18F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(kW)</w:t>
      </w:r>
      <w:r w:rsidRPr="00E97187">
        <w:rPr>
          <w:spacing w:val="-3"/>
          <w:szCs w:val="22"/>
        </w:rPr>
        <w:t xml:space="preserve">   </w:t>
      </w:r>
      <w:r w:rsidRPr="00E97187">
        <w:rPr>
          <w:spacing w:val="-3"/>
          <w:szCs w:val="22"/>
          <w:u w:val="single"/>
        </w:rPr>
        <w:t>Antenna</w:t>
      </w:r>
      <w:r w:rsidRPr="00E97187">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0D9B1400" w14:textId="0DD6A74F">
      <w:pPr>
        <w:pStyle w:val="BodyText"/>
        <w:tabs>
          <w:tab w:val="left" w:pos="3748"/>
          <w:tab w:val="left" w:pos="5189"/>
          <w:tab w:val="right" w:pos="7126"/>
        </w:tabs>
        <w:spacing w:after="220"/>
        <w:ind w:left="0"/>
        <w:rPr>
          <w:szCs w:val="22"/>
        </w:rPr>
      </w:pPr>
      <w:r>
        <w:rPr>
          <w:spacing w:val="-1"/>
          <w:szCs w:val="22"/>
        </w:rPr>
        <w:t xml:space="preserve">Savannah, Georgia     </w:t>
      </w:r>
      <w:r w:rsidRPr="00E97187" w:rsidR="00ED0618">
        <w:rPr>
          <w:spacing w:val="-1"/>
          <w:szCs w:val="22"/>
        </w:rPr>
        <w:t xml:space="preserve">           </w:t>
      </w:r>
      <w:r>
        <w:rPr>
          <w:szCs w:val="22"/>
        </w:rPr>
        <w:t>23</w:t>
      </w:r>
      <w:r w:rsidRPr="00E97187" w:rsidR="00ED0618">
        <w:rPr>
          <w:szCs w:val="22"/>
        </w:rPr>
        <w:t xml:space="preserve">                 </w:t>
      </w:r>
      <w:r w:rsidR="00BC1737">
        <w:rPr>
          <w:szCs w:val="22"/>
        </w:rPr>
        <w:t xml:space="preserve"> </w:t>
      </w:r>
      <w:r w:rsidR="0066546F">
        <w:rPr>
          <w:szCs w:val="22"/>
        </w:rPr>
        <w:t xml:space="preserve">    </w:t>
      </w:r>
      <w:r>
        <w:rPr>
          <w:szCs w:val="22"/>
        </w:rPr>
        <w:t>1000</w:t>
      </w:r>
      <w:r w:rsidRPr="00E97187" w:rsidR="00ED0618">
        <w:rPr>
          <w:szCs w:val="22"/>
        </w:rPr>
        <w:t xml:space="preserve">                   </w:t>
      </w:r>
      <w:r w:rsidR="0066546F">
        <w:rPr>
          <w:szCs w:val="22"/>
        </w:rPr>
        <w:t xml:space="preserve">   </w:t>
      </w:r>
      <w:r w:rsidR="006A2EFB">
        <w:rPr>
          <w:szCs w:val="22"/>
        </w:rPr>
        <w:t>442</w:t>
      </w:r>
      <w:r w:rsidR="00BC1737">
        <w:rPr>
          <w:szCs w:val="22"/>
        </w:rPr>
        <w:t>.</w:t>
      </w:r>
      <w:r w:rsidR="006A2EFB">
        <w:rPr>
          <w:szCs w:val="22"/>
        </w:rPr>
        <w:t>0</w:t>
      </w:r>
      <w:r w:rsidRPr="00E97187" w:rsidR="00ED0618">
        <w:rPr>
          <w:szCs w:val="22"/>
        </w:rPr>
        <w:t xml:space="preserve">               </w:t>
      </w:r>
      <w:r w:rsidR="0066546F">
        <w:rPr>
          <w:szCs w:val="22"/>
        </w:rPr>
        <w:t xml:space="preserve">          </w:t>
      </w:r>
      <w:r w:rsidR="00955EEA">
        <w:rPr>
          <w:szCs w:val="22"/>
        </w:rPr>
        <w:t>968,310</w:t>
      </w:r>
    </w:p>
    <w:p w:rsidR="00E97187" w:rsidRPr="00E97187" w:rsidP="00E97187" w14:paraId="115B0677" w14:textId="133CAC19">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1"/>
      </w:r>
      <w:r w:rsidRPr="00E97187">
        <w:t xml:space="preserve">  An expedited effective date is necessary in this case to ensure that </w:t>
      </w:r>
      <w:r w:rsidR="001A0995">
        <w:t>WTOC</w:t>
      </w:r>
      <w:r w:rsidRPr="00E97187" w:rsidR="00424D4F">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6C13BB20" w14:textId="77777777">
      <w:pPr>
        <w:pStyle w:val="ParaNum"/>
      </w:pPr>
      <w:r w:rsidRPr="00E97187">
        <w:t>Accordingly, pursuant to the authority contained in sections 4(</w:t>
      </w:r>
      <w:r w:rsidRPr="00E97187">
        <w:t>i</w:t>
      </w:r>
      <w:r w:rsidRPr="00E97187">
        <w:t>), 5(c)(1), 303(g) and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4BFEA7CC"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0378099D" w14:textId="43C5CAF2">
      <w:pPr>
        <w:pStyle w:val="BodyText"/>
        <w:tabs>
          <w:tab w:val="left" w:pos="3728"/>
          <w:tab w:val="right" w:pos="6105"/>
        </w:tabs>
        <w:spacing w:after="220"/>
        <w:ind w:left="0"/>
        <w:rPr>
          <w:szCs w:val="22"/>
        </w:rPr>
      </w:pPr>
      <w:r>
        <w:rPr>
          <w:spacing w:val="-4"/>
          <w:szCs w:val="22"/>
        </w:rPr>
        <w:t xml:space="preserve">Savannah, Georgia   </w:t>
      </w:r>
      <w:r w:rsidRPr="00E97187" w:rsidR="00ED0618">
        <w:rPr>
          <w:spacing w:val="-4"/>
          <w:szCs w:val="22"/>
        </w:rPr>
        <w:t xml:space="preserve">                         </w:t>
      </w:r>
      <w:r>
        <w:rPr>
          <w:spacing w:val="-3"/>
          <w:szCs w:val="22"/>
        </w:rPr>
        <w:t>*9, 22, 23, 39</w:t>
      </w:r>
    </w:p>
    <w:p w:rsidR="00E97187" w:rsidRPr="00E97187" w:rsidP="00DC0653" w14:paraId="2F1590F8" w14:textId="725247F1">
      <w:pPr>
        <w:pStyle w:val="ParaNum"/>
      </w:pPr>
      <w:r w:rsidRPr="00E97187">
        <w:rPr>
          <w:b/>
          <w:bCs/>
        </w:rPr>
        <w:t>IT IS FURTHER ORDERED</w:t>
      </w:r>
      <w:r w:rsidRPr="00E97187">
        <w:t xml:space="preserve">, That within 30 days of the effective date of this Order, </w:t>
      </w:r>
      <w:r w:rsidR="00B87BC4">
        <w:t>Gray Television Licensee</w:t>
      </w:r>
      <w:r w:rsidR="005077A3">
        <w:t>, LLC</w:t>
      </w:r>
      <w:r w:rsidRPr="00E97187">
        <w:t xml:space="preserve"> shall submit to the Commission a minor change application for a construction permit (Form 2100, Schedule A) specifying channel </w:t>
      </w:r>
      <w:r w:rsidR="009D3F40">
        <w:t>23</w:t>
      </w:r>
      <w:r w:rsidRPr="00E97187" w:rsidR="009D3F40">
        <w:t xml:space="preserve"> </w:t>
      </w:r>
      <w:r w:rsidRPr="00E97187">
        <w:t xml:space="preserve">in lieu of channel </w:t>
      </w:r>
      <w:r w:rsidR="00BF0056">
        <w:t>1</w:t>
      </w:r>
      <w:r w:rsidR="009D3F40">
        <w:t>1</w:t>
      </w:r>
      <w:r w:rsidRPr="00E97187">
        <w:t>.</w:t>
      </w:r>
    </w:p>
    <w:p w:rsidR="006409B6" w:rsidRPr="00AE423E" w:rsidP="0066546F" w14:paraId="6967582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66546F" w14:paraId="3CACC241" w14:textId="556A89CB">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B94AE3">
        <w:t>57</w:t>
      </w:r>
      <w:r w:rsidR="0066546F">
        <w:t xml:space="preserve"> and</w:t>
      </w:r>
      <w:r w:rsidR="00B94AE3">
        <w:t xml:space="preserve"> RM</w:t>
      </w:r>
      <w:r w:rsidR="009B4FBE">
        <w:t>-11822</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66546F" w14:paraId="4AA51067" w14:textId="6EC79B0F">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00424D4F">
        <w:rPr>
          <w:spacing w:val="-3"/>
        </w:rPr>
        <w:t>Andrew Manley</w:t>
      </w:r>
      <w:r w:rsidRPr="00E97187">
        <w:t>,</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w:t>
      </w:r>
      <w:r w:rsidR="00424D4F">
        <w:t>0596</w:t>
      </w:r>
      <w:r w:rsidRPr="00E97187">
        <w:t>,</w:t>
      </w:r>
      <w:r w:rsidRPr="00E97187">
        <w:rPr>
          <w:spacing w:val="-8"/>
        </w:rPr>
        <w:t xml:space="preserve"> </w:t>
      </w:r>
      <w:hyperlink r:id="rId5" w:history="1">
        <w:r w:rsidR="00424D4F">
          <w:t>Andrew.Manley</w:t>
        </w:r>
        <w:r w:rsidRPr="00E97187" w:rsidR="00424D4F">
          <w:t>@fcc.gov.</w:t>
        </w:r>
      </w:hyperlink>
    </w:p>
    <w:p w:rsidR="006409B6" w:rsidP="0017296B" w14:paraId="397322A0" w14:textId="77777777">
      <w:r>
        <w:tab/>
      </w:r>
      <w:r>
        <w:tab/>
      </w:r>
      <w:r>
        <w:tab/>
      </w:r>
      <w:r>
        <w:tab/>
      </w:r>
      <w:r>
        <w:tab/>
      </w:r>
      <w:r>
        <w:tab/>
        <w:t>FEDERAL COMMUNICATIONS COMMISSION</w:t>
      </w:r>
    </w:p>
    <w:p w:rsidR="006409B6" w:rsidP="0017296B" w14:paraId="11041A7C" w14:textId="77777777"/>
    <w:p w:rsidR="006409B6" w:rsidP="0017296B" w14:paraId="6578D006" w14:textId="77777777"/>
    <w:p w:rsidR="006409B6" w:rsidP="0017296B" w14:paraId="66D1733C" w14:textId="77777777"/>
    <w:p w:rsidR="006409B6" w:rsidP="0017296B" w14:paraId="0C3EA4B5" w14:textId="77777777"/>
    <w:p w:rsidR="006409B6" w:rsidP="0017296B" w14:paraId="5A417A69" w14:textId="77777777">
      <w:r>
        <w:tab/>
      </w:r>
      <w:r>
        <w:tab/>
      </w:r>
      <w:r>
        <w:tab/>
      </w:r>
      <w:r>
        <w:tab/>
      </w:r>
      <w:r>
        <w:tab/>
      </w:r>
      <w:r>
        <w:tab/>
        <w:t>Barbara A. Kreisman</w:t>
      </w:r>
    </w:p>
    <w:p w:rsidR="006409B6" w:rsidP="0017296B" w14:paraId="1D01F300" w14:textId="77777777">
      <w:r>
        <w:tab/>
      </w:r>
      <w:r>
        <w:tab/>
      </w:r>
      <w:r>
        <w:tab/>
      </w:r>
      <w:r>
        <w:tab/>
      </w:r>
      <w:r>
        <w:tab/>
      </w:r>
      <w:r>
        <w:tab/>
        <w:t>Chief, Video Division</w:t>
      </w:r>
    </w:p>
    <w:p w:rsidR="00412FC5" w:rsidP="006409B6" w14:paraId="6ED40D35"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50E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A7A0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039F6B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3D7B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7E33" w14:paraId="39822D89" w14:textId="77777777">
      <w:r>
        <w:separator/>
      </w:r>
    </w:p>
  </w:footnote>
  <w:footnote w:type="continuationSeparator" w:id="1">
    <w:p w:rsidR="00E47E33" w:rsidP="00C721AC" w14:paraId="3E021C66" w14:textId="77777777">
      <w:pPr>
        <w:spacing w:before="120"/>
        <w:rPr>
          <w:sz w:val="20"/>
        </w:rPr>
      </w:pPr>
      <w:r>
        <w:rPr>
          <w:sz w:val="20"/>
        </w:rPr>
        <w:t xml:space="preserve">(Continued from previous page)  </w:t>
      </w:r>
      <w:r>
        <w:rPr>
          <w:sz w:val="20"/>
        </w:rPr>
        <w:separator/>
      </w:r>
    </w:p>
  </w:footnote>
  <w:footnote w:type="continuationNotice" w:id="2">
    <w:p w:rsidR="00E47E33" w:rsidP="00C721AC" w14:paraId="43997AEF" w14:textId="77777777">
      <w:pPr>
        <w:jc w:val="right"/>
        <w:rPr>
          <w:sz w:val="20"/>
        </w:rPr>
      </w:pPr>
      <w:r>
        <w:rPr>
          <w:sz w:val="20"/>
        </w:rPr>
        <w:t>(continued….)</w:t>
      </w:r>
    </w:p>
  </w:footnote>
  <w:footnote w:id="3">
    <w:p w:rsidR="00E97187" w:rsidP="006409B6" w14:paraId="77D16C77" w14:textId="4440DEDE">
      <w:pPr>
        <w:pStyle w:val="FootnoteText"/>
      </w:pPr>
      <w:r>
        <w:rPr>
          <w:rStyle w:val="FootnoteReference"/>
        </w:rPr>
        <w:footnoteRef/>
      </w:r>
      <w:r w:rsidRPr="00400001">
        <w:rPr>
          <w:i/>
          <w:iCs/>
        </w:rPr>
        <w:t>Amendment of Section 73.73.622(</w:t>
      </w:r>
      <w:r w:rsidRPr="00400001">
        <w:rPr>
          <w:i/>
          <w:iCs/>
        </w:rPr>
        <w:t>i</w:t>
      </w:r>
      <w:r w:rsidRPr="00400001">
        <w:rPr>
          <w:i/>
          <w:iCs/>
        </w:rPr>
        <w:t xml:space="preserve">), Post-Transition Table of DTV </w:t>
      </w:r>
      <w:r w:rsidRPr="00966FB8">
        <w:rPr>
          <w:i/>
          <w:iCs/>
        </w:rPr>
        <w:t>Allotments, Television Stations (</w:t>
      </w:r>
      <w:r w:rsidR="00176C03">
        <w:rPr>
          <w:i/>
          <w:iCs/>
        </w:rPr>
        <w:t>Savannah, Georgia</w:t>
      </w:r>
      <w:r w:rsidRPr="00966FB8">
        <w:rPr>
          <w:i/>
          <w:iCs/>
        </w:rPr>
        <w:t>)</w:t>
      </w:r>
      <w:r w:rsidRPr="00966FB8">
        <w:t xml:space="preserve">, </w:t>
      </w:r>
      <w:r w:rsidRPr="00966FB8" w:rsidR="006409B6">
        <w:t>MB Docket No. 2</w:t>
      </w:r>
      <w:r w:rsidRPr="00966FB8" w:rsidR="00752E7E">
        <w:t>1-</w:t>
      </w:r>
      <w:r w:rsidRPr="00966FB8" w:rsidR="00423E00">
        <w:t>5</w:t>
      </w:r>
      <w:r w:rsidR="00176C03">
        <w:t>7</w:t>
      </w:r>
      <w:r w:rsidRPr="00966FB8" w:rsidR="006409B6">
        <w:t xml:space="preserve">, </w:t>
      </w:r>
      <w:r w:rsidRPr="00966FB8">
        <w:t xml:space="preserve">Notice of Proposed Rulemaking, </w:t>
      </w:r>
      <w:r w:rsidRPr="00966FB8" w:rsidR="00136794">
        <w:t xml:space="preserve">36 FCC </w:t>
      </w:r>
      <w:r w:rsidRPr="00966FB8" w:rsidR="00136794">
        <w:t>Rcd</w:t>
      </w:r>
      <w:r w:rsidRPr="00966FB8" w:rsidR="00136794">
        <w:t xml:space="preserve"> </w:t>
      </w:r>
      <w:r w:rsidR="003270CA">
        <w:t xml:space="preserve">1595 </w:t>
      </w:r>
      <w:r w:rsidR="00EC2856">
        <w:t>(</w:t>
      </w:r>
      <w:r w:rsidR="00136794">
        <w:t>Vid. Div.</w:t>
      </w:r>
      <w:r w:rsidR="00EC2856">
        <w:t xml:space="preserve"> 2021)</w:t>
      </w:r>
      <w:r>
        <w:t xml:space="preserve"> (</w:t>
      </w:r>
      <w:r w:rsidRPr="00400001">
        <w:rPr>
          <w:i/>
          <w:iCs/>
        </w:rPr>
        <w:t>NPRM</w:t>
      </w:r>
      <w:r>
        <w:t>).</w:t>
      </w:r>
    </w:p>
  </w:footnote>
  <w:footnote w:id="4">
    <w:p w:rsidR="00E97187" w:rsidP="00E97187" w14:paraId="383B0A2A" w14:textId="3F6290B9">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Pr>
          <w:spacing w:val="58"/>
          <w:w w:val="99"/>
        </w:rPr>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966FB8">
        <w:rPr>
          <w:i/>
          <w:iCs/>
        </w:rPr>
        <w:t>NPRM</w:t>
      </w:r>
      <w:r w:rsidRPr="00966FB8" w:rsidR="00136794">
        <w:t xml:space="preserve">, 36 FCC </w:t>
      </w:r>
      <w:r w:rsidRPr="00966FB8" w:rsidR="00136794">
        <w:t>Rcd</w:t>
      </w:r>
      <w:r w:rsidRPr="00966FB8" w:rsidR="006E2ABD">
        <w:rPr>
          <w:i/>
          <w:iCs/>
        </w:rPr>
        <w:t xml:space="preserve"> </w:t>
      </w:r>
      <w:r w:rsidRPr="00966FB8" w:rsidR="000B6166">
        <w:t>at</w:t>
      </w:r>
      <w:r w:rsidRPr="00966FB8" w:rsidR="00136794">
        <w:t xml:space="preserve"> </w:t>
      </w:r>
      <w:r w:rsidRPr="00966FB8" w:rsidR="009B30D9">
        <w:t>1595</w:t>
      </w:r>
      <w:r w:rsidRPr="00966FB8" w:rsidR="00136794">
        <w:t>,</w:t>
      </w:r>
      <w:r w:rsidRPr="00966FB8" w:rsidR="006409B6">
        <w:t xml:space="preserve"> </w:t>
      </w:r>
      <w:r w:rsidRPr="00966FB8">
        <w:t>n.</w:t>
      </w:r>
      <w:r w:rsidR="00DC3745">
        <w:t>2</w:t>
      </w:r>
      <w:r w:rsidRPr="00966FB8">
        <w:t>.</w:t>
      </w:r>
    </w:p>
  </w:footnote>
  <w:footnote w:id="5">
    <w:p w:rsidR="00E97187" w:rsidP="00E97187" w14:paraId="4C01CDB1"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Report and Order, </w:t>
      </w:r>
      <w:r>
        <w:t xml:space="preserve">MB Docket No. 07-729,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3C6686" w14:paraId="7333B762" w14:textId="78E95105">
      <w:pPr>
        <w:pStyle w:val="FootnoteText"/>
      </w:pPr>
      <w:r>
        <w:rPr>
          <w:rStyle w:val="FootnoteReference"/>
        </w:rPr>
        <w:footnoteRef/>
      </w:r>
      <w:r>
        <w:t xml:space="preserve"> </w:t>
      </w:r>
      <w:r w:rsidRPr="00DC3745" w:rsidR="00457FD7">
        <w:rPr>
          <w:i/>
          <w:iCs/>
        </w:rPr>
        <w:t>NPRM</w:t>
      </w:r>
      <w:r w:rsidR="00457FD7">
        <w:t xml:space="preserve">, 36 FCC </w:t>
      </w:r>
      <w:r w:rsidR="00457FD7">
        <w:t>Rcd</w:t>
      </w:r>
      <w:r w:rsidR="00457FD7">
        <w:t xml:space="preserve"> at 1595, para. 2.</w:t>
      </w:r>
    </w:p>
  </w:footnote>
  <w:footnote w:id="7">
    <w:p w:rsidR="00DC3745" w:rsidRPr="00457FD7" w14:paraId="484F7DE3" w14:textId="550F0C39">
      <w:pPr>
        <w:pStyle w:val="FootnoteText"/>
      </w:pPr>
      <w:r>
        <w:rPr>
          <w:rStyle w:val="FootnoteReference"/>
        </w:rPr>
        <w:footnoteRef/>
      </w:r>
      <w:r w:rsidR="00457FD7">
        <w:t xml:space="preserve"> </w:t>
      </w:r>
      <w:r w:rsidR="00457FD7">
        <w:rPr>
          <w:i/>
          <w:iCs/>
        </w:rPr>
        <w:t>Id.</w:t>
      </w:r>
    </w:p>
  </w:footnote>
  <w:footnote w:id="8">
    <w:p w:rsidR="00F463BD" w:rsidRPr="00B128A3" w14:paraId="3B6662E3" w14:textId="783CC343">
      <w:pPr>
        <w:pStyle w:val="FootnoteText"/>
      </w:pPr>
      <w:r w:rsidRPr="00966FB8">
        <w:rPr>
          <w:rStyle w:val="FootnoteReference"/>
        </w:rPr>
        <w:footnoteRef/>
      </w:r>
      <w:r w:rsidRPr="00966FB8">
        <w:t xml:space="preserve"> </w:t>
      </w:r>
      <w:r w:rsidRPr="00DC3745" w:rsidR="00DC3745">
        <w:rPr>
          <w:i/>
          <w:iCs/>
        </w:rPr>
        <w:t>Id</w:t>
      </w:r>
      <w:r w:rsidR="0090208F">
        <w:rPr>
          <w:i/>
          <w:iCs/>
        </w:rPr>
        <w:t>.</w:t>
      </w:r>
      <w:r w:rsidR="00F13625">
        <w:rPr>
          <w:i/>
          <w:iCs/>
        </w:rPr>
        <w:t xml:space="preserve"> See also</w:t>
      </w:r>
      <w:r w:rsidR="00F13625">
        <w:t>, Petition of Grey Television Licensee, LLC for Rulemaking</w:t>
      </w:r>
      <w:r w:rsidR="00C37A05">
        <w:t xml:space="preserve"> (filed Nov. 27, 2020), LMF File No. 0000127532 at 4, Engineering Exhibit at 4-5.</w:t>
      </w:r>
    </w:p>
  </w:footnote>
  <w:footnote w:id="9">
    <w:p w:rsidR="00E97187" w:rsidP="00E97187" w14:paraId="06A30CCF"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E97187" w:rsidP="00E97187" w14:paraId="040D61EF"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1">
    <w:p w:rsidR="00E97187" w:rsidP="00E97187" w14:paraId="1072BE28"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84EB8C" w14:textId="622FBD60">
    <w:pPr>
      <w:pStyle w:val="Header"/>
      <w:rPr>
        <w:b w:val="0"/>
      </w:rPr>
    </w:pPr>
    <w:r>
      <w:tab/>
      <w:t>Federal Communications Commission</w:t>
    </w:r>
    <w:r>
      <w:tab/>
    </w:r>
    <w:r w:rsidR="00E97187">
      <w:t>DA 21-</w:t>
    </w:r>
    <w:r w:rsidR="00A24761">
      <w:t>480</w:t>
    </w:r>
  </w:p>
  <w:p w:rsidR="00D25FB5" w14:paraId="6C4D1C3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41742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F21970" w14:textId="2904F2C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A24761">
      <w:rPr>
        <w:spacing w:val="-2"/>
      </w:rPr>
      <w:t>480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7F90"/>
    <w:rsid w:val="000742B1"/>
    <w:rsid w:val="000875BF"/>
    <w:rsid w:val="000876C5"/>
    <w:rsid w:val="00092AB5"/>
    <w:rsid w:val="00096D8C"/>
    <w:rsid w:val="000A2312"/>
    <w:rsid w:val="000A70B4"/>
    <w:rsid w:val="000B6166"/>
    <w:rsid w:val="000C0B65"/>
    <w:rsid w:val="000E05FE"/>
    <w:rsid w:val="000E3D42"/>
    <w:rsid w:val="001023E8"/>
    <w:rsid w:val="00122BD5"/>
    <w:rsid w:val="00133F79"/>
    <w:rsid w:val="00136794"/>
    <w:rsid w:val="00136F03"/>
    <w:rsid w:val="0017296B"/>
    <w:rsid w:val="00176C03"/>
    <w:rsid w:val="00190AE4"/>
    <w:rsid w:val="00194A66"/>
    <w:rsid w:val="001A0995"/>
    <w:rsid w:val="001B4924"/>
    <w:rsid w:val="001D6BCF"/>
    <w:rsid w:val="001E01CA"/>
    <w:rsid w:val="00206D86"/>
    <w:rsid w:val="0024261E"/>
    <w:rsid w:val="002435C4"/>
    <w:rsid w:val="00272DF5"/>
    <w:rsid w:val="00274950"/>
    <w:rsid w:val="00275CF5"/>
    <w:rsid w:val="0028301F"/>
    <w:rsid w:val="00285017"/>
    <w:rsid w:val="00295C95"/>
    <w:rsid w:val="002A2D2E"/>
    <w:rsid w:val="002C00E8"/>
    <w:rsid w:val="0030526C"/>
    <w:rsid w:val="003270CA"/>
    <w:rsid w:val="00343749"/>
    <w:rsid w:val="003660ED"/>
    <w:rsid w:val="00367B19"/>
    <w:rsid w:val="00381DCA"/>
    <w:rsid w:val="00394377"/>
    <w:rsid w:val="003A688B"/>
    <w:rsid w:val="003B0550"/>
    <w:rsid w:val="003B694F"/>
    <w:rsid w:val="003C6686"/>
    <w:rsid w:val="003F171C"/>
    <w:rsid w:val="00400001"/>
    <w:rsid w:val="0040157D"/>
    <w:rsid w:val="00412FC5"/>
    <w:rsid w:val="00422276"/>
    <w:rsid w:val="00423E00"/>
    <w:rsid w:val="004242F1"/>
    <w:rsid w:val="00424D4F"/>
    <w:rsid w:val="00424EA6"/>
    <w:rsid w:val="00442733"/>
    <w:rsid w:val="00445A00"/>
    <w:rsid w:val="00451B0F"/>
    <w:rsid w:val="00457FD7"/>
    <w:rsid w:val="00475E8B"/>
    <w:rsid w:val="004B6A6F"/>
    <w:rsid w:val="004B7905"/>
    <w:rsid w:val="004C2EE3"/>
    <w:rsid w:val="004D4DB7"/>
    <w:rsid w:val="004E4A22"/>
    <w:rsid w:val="005077A3"/>
    <w:rsid w:val="005077B2"/>
    <w:rsid w:val="00511968"/>
    <w:rsid w:val="00511E8C"/>
    <w:rsid w:val="005317F5"/>
    <w:rsid w:val="0055614C"/>
    <w:rsid w:val="00566D06"/>
    <w:rsid w:val="00590F45"/>
    <w:rsid w:val="005B785A"/>
    <w:rsid w:val="005E14C2"/>
    <w:rsid w:val="005E1693"/>
    <w:rsid w:val="00607BA5"/>
    <w:rsid w:val="0061180A"/>
    <w:rsid w:val="00613A0D"/>
    <w:rsid w:val="00616F89"/>
    <w:rsid w:val="00625FAE"/>
    <w:rsid w:val="00626973"/>
    <w:rsid w:val="00626EB6"/>
    <w:rsid w:val="006409B6"/>
    <w:rsid w:val="00644763"/>
    <w:rsid w:val="00655D03"/>
    <w:rsid w:val="0066546F"/>
    <w:rsid w:val="006805D2"/>
    <w:rsid w:val="00683388"/>
    <w:rsid w:val="00683F84"/>
    <w:rsid w:val="00692578"/>
    <w:rsid w:val="006945ED"/>
    <w:rsid w:val="006A2EFB"/>
    <w:rsid w:val="006A6A81"/>
    <w:rsid w:val="006B4C91"/>
    <w:rsid w:val="006E2ABD"/>
    <w:rsid w:val="006F2A15"/>
    <w:rsid w:val="006F7393"/>
    <w:rsid w:val="0070224F"/>
    <w:rsid w:val="007115F7"/>
    <w:rsid w:val="00711A32"/>
    <w:rsid w:val="00752E7E"/>
    <w:rsid w:val="00785689"/>
    <w:rsid w:val="0079754B"/>
    <w:rsid w:val="007A1E6D"/>
    <w:rsid w:val="007B0EB2"/>
    <w:rsid w:val="007E31D4"/>
    <w:rsid w:val="007F1720"/>
    <w:rsid w:val="00810B6F"/>
    <w:rsid w:val="008150A0"/>
    <w:rsid w:val="00822CE0"/>
    <w:rsid w:val="00823CD4"/>
    <w:rsid w:val="00841AB1"/>
    <w:rsid w:val="00846F88"/>
    <w:rsid w:val="00852F57"/>
    <w:rsid w:val="0085773E"/>
    <w:rsid w:val="008C68F1"/>
    <w:rsid w:val="008D034C"/>
    <w:rsid w:val="008E1374"/>
    <w:rsid w:val="0090208F"/>
    <w:rsid w:val="009078BE"/>
    <w:rsid w:val="00921803"/>
    <w:rsid w:val="00926503"/>
    <w:rsid w:val="0094520F"/>
    <w:rsid w:val="00955EEA"/>
    <w:rsid w:val="00966FB8"/>
    <w:rsid w:val="009726D8"/>
    <w:rsid w:val="009859D8"/>
    <w:rsid w:val="009B30D9"/>
    <w:rsid w:val="009B4FBE"/>
    <w:rsid w:val="009C1655"/>
    <w:rsid w:val="009D3F40"/>
    <w:rsid w:val="009D7308"/>
    <w:rsid w:val="009F76DB"/>
    <w:rsid w:val="00A24761"/>
    <w:rsid w:val="00A32C3B"/>
    <w:rsid w:val="00A34007"/>
    <w:rsid w:val="00A45F4F"/>
    <w:rsid w:val="00A53ABE"/>
    <w:rsid w:val="00A600A9"/>
    <w:rsid w:val="00A651AA"/>
    <w:rsid w:val="00A7044E"/>
    <w:rsid w:val="00AA55B7"/>
    <w:rsid w:val="00AA5B9E"/>
    <w:rsid w:val="00AA6F2D"/>
    <w:rsid w:val="00AB2407"/>
    <w:rsid w:val="00AB53DF"/>
    <w:rsid w:val="00AD46D9"/>
    <w:rsid w:val="00AD5930"/>
    <w:rsid w:val="00AE423E"/>
    <w:rsid w:val="00AE47C6"/>
    <w:rsid w:val="00AE585E"/>
    <w:rsid w:val="00B07E5C"/>
    <w:rsid w:val="00B128A3"/>
    <w:rsid w:val="00B34168"/>
    <w:rsid w:val="00B34D32"/>
    <w:rsid w:val="00B50430"/>
    <w:rsid w:val="00B66A30"/>
    <w:rsid w:val="00B811F7"/>
    <w:rsid w:val="00B877D3"/>
    <w:rsid w:val="00B87BC4"/>
    <w:rsid w:val="00B93D7B"/>
    <w:rsid w:val="00B94AE3"/>
    <w:rsid w:val="00BA5DC6"/>
    <w:rsid w:val="00BA6196"/>
    <w:rsid w:val="00BC1737"/>
    <w:rsid w:val="00BC6D8C"/>
    <w:rsid w:val="00BE55A2"/>
    <w:rsid w:val="00BF0056"/>
    <w:rsid w:val="00C2185E"/>
    <w:rsid w:val="00C34006"/>
    <w:rsid w:val="00C36B4C"/>
    <w:rsid w:val="00C37A05"/>
    <w:rsid w:val="00C41CDF"/>
    <w:rsid w:val="00C426B1"/>
    <w:rsid w:val="00C43C45"/>
    <w:rsid w:val="00C647E2"/>
    <w:rsid w:val="00C66160"/>
    <w:rsid w:val="00C66DCF"/>
    <w:rsid w:val="00C721AC"/>
    <w:rsid w:val="00C738D7"/>
    <w:rsid w:val="00C77516"/>
    <w:rsid w:val="00C85E24"/>
    <w:rsid w:val="00C8625B"/>
    <w:rsid w:val="00C90D6A"/>
    <w:rsid w:val="00CA247E"/>
    <w:rsid w:val="00CA4457"/>
    <w:rsid w:val="00CA6D21"/>
    <w:rsid w:val="00CB5072"/>
    <w:rsid w:val="00CC72B6"/>
    <w:rsid w:val="00CF65F3"/>
    <w:rsid w:val="00D0218D"/>
    <w:rsid w:val="00D25FB5"/>
    <w:rsid w:val="00D3417F"/>
    <w:rsid w:val="00D3443E"/>
    <w:rsid w:val="00D44223"/>
    <w:rsid w:val="00D60954"/>
    <w:rsid w:val="00D711F6"/>
    <w:rsid w:val="00D776CB"/>
    <w:rsid w:val="00D85651"/>
    <w:rsid w:val="00DA18F7"/>
    <w:rsid w:val="00DA2529"/>
    <w:rsid w:val="00DB130A"/>
    <w:rsid w:val="00DB2EBB"/>
    <w:rsid w:val="00DC0653"/>
    <w:rsid w:val="00DC10A1"/>
    <w:rsid w:val="00DC3745"/>
    <w:rsid w:val="00DC655F"/>
    <w:rsid w:val="00DD0B59"/>
    <w:rsid w:val="00DD7EBD"/>
    <w:rsid w:val="00DF62B6"/>
    <w:rsid w:val="00E07225"/>
    <w:rsid w:val="00E208EC"/>
    <w:rsid w:val="00E260F8"/>
    <w:rsid w:val="00E47E33"/>
    <w:rsid w:val="00E5409F"/>
    <w:rsid w:val="00E67C5C"/>
    <w:rsid w:val="00E97187"/>
    <w:rsid w:val="00EB029D"/>
    <w:rsid w:val="00EC2856"/>
    <w:rsid w:val="00EC5F55"/>
    <w:rsid w:val="00ED0618"/>
    <w:rsid w:val="00EE6488"/>
    <w:rsid w:val="00F021FA"/>
    <w:rsid w:val="00F13625"/>
    <w:rsid w:val="00F23FF8"/>
    <w:rsid w:val="00F372C7"/>
    <w:rsid w:val="00F4432B"/>
    <w:rsid w:val="00F463BD"/>
    <w:rsid w:val="00F466AA"/>
    <w:rsid w:val="00F62E97"/>
    <w:rsid w:val="00F64209"/>
    <w:rsid w:val="00F93BF5"/>
    <w:rsid w:val="00FA6193"/>
    <w:rsid w:val="00FB45C5"/>
    <w:rsid w:val="00FB5B57"/>
    <w:rsid w:val="00FD14F0"/>
    <w:rsid w:val="00FF66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610197"/>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61"/>
    <w:pPr>
      <w:widowControl w:val="0"/>
    </w:pPr>
    <w:rPr>
      <w:snapToGrid w:val="0"/>
      <w:kern w:val="28"/>
      <w:sz w:val="22"/>
    </w:rPr>
  </w:style>
  <w:style w:type="paragraph" w:styleId="Heading1">
    <w:name w:val="heading 1"/>
    <w:basedOn w:val="Normal"/>
    <w:next w:val="ParaNum"/>
    <w:qFormat/>
    <w:rsid w:val="00A247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4761"/>
    <w:pPr>
      <w:keepNext/>
      <w:numPr>
        <w:ilvl w:val="1"/>
        <w:numId w:val="3"/>
      </w:numPr>
      <w:spacing w:after="120"/>
      <w:outlineLvl w:val="1"/>
    </w:pPr>
    <w:rPr>
      <w:b/>
    </w:rPr>
  </w:style>
  <w:style w:type="paragraph" w:styleId="Heading3">
    <w:name w:val="heading 3"/>
    <w:basedOn w:val="Normal"/>
    <w:next w:val="ParaNum"/>
    <w:qFormat/>
    <w:rsid w:val="00A24761"/>
    <w:pPr>
      <w:keepNext/>
      <w:numPr>
        <w:ilvl w:val="2"/>
        <w:numId w:val="3"/>
      </w:numPr>
      <w:tabs>
        <w:tab w:val="left" w:pos="2160"/>
      </w:tabs>
      <w:spacing w:after="120"/>
      <w:outlineLvl w:val="2"/>
    </w:pPr>
    <w:rPr>
      <w:b/>
    </w:rPr>
  </w:style>
  <w:style w:type="paragraph" w:styleId="Heading4">
    <w:name w:val="heading 4"/>
    <w:basedOn w:val="Normal"/>
    <w:next w:val="ParaNum"/>
    <w:qFormat/>
    <w:rsid w:val="00A24761"/>
    <w:pPr>
      <w:keepNext/>
      <w:numPr>
        <w:ilvl w:val="3"/>
        <w:numId w:val="3"/>
      </w:numPr>
      <w:tabs>
        <w:tab w:val="left" w:pos="2880"/>
      </w:tabs>
      <w:spacing w:after="120"/>
      <w:outlineLvl w:val="3"/>
    </w:pPr>
    <w:rPr>
      <w:b/>
    </w:rPr>
  </w:style>
  <w:style w:type="paragraph" w:styleId="Heading5">
    <w:name w:val="heading 5"/>
    <w:basedOn w:val="Normal"/>
    <w:next w:val="ParaNum"/>
    <w:qFormat/>
    <w:rsid w:val="00A2476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24761"/>
    <w:pPr>
      <w:numPr>
        <w:ilvl w:val="5"/>
        <w:numId w:val="3"/>
      </w:numPr>
      <w:tabs>
        <w:tab w:val="left" w:pos="4320"/>
      </w:tabs>
      <w:spacing w:after="120"/>
      <w:outlineLvl w:val="5"/>
    </w:pPr>
    <w:rPr>
      <w:b/>
    </w:rPr>
  </w:style>
  <w:style w:type="paragraph" w:styleId="Heading7">
    <w:name w:val="heading 7"/>
    <w:basedOn w:val="Normal"/>
    <w:next w:val="ParaNum"/>
    <w:qFormat/>
    <w:rsid w:val="00A247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476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247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47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4761"/>
  </w:style>
  <w:style w:type="paragraph" w:customStyle="1" w:styleId="ParaNum">
    <w:name w:val="ParaNum"/>
    <w:basedOn w:val="Normal"/>
    <w:link w:val="ParaNumChar1"/>
    <w:rsid w:val="00A24761"/>
    <w:pPr>
      <w:numPr>
        <w:numId w:val="2"/>
      </w:numPr>
      <w:tabs>
        <w:tab w:val="clear" w:pos="1080"/>
        <w:tab w:val="num" w:pos="1440"/>
      </w:tabs>
      <w:spacing w:after="120"/>
    </w:pPr>
  </w:style>
  <w:style w:type="paragraph" w:styleId="EndnoteText">
    <w:name w:val="endnote text"/>
    <w:basedOn w:val="Normal"/>
    <w:semiHidden/>
    <w:rsid w:val="00A24761"/>
    <w:rPr>
      <w:sz w:val="20"/>
    </w:rPr>
  </w:style>
  <w:style w:type="character" w:styleId="EndnoteReference">
    <w:name w:val="endnote reference"/>
    <w:semiHidden/>
    <w:rsid w:val="00A24761"/>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A2476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24761"/>
    <w:rPr>
      <w:rFonts w:ascii="Times New Roman" w:hAnsi="Times New Roman"/>
      <w:dstrike w:val="0"/>
      <w:color w:val="auto"/>
      <w:sz w:val="20"/>
      <w:vertAlign w:val="superscript"/>
    </w:rPr>
  </w:style>
  <w:style w:type="paragraph" w:styleId="TOC1">
    <w:name w:val="toc 1"/>
    <w:basedOn w:val="Normal"/>
    <w:next w:val="Normal"/>
    <w:semiHidden/>
    <w:rsid w:val="00A247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4761"/>
    <w:pPr>
      <w:tabs>
        <w:tab w:val="left" w:pos="720"/>
        <w:tab w:val="right" w:leader="dot" w:pos="9360"/>
      </w:tabs>
      <w:suppressAutoHyphens/>
      <w:ind w:left="720" w:right="720" w:hanging="360"/>
    </w:pPr>
    <w:rPr>
      <w:noProof/>
    </w:rPr>
  </w:style>
  <w:style w:type="paragraph" w:styleId="TOC3">
    <w:name w:val="toc 3"/>
    <w:basedOn w:val="Normal"/>
    <w:next w:val="Normal"/>
    <w:semiHidden/>
    <w:rsid w:val="00A247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47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47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47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47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47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47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4761"/>
    <w:pPr>
      <w:tabs>
        <w:tab w:val="right" w:pos="9360"/>
      </w:tabs>
      <w:suppressAutoHyphens/>
    </w:pPr>
  </w:style>
  <w:style w:type="character" w:customStyle="1" w:styleId="EquationCaption">
    <w:name w:val="_Equation Caption"/>
    <w:rsid w:val="00A24761"/>
  </w:style>
  <w:style w:type="paragraph" w:styleId="Header">
    <w:name w:val="header"/>
    <w:basedOn w:val="Normal"/>
    <w:autoRedefine/>
    <w:rsid w:val="00A24761"/>
    <w:pPr>
      <w:tabs>
        <w:tab w:val="center" w:pos="4680"/>
        <w:tab w:val="right" w:pos="9360"/>
      </w:tabs>
    </w:pPr>
    <w:rPr>
      <w:b/>
    </w:rPr>
  </w:style>
  <w:style w:type="paragraph" w:styleId="Footer">
    <w:name w:val="footer"/>
    <w:basedOn w:val="Normal"/>
    <w:link w:val="FooterChar"/>
    <w:uiPriority w:val="99"/>
    <w:rsid w:val="00A24761"/>
    <w:pPr>
      <w:tabs>
        <w:tab w:val="center" w:pos="4320"/>
        <w:tab w:val="right" w:pos="8640"/>
      </w:tabs>
    </w:pPr>
  </w:style>
  <w:style w:type="character" w:styleId="PageNumber">
    <w:name w:val="page number"/>
    <w:basedOn w:val="DefaultParagraphFont"/>
    <w:rsid w:val="00A24761"/>
  </w:style>
  <w:style w:type="paragraph" w:styleId="BlockText">
    <w:name w:val="Block Text"/>
    <w:basedOn w:val="Normal"/>
    <w:rsid w:val="00A24761"/>
    <w:pPr>
      <w:spacing w:after="240"/>
      <w:ind w:left="1440" w:right="1440"/>
    </w:pPr>
  </w:style>
  <w:style w:type="paragraph" w:customStyle="1" w:styleId="Paratitle">
    <w:name w:val="Para title"/>
    <w:basedOn w:val="Normal"/>
    <w:rsid w:val="00A24761"/>
    <w:pPr>
      <w:tabs>
        <w:tab w:val="center" w:pos="9270"/>
      </w:tabs>
      <w:spacing w:after="240"/>
    </w:pPr>
    <w:rPr>
      <w:spacing w:val="-2"/>
    </w:rPr>
  </w:style>
  <w:style w:type="paragraph" w:customStyle="1" w:styleId="Bullet">
    <w:name w:val="Bullet"/>
    <w:basedOn w:val="Normal"/>
    <w:rsid w:val="00A24761"/>
    <w:pPr>
      <w:tabs>
        <w:tab w:val="left" w:pos="2160"/>
      </w:tabs>
      <w:spacing w:after="220"/>
      <w:ind w:left="2160" w:hanging="720"/>
    </w:pPr>
  </w:style>
  <w:style w:type="paragraph" w:customStyle="1" w:styleId="TableFormat">
    <w:name w:val="TableFormat"/>
    <w:basedOn w:val="Bullet"/>
    <w:rsid w:val="00A24761"/>
    <w:pPr>
      <w:tabs>
        <w:tab w:val="clear" w:pos="2160"/>
        <w:tab w:val="left" w:pos="5040"/>
      </w:tabs>
      <w:ind w:left="5040" w:hanging="3600"/>
    </w:pPr>
  </w:style>
  <w:style w:type="paragraph" w:customStyle="1" w:styleId="TOCTitle">
    <w:name w:val="TOC Title"/>
    <w:basedOn w:val="Normal"/>
    <w:rsid w:val="00A247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4761"/>
    <w:pPr>
      <w:jc w:val="center"/>
    </w:pPr>
    <w:rPr>
      <w:rFonts w:ascii="Times New Roman Bold" w:hAnsi="Times New Roman Bold"/>
      <w:b/>
      <w:bCs/>
      <w:caps/>
      <w:szCs w:val="22"/>
    </w:rPr>
  </w:style>
  <w:style w:type="character" w:styleId="Hyperlink">
    <w:name w:val="Hyperlink"/>
    <w:rsid w:val="00A24761"/>
    <w:rPr>
      <w:color w:val="0000FF"/>
      <w:u w:val="single"/>
    </w:rPr>
  </w:style>
  <w:style w:type="character" w:customStyle="1" w:styleId="FooterChar">
    <w:name w:val="Footer Char"/>
    <w:link w:val="Footer"/>
    <w:uiPriority w:val="99"/>
    <w:rsid w:val="00A24761"/>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