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2D95DCC9">
            <w:pPr>
              <w:tabs>
                <w:tab w:val="center" w:pos="4680"/>
              </w:tabs>
              <w:suppressAutoHyphens/>
              <w:rPr>
                <w:spacing w:val="-2"/>
              </w:rPr>
            </w:pPr>
            <w:r w:rsidRPr="00E97187">
              <w:rPr>
                <w:spacing w:val="-2"/>
              </w:rPr>
              <w:t>(</w:t>
            </w:r>
            <w:r w:rsidR="003B45F5">
              <w:rPr>
                <w:spacing w:val="-2"/>
              </w:rPr>
              <w:t>Amarillo</w:t>
            </w:r>
            <w:r w:rsidR="00FF76CD">
              <w:rPr>
                <w:spacing w:val="-2"/>
              </w:rPr>
              <w:t xml:space="preserve">, </w:t>
            </w:r>
            <w:r w:rsidR="003B45F5">
              <w:rPr>
                <w:spacing w:val="-2"/>
              </w:rPr>
              <w:t>Texas</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5511DAF0">
            <w:pPr>
              <w:pStyle w:val="TOAHeading"/>
              <w:tabs>
                <w:tab w:val="center" w:pos="4680"/>
              </w:tabs>
              <w:rPr>
                <w:spacing w:val="-2"/>
              </w:rPr>
            </w:pPr>
            <w:r w:rsidRPr="00E97187">
              <w:rPr>
                <w:spacing w:val="-2"/>
              </w:rPr>
              <w:t>MB Docket No. 2</w:t>
            </w:r>
            <w:r w:rsidR="00D711F6">
              <w:rPr>
                <w:spacing w:val="-2"/>
              </w:rPr>
              <w:t>1-</w:t>
            </w:r>
            <w:r w:rsidR="008B4515">
              <w:rPr>
                <w:spacing w:val="-2"/>
              </w:rPr>
              <w:t>5</w:t>
            </w:r>
            <w:r w:rsidR="00286240">
              <w:rPr>
                <w:spacing w:val="-2"/>
              </w:rPr>
              <w:t>2</w:t>
            </w:r>
          </w:p>
          <w:p w:rsidR="004C2EE3" w:rsidP="00E97187" w14:paraId="5F721ABE" w14:textId="6CDF6C24">
            <w:pPr>
              <w:tabs>
                <w:tab w:val="center" w:pos="4680"/>
              </w:tabs>
              <w:suppressAutoHyphens/>
              <w:rPr>
                <w:spacing w:val="-2"/>
              </w:rPr>
            </w:pPr>
            <w:r w:rsidRPr="00E97187">
              <w:rPr>
                <w:spacing w:val="-2"/>
              </w:rPr>
              <w:t>RM-118</w:t>
            </w:r>
            <w:r w:rsidR="008B4515">
              <w:rPr>
                <w:spacing w:val="-2"/>
              </w:rPr>
              <w:t>7</w:t>
            </w:r>
            <w:r w:rsidR="003B45F5">
              <w:rPr>
                <w:spacing w:val="-2"/>
              </w:rPr>
              <w:t>7</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383A85C1">
      <w:pPr>
        <w:tabs>
          <w:tab w:val="left" w:pos="720"/>
          <w:tab w:val="right" w:pos="9360"/>
        </w:tabs>
        <w:suppressAutoHyphens/>
        <w:spacing w:line="227" w:lineRule="auto"/>
        <w:rPr>
          <w:spacing w:val="-2"/>
        </w:rPr>
      </w:pPr>
      <w:r>
        <w:rPr>
          <w:b/>
          <w:spacing w:val="-2"/>
        </w:rPr>
        <w:t xml:space="preserve">Adopted:  </w:t>
      </w:r>
      <w:r w:rsidR="00BE6CEF">
        <w:rPr>
          <w:b/>
          <w:spacing w:val="-2"/>
        </w:rPr>
        <w:t xml:space="preserve">May </w:t>
      </w:r>
      <w:r w:rsidR="00834820">
        <w:rPr>
          <w:b/>
          <w:spacing w:val="-2"/>
        </w:rPr>
        <w:t>20</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E6CEF">
        <w:rPr>
          <w:b/>
          <w:spacing w:val="-2"/>
        </w:rPr>
        <w:t xml:space="preserve">May </w:t>
      </w:r>
      <w:r w:rsidR="00834820">
        <w:rPr>
          <w:b/>
          <w:spacing w:val="-2"/>
        </w:rPr>
        <w:t>20</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69931870">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8B4515">
        <w:rPr>
          <w:spacing w:val="-7"/>
        </w:rPr>
        <w:t>K</w:t>
      </w:r>
      <w:r w:rsidR="003B45F5">
        <w:rPr>
          <w:spacing w:val="-7"/>
        </w:rPr>
        <w:t>VII</w:t>
      </w:r>
      <w:r w:rsidR="000709BB">
        <w:t xml:space="preserve"> Licensee</w:t>
      </w:r>
      <w:r w:rsidR="00092AB5">
        <w:t>, LLC</w:t>
      </w:r>
      <w:r w:rsidRPr="00E208EC" w:rsidR="00092AB5">
        <w:t xml:space="preserve"> (</w:t>
      </w:r>
      <w:r w:rsidR="000709BB">
        <w:t>Licensee</w:t>
      </w:r>
      <w:r w:rsidRPr="00E208EC" w:rsidR="00092AB5">
        <w:t>), the licensee of</w:t>
      </w:r>
      <w:r w:rsidR="00092AB5">
        <w:t xml:space="preserve"> </w:t>
      </w:r>
      <w:r w:rsidR="003B45F5">
        <w:t>KVII</w:t>
      </w:r>
      <w:r w:rsidR="00092AB5">
        <w:t xml:space="preserve"> (</w:t>
      </w:r>
      <w:r w:rsidR="003B45F5">
        <w:t>ABC</w:t>
      </w:r>
      <w:r w:rsidR="00092AB5">
        <w:t>)</w:t>
      </w:r>
      <w:r w:rsidRPr="00E208EC" w:rsidR="00092AB5">
        <w:t xml:space="preserve">, channel </w:t>
      </w:r>
      <w:r w:rsidR="003B45F5">
        <w:t>7</w:t>
      </w:r>
      <w:r w:rsidRPr="00E208EC" w:rsidR="00092AB5">
        <w:t xml:space="preserve">, </w:t>
      </w:r>
      <w:r w:rsidR="003B45F5">
        <w:t>Amarillo</w:t>
      </w:r>
      <w:r w:rsidR="00C65811">
        <w:t xml:space="preserve">, </w:t>
      </w:r>
      <w:r w:rsidR="003B45F5">
        <w:t>Texas</w:t>
      </w:r>
      <w:r w:rsidR="00092AB5">
        <w:t>.</w:t>
      </w:r>
      <w:r w:rsidR="006945ED">
        <w:t xml:space="preserve"> </w:t>
      </w:r>
      <w:r w:rsidRPr="00E97187">
        <w:t xml:space="preserve"> </w:t>
      </w:r>
      <w:r w:rsidR="000709BB">
        <w:t>The Licensee</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3B45F5">
        <w:rPr>
          <w:spacing w:val="-2"/>
        </w:rPr>
        <w:t>20</w:t>
      </w:r>
      <w:r w:rsidRPr="00E97187">
        <w:rPr>
          <w:spacing w:val="-7"/>
        </w:rPr>
        <w:t xml:space="preserve"> </w:t>
      </w:r>
      <w:r w:rsidRPr="00E97187">
        <w:rPr>
          <w:spacing w:val="-3"/>
        </w:rPr>
        <w:t>for</w:t>
      </w:r>
      <w:r w:rsidRPr="00E97187">
        <w:t xml:space="preserve"> VHF channel</w:t>
      </w:r>
      <w:r w:rsidR="003B45F5">
        <w:t xml:space="preserve"> 7</w:t>
      </w:r>
      <w:r w:rsidRPr="00E97187">
        <w:rPr>
          <w:spacing w:val="-6"/>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4A62ED" w:rsidP="009919F5" w14:paraId="58035077" w14:textId="6707EA5D">
      <w:pPr>
        <w:pStyle w:val="ParaNum"/>
        <w:rPr>
          <w:rFonts w:ascii="TimesNewRomanPSMT" w:hAnsi="TimesNewRomanPSMT" w:cs="TimesNewRomanPSMT"/>
          <w:snapToGrid/>
          <w:kern w:val="0"/>
          <w:sz w:val="20"/>
        </w:rPr>
      </w:pPr>
      <w:r>
        <w:t>The Licensee</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BE3553">
        <w:t>2</w:t>
      </w:r>
      <w:r w:rsidR="003B45F5">
        <w:t>0</w:t>
      </w:r>
      <w:r w:rsidR="00F372C7">
        <w:t xml:space="preserve">.  </w:t>
      </w:r>
      <w:r w:rsidR="007E112A">
        <w:t xml:space="preserve"> </w:t>
      </w:r>
      <w:r w:rsidRPr="00E97187" w:rsidR="00F86933">
        <w:t xml:space="preserve">No other comments were filed.  </w:t>
      </w:r>
      <w:r w:rsidR="004A62ED">
        <w:t>W</w:t>
      </w:r>
      <w:r w:rsidRPr="00E97187" w:rsidR="00F86933">
        <w:t xml:space="preserve">e believe the public interest would be served by substituting channel </w:t>
      </w:r>
      <w:r w:rsidR="00DC07CA">
        <w:t>2</w:t>
      </w:r>
      <w:r w:rsidR="003B45F5">
        <w:t>0</w:t>
      </w:r>
      <w:r w:rsidRPr="00E97187" w:rsidR="00F86933">
        <w:t xml:space="preserve"> for channel </w:t>
      </w:r>
      <w:r w:rsidR="003B45F5">
        <w:t>7</w:t>
      </w:r>
      <w:r w:rsidRPr="00E97187" w:rsidR="00424EA6">
        <w:t xml:space="preserve"> </w:t>
      </w:r>
      <w:r w:rsidRPr="00E97187" w:rsidR="00F86933">
        <w:t xml:space="preserve">at </w:t>
      </w:r>
      <w:r w:rsidR="003B45F5">
        <w:t>Amarillo</w:t>
      </w:r>
      <w:r w:rsidR="001032F9">
        <w:t xml:space="preserve">, </w:t>
      </w:r>
      <w:r w:rsidR="003B45F5">
        <w:t>Texas</w:t>
      </w:r>
      <w:r>
        <w:t>.</w:t>
      </w:r>
      <w:r w:rsidRPr="00E97187" w:rsidR="00F86933">
        <w:t xml:space="preserve">  </w:t>
      </w:r>
      <w:r w:rsidR="001032F9">
        <w:t>The Licensee</w:t>
      </w:r>
      <w:r w:rsidRPr="00E208EC" w:rsidR="001032F9">
        <w:t xml:space="preserve"> </w:t>
      </w:r>
      <w:r w:rsidR="00954A85">
        <w:t>asserts</w:t>
      </w:r>
      <w:r w:rsidRPr="00E208EC" w:rsidR="001032F9">
        <w:t xml:space="preserve"> that</w:t>
      </w:r>
      <w:r w:rsidR="007219A0">
        <w:t xml:space="preserve"> </w:t>
      </w:r>
      <w:r w:rsidR="003B45F5">
        <w:t>KVII</w:t>
      </w:r>
      <w:r w:rsidR="007219A0">
        <w:t xml:space="preserve">, as a VHF channel station, has a long history of dealing with severe reception problems exacerbated by the analog to digital conversion.  In addition, the Licensee </w:t>
      </w:r>
      <w:r w:rsidR="00954A85">
        <w:t>state</w:t>
      </w:r>
      <w:r w:rsidR="007219A0">
        <w:t>s that the substitution of channel 2</w:t>
      </w:r>
      <w:r w:rsidR="00DC3794">
        <w:t>0</w:t>
      </w:r>
      <w:r w:rsidR="007219A0">
        <w:t xml:space="preserve"> for channel </w:t>
      </w:r>
      <w:r w:rsidR="003B45F5">
        <w:t>7</w:t>
      </w:r>
      <w:r w:rsidR="007219A0">
        <w:t xml:space="preserve"> will result in enhanced signal levels to a large percentage of the population within </w:t>
      </w:r>
      <w:r w:rsidR="003B45F5">
        <w:t>KVII</w:t>
      </w:r>
      <w:r w:rsidR="007219A0">
        <w:t>’s service area, without any predicted loss of coverage and</w:t>
      </w:r>
      <w:r w:rsidR="00954A85">
        <w:t xml:space="preserve"> with a</w:t>
      </w:r>
      <w:r w:rsidR="007219A0">
        <w:t xml:space="preserve"> predicted increase of persons in the </w:t>
      </w:r>
      <w:r w:rsidR="003B45F5">
        <w:t>KVII</w:t>
      </w:r>
      <w:r w:rsidR="00954A85">
        <w:t xml:space="preserve"> service area.</w:t>
      </w:r>
      <w:r>
        <w:rPr>
          <w:rStyle w:val="FootnoteReference"/>
        </w:rPr>
        <w:footnoteReference w:id="6"/>
      </w:r>
      <w:r w:rsidR="001032F9">
        <w:t xml:space="preserve"> </w:t>
      </w:r>
      <w:r w:rsidR="00EE0047">
        <w:t xml:space="preserve"> </w:t>
      </w:r>
    </w:p>
    <w:p w:rsidR="00E97187" w:rsidRPr="007E31D4" w:rsidP="00711A32" w14:paraId="1232C8E3" w14:textId="35D500D0">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ED4AE2">
        <w:rPr>
          <w:spacing w:val="-7"/>
        </w:rPr>
        <w:t>2</w:t>
      </w:r>
      <w:r w:rsidR="00C76180">
        <w:rPr>
          <w:spacing w:val="-7"/>
        </w:rPr>
        <w:t>0</w:t>
      </w:r>
      <w:r w:rsidRPr="00E97187">
        <w:rPr>
          <w:spacing w:val="-7"/>
        </w:rPr>
        <w:t xml:space="preserve"> can be substituted for channel</w:t>
      </w:r>
      <w:r w:rsidRPr="00E97187">
        <w:t xml:space="preserve"> </w:t>
      </w:r>
      <w:r w:rsidR="00C76180">
        <w:t>7</w:t>
      </w:r>
      <w:r w:rsidRPr="00E97187">
        <w:t xml:space="preserve"> at </w:t>
      </w:r>
      <w:r w:rsidR="003B45F5">
        <w:t>Amarillo</w:t>
      </w:r>
      <w:r w:rsidR="007C60E1">
        <w:t xml:space="preserve">, </w:t>
      </w:r>
      <w:r w:rsidR="003B45F5">
        <w:t>Texas</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7"/>
      </w:r>
      <w:r w:rsidRPr="00E97187">
        <w:rPr>
          <w:spacing w:val="17"/>
          <w:position w:val="8"/>
        </w:rPr>
        <w:t xml:space="preserve"> </w:t>
      </w:r>
      <w:r w:rsidRPr="00E97187">
        <w:rPr>
          <w:spacing w:val="-3"/>
        </w:rPr>
        <w:t xml:space="preserve">at </w:t>
      </w:r>
      <w:r w:rsidRPr="00E97187">
        <w:rPr>
          <w:spacing w:val="-4"/>
        </w:rPr>
        <w:t>coordinates</w:t>
      </w:r>
      <w:r w:rsidR="00F32294">
        <w:rPr>
          <w:spacing w:val="-4"/>
        </w:rPr>
        <w:t xml:space="preserve"> </w:t>
      </w:r>
      <w:r w:rsidR="00C76180">
        <w:t xml:space="preserve">35-22-30.0 N and 101-52-58.0 </w:t>
      </w:r>
      <w:r w:rsidRPr="00E208EC" w:rsidR="00C76180">
        <w:t>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8"/>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2144EF3B">
      <w:pPr>
        <w:pStyle w:val="BodyText"/>
        <w:tabs>
          <w:tab w:val="left" w:pos="3748"/>
          <w:tab w:val="left" w:pos="5189"/>
          <w:tab w:val="right" w:pos="7126"/>
        </w:tabs>
        <w:spacing w:after="220"/>
        <w:ind w:left="0"/>
        <w:rPr>
          <w:szCs w:val="22"/>
        </w:rPr>
      </w:pPr>
      <w:r>
        <w:rPr>
          <w:spacing w:val="-1"/>
          <w:szCs w:val="22"/>
        </w:rPr>
        <w:t>Amarillo</w:t>
      </w:r>
      <w:r w:rsidR="007C60E1">
        <w:rPr>
          <w:spacing w:val="-1"/>
          <w:szCs w:val="22"/>
        </w:rPr>
        <w:t xml:space="preserve">, </w:t>
      </w:r>
      <w:r>
        <w:rPr>
          <w:spacing w:val="-1"/>
          <w:szCs w:val="22"/>
        </w:rPr>
        <w:t>Texas</w:t>
      </w:r>
      <w:r w:rsidRPr="00E97187" w:rsidR="00F86933">
        <w:rPr>
          <w:spacing w:val="-1"/>
          <w:szCs w:val="22"/>
        </w:rPr>
        <w:t xml:space="preserve">         </w:t>
      </w:r>
      <w:r w:rsidR="00BE3553">
        <w:rPr>
          <w:spacing w:val="-1"/>
          <w:szCs w:val="22"/>
        </w:rPr>
        <w:t xml:space="preserve">         </w:t>
      </w:r>
      <w:r w:rsidR="00BE3553">
        <w:rPr>
          <w:szCs w:val="22"/>
        </w:rPr>
        <w:t>2</w:t>
      </w:r>
      <w:r w:rsidR="00C76180">
        <w:rPr>
          <w:szCs w:val="22"/>
        </w:rPr>
        <w:t>0</w:t>
      </w:r>
      <w:r w:rsidRPr="00E97187" w:rsidR="00F86933">
        <w:rPr>
          <w:szCs w:val="22"/>
        </w:rPr>
        <w:t xml:space="preserve">                   </w:t>
      </w:r>
      <w:r w:rsidR="00941655">
        <w:rPr>
          <w:szCs w:val="22"/>
        </w:rPr>
        <w:t xml:space="preserve">  </w:t>
      </w:r>
      <w:r w:rsidRPr="00E97187" w:rsidR="00F86933">
        <w:rPr>
          <w:szCs w:val="22"/>
        </w:rPr>
        <w:t xml:space="preserve"> </w:t>
      </w:r>
      <w:r w:rsidR="00C76180">
        <w:rPr>
          <w:szCs w:val="22"/>
        </w:rPr>
        <w:t>1000</w:t>
      </w:r>
      <w:r w:rsidRPr="00E97187" w:rsidR="00F86933">
        <w:rPr>
          <w:szCs w:val="22"/>
        </w:rPr>
        <w:t xml:space="preserve">                     </w:t>
      </w:r>
      <w:r w:rsidR="001B10DB">
        <w:rPr>
          <w:szCs w:val="22"/>
        </w:rPr>
        <w:t xml:space="preserve">  </w:t>
      </w:r>
      <w:r w:rsidR="00C76180">
        <w:rPr>
          <w:szCs w:val="22"/>
        </w:rPr>
        <w:t>519</w:t>
      </w:r>
      <w:r w:rsidRPr="00E97187" w:rsidR="00F86933">
        <w:rPr>
          <w:szCs w:val="22"/>
        </w:rPr>
        <w:t xml:space="preserve">                       </w:t>
      </w:r>
      <w:r w:rsidR="00F86933">
        <w:rPr>
          <w:szCs w:val="22"/>
        </w:rPr>
        <w:t xml:space="preserve">  </w:t>
      </w:r>
      <w:r w:rsidR="008A7F19">
        <w:rPr>
          <w:szCs w:val="22"/>
        </w:rPr>
        <w:t xml:space="preserve">    </w:t>
      </w:r>
      <w:r w:rsidRPr="00732173" w:rsidR="00732173">
        <w:rPr>
          <w:szCs w:val="22"/>
        </w:rPr>
        <w:t>328,920</w:t>
      </w:r>
      <w:r w:rsidR="00F86933">
        <w:rPr>
          <w:szCs w:val="22"/>
        </w:rPr>
        <w:t xml:space="preserve">  </w:t>
      </w:r>
    </w:p>
    <w:p w:rsidR="00E97187" w:rsidRPr="00E97187" w:rsidP="00E97187" w14:paraId="5A541183" w14:textId="3E30880C">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9"/>
      </w:r>
      <w:r w:rsidRPr="00E97187">
        <w:t xml:space="preserve">  An expedited effective date is necessary in this case to ensure that </w:t>
      </w:r>
      <w:r w:rsidR="003B45F5">
        <w:t>KVII</w:t>
      </w:r>
      <w:r w:rsidRPr="00E97187">
        <w:t xml:space="preserve"> can</w:t>
      </w:r>
      <w:r w:rsidR="005077A3">
        <w:t xml:space="preserve"> operat</w:t>
      </w:r>
      <w:r w:rsidR="00EC5F55">
        <w:t>e</w:t>
      </w:r>
      <w:r w:rsidR="005077A3">
        <w:t xml:space="preserve"> with</w:t>
      </w:r>
      <w:r w:rsidRPr="00E97187">
        <w:t xml:space="preserve"> improved service to </w:t>
      </w:r>
      <w:r w:rsidR="007E31D4">
        <w:t xml:space="preserve">its viewers </w:t>
      </w:r>
      <w:r w:rsidRPr="00E97187">
        <w:t xml:space="preserve"> as quickly as possible.</w:t>
      </w:r>
    </w:p>
    <w:p w:rsidR="00E97187" w:rsidRPr="00E97187" w:rsidP="00E97187" w14:paraId="6630BFCE" w14:textId="77777777">
      <w:pPr>
        <w:pStyle w:val="ParaNum"/>
      </w:pPr>
      <w:r w:rsidRPr="00E97187">
        <w:t>Accordingly, pursuant to the authority contained in sections 4(</w:t>
      </w:r>
      <w:r w:rsidRPr="00E97187">
        <w:t>i</w:t>
      </w:r>
      <w:r w:rsidRPr="00E97187">
        <w:t>), 5(c)(1), 303(g) and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2984FA89">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00BE3553">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478CFECF">
      <w:pPr>
        <w:pStyle w:val="BodyText"/>
        <w:tabs>
          <w:tab w:val="left" w:pos="3728"/>
          <w:tab w:val="right" w:pos="6105"/>
        </w:tabs>
        <w:spacing w:after="220"/>
        <w:ind w:left="0"/>
        <w:rPr>
          <w:szCs w:val="22"/>
        </w:rPr>
      </w:pPr>
      <w:r>
        <w:rPr>
          <w:spacing w:val="-4"/>
          <w:szCs w:val="22"/>
        </w:rPr>
        <w:t>Amarillo</w:t>
      </w:r>
      <w:r w:rsidR="0031731D">
        <w:rPr>
          <w:spacing w:val="-4"/>
          <w:szCs w:val="22"/>
        </w:rPr>
        <w:t xml:space="preserve">, </w:t>
      </w:r>
      <w:r>
        <w:rPr>
          <w:spacing w:val="-4"/>
          <w:szCs w:val="22"/>
        </w:rPr>
        <w:t>Texas</w:t>
      </w:r>
      <w:r w:rsidRPr="00E97187" w:rsidR="00F86933">
        <w:rPr>
          <w:spacing w:val="-4"/>
          <w:szCs w:val="22"/>
        </w:rPr>
        <w:t xml:space="preserve">                        </w:t>
      </w:r>
      <w:r w:rsidR="001A6147">
        <w:rPr>
          <w:spacing w:val="-4"/>
          <w:szCs w:val="22"/>
        </w:rPr>
        <w:t xml:space="preserve">    </w:t>
      </w:r>
      <w:r w:rsidRPr="007E5E51" w:rsidR="00DF3CB5">
        <w:rPr>
          <w:spacing w:val="-3"/>
          <w:szCs w:val="22"/>
        </w:rPr>
        <w:t>*9, 10, 15, 19</w:t>
      </w:r>
      <w:r w:rsidR="00DF3CB5">
        <w:rPr>
          <w:spacing w:val="-3"/>
          <w:szCs w:val="22"/>
        </w:rPr>
        <w:t>, 20</w:t>
      </w:r>
    </w:p>
    <w:p w:rsidR="00E97187" w:rsidRPr="00E97187" w:rsidP="00E97187" w14:paraId="58623516" w14:textId="0DD03CC6">
      <w:pPr>
        <w:pStyle w:val="ParaNum"/>
      </w:pPr>
      <w:r w:rsidRPr="00E97187">
        <w:rPr>
          <w:b/>
          <w:bCs/>
        </w:rPr>
        <w:t>IT IS FURTHER ORDERED</w:t>
      </w:r>
      <w:r w:rsidRPr="00E97187">
        <w:t xml:space="preserve">, That within 30 days of the effective date of this Order, </w:t>
      </w:r>
      <w:r w:rsidR="00966122">
        <w:t>K</w:t>
      </w:r>
      <w:r w:rsidR="00DF3CB5">
        <w:t>VII</w:t>
      </w:r>
      <w:r w:rsidR="00C802E6">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966122">
        <w:t>2</w:t>
      </w:r>
      <w:r w:rsidR="00DF3CB5">
        <w:t>0</w:t>
      </w:r>
      <w:r w:rsidRPr="00E97187">
        <w:t xml:space="preserve"> in lieu of channel </w:t>
      </w:r>
      <w:r w:rsidR="00DF3CB5">
        <w:t>7</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0A2B2237">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1710E1">
        <w:t>5</w:t>
      </w:r>
      <w:r w:rsidR="00732173">
        <w:t>2</w:t>
      </w:r>
      <w:r w:rsidR="008A7F19">
        <w:t xml:space="preserve"> and </w:t>
      </w:r>
      <w:r w:rsidR="00C802E6">
        <w:t>RM-118</w:t>
      </w:r>
      <w:r w:rsidR="001710E1">
        <w:t>7</w:t>
      </w:r>
      <w:r w:rsidR="00DF3CB5">
        <w:t>7</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0AF81B1C"/>
    <w:p w:rsidR="00DF3CB5" w:rsidP="0017296B" w14:paraId="6B34ABE2"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59F6D304">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3B45F5">
        <w:rPr>
          <w:i/>
          <w:iCs/>
        </w:rPr>
        <w:t>Amarillo</w:t>
      </w:r>
      <w:r w:rsidR="00C65811">
        <w:rPr>
          <w:i/>
          <w:iCs/>
        </w:rPr>
        <w:t xml:space="preserve">, </w:t>
      </w:r>
      <w:r w:rsidR="003B45F5">
        <w:rPr>
          <w:i/>
          <w:iCs/>
        </w:rPr>
        <w:t>Texas</w:t>
      </w:r>
      <w:r w:rsidRPr="00400001">
        <w:rPr>
          <w:i/>
          <w:iCs/>
        </w:rPr>
        <w:t>)</w:t>
      </w:r>
      <w:r>
        <w:t>,</w:t>
      </w:r>
      <w:r w:rsidR="006409B6">
        <w:t xml:space="preserve"> </w:t>
      </w:r>
      <w:r>
        <w:t>Notice of Proposed Rulemaking,</w:t>
      </w:r>
      <w:r w:rsidR="00C34A62">
        <w:t xml:space="preserve"> </w:t>
      </w:r>
      <w:r w:rsidR="008B4515">
        <w:t>MB Docket No. 21-</w:t>
      </w:r>
      <w:r w:rsidR="00966122">
        <w:t>5</w:t>
      </w:r>
      <w:r w:rsidR="00286240">
        <w:t>2</w:t>
      </w:r>
      <w:r w:rsidR="008B4515">
        <w:t xml:space="preserve">, 36 FCC </w:t>
      </w:r>
      <w:r w:rsidR="008B4515">
        <w:t>Rcd</w:t>
      </w:r>
      <w:r w:rsidR="008B4515">
        <w:t xml:space="preserve"> 15</w:t>
      </w:r>
      <w:r w:rsidR="00C76180">
        <w:t>69</w:t>
      </w:r>
      <w:r w:rsidR="00C65811">
        <w:t xml:space="preserve"> (</w:t>
      </w:r>
      <w:r w:rsidR="008B4515">
        <w:t>Vid. Div.</w:t>
      </w:r>
      <w:r w:rsidR="00C65811">
        <w:t xml:space="preserve"> 2021)</w:t>
      </w:r>
      <w:r>
        <w:t xml:space="preserve"> (</w:t>
      </w:r>
      <w:r w:rsidRPr="00400001">
        <w:rPr>
          <w:i/>
          <w:iCs/>
        </w:rPr>
        <w:t>NPRM</w:t>
      </w:r>
      <w:r>
        <w:t>).</w:t>
      </w:r>
      <w:r w:rsidRPr="008B4515" w:rsidR="008B4515">
        <w:t xml:space="preserve"> </w:t>
      </w:r>
    </w:p>
  </w:footnote>
  <w:footnote w:id="4">
    <w:p w:rsidR="00E97187" w:rsidP="00E97187" w14:paraId="01D801F9" w14:textId="505D31B6">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346E1C">
        <w:t xml:space="preserve">, 36 FCC </w:t>
      </w:r>
      <w:r w:rsidR="00346E1C">
        <w:t>Rcd</w:t>
      </w:r>
      <w:r w:rsidR="00C34A62">
        <w:t xml:space="preserve"> </w:t>
      </w:r>
      <w:r w:rsidR="000709BB">
        <w:t>a</w:t>
      </w:r>
      <w:r w:rsidR="00C34A62">
        <w:t xml:space="preserve">t </w:t>
      </w:r>
      <w:r w:rsidR="001710E1">
        <w:t>15</w:t>
      </w:r>
      <w:r w:rsidR="00F32294">
        <w:t>69</w:t>
      </w:r>
      <w:r w:rsidR="001710E1">
        <w:t xml:space="preserve">, </w:t>
      </w:r>
      <w:r>
        <w:t>n.</w:t>
      </w:r>
      <w:r w:rsidR="000B6166">
        <w:t>2</w:t>
      </w:r>
      <w:r>
        <w:t>.</w:t>
      </w:r>
    </w:p>
  </w:footnote>
  <w:footnote w:id="5">
    <w:p w:rsidR="00E97187" w:rsidP="00E97187" w14:paraId="56D064FA" w14:textId="388E162F">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6C374B">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954A85" w14:paraId="673E9224" w14:textId="2E00488E">
      <w:pPr>
        <w:pStyle w:val="FootnoteText"/>
      </w:pPr>
      <w:r>
        <w:rPr>
          <w:rStyle w:val="FootnoteReference"/>
        </w:rPr>
        <w:footnoteRef/>
      </w:r>
      <w:r>
        <w:t xml:space="preserve"> </w:t>
      </w:r>
      <w:r w:rsidRPr="006C374B" w:rsidR="00F32294">
        <w:rPr>
          <w:i/>
          <w:iCs/>
        </w:rPr>
        <w:t>NPRM</w:t>
      </w:r>
      <w:r w:rsidR="00F32294">
        <w:t xml:space="preserve">, 36 FCC </w:t>
      </w:r>
      <w:r w:rsidR="00F32294">
        <w:t>Rcd</w:t>
      </w:r>
      <w:r w:rsidR="00F32294">
        <w:t xml:space="preserve"> at 1569-70, para. 2.</w:t>
      </w:r>
    </w:p>
  </w:footnote>
  <w:footnote w:id="7">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8">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9">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3F20EF30">
    <w:pPr>
      <w:pStyle w:val="Header"/>
      <w:rPr>
        <w:b w:val="0"/>
      </w:rPr>
    </w:pPr>
    <w:r>
      <w:tab/>
      <w:t>Federal Communications Commission</w:t>
    </w:r>
    <w:r>
      <w:tab/>
    </w:r>
    <w:r w:rsidR="00E97187">
      <w:t>DA 21-</w:t>
    </w:r>
    <w:r w:rsidR="00834820">
      <w:t>594</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4071930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834820">
      <w:rPr>
        <w:spacing w:val="-2"/>
      </w:rPr>
      <w:t>594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7F90"/>
    <w:rsid w:val="0005127D"/>
    <w:rsid w:val="00064BDF"/>
    <w:rsid w:val="000709BB"/>
    <w:rsid w:val="000875BF"/>
    <w:rsid w:val="00092AB5"/>
    <w:rsid w:val="00096D8C"/>
    <w:rsid w:val="000B6166"/>
    <w:rsid w:val="000C0B65"/>
    <w:rsid w:val="000E05FE"/>
    <w:rsid w:val="000E3D42"/>
    <w:rsid w:val="000E3EFF"/>
    <w:rsid w:val="001023E8"/>
    <w:rsid w:val="001032F9"/>
    <w:rsid w:val="00122BD5"/>
    <w:rsid w:val="00133F79"/>
    <w:rsid w:val="001710E1"/>
    <w:rsid w:val="0017296B"/>
    <w:rsid w:val="00190580"/>
    <w:rsid w:val="00194A66"/>
    <w:rsid w:val="001A6147"/>
    <w:rsid w:val="001B10DB"/>
    <w:rsid w:val="001D6BCF"/>
    <w:rsid w:val="001E0027"/>
    <w:rsid w:val="001E01CA"/>
    <w:rsid w:val="001F5E8F"/>
    <w:rsid w:val="00206D86"/>
    <w:rsid w:val="00275CF5"/>
    <w:rsid w:val="0028301F"/>
    <w:rsid w:val="00285017"/>
    <w:rsid w:val="00286240"/>
    <w:rsid w:val="002A2D2E"/>
    <w:rsid w:val="002A79DD"/>
    <w:rsid w:val="002C00E8"/>
    <w:rsid w:val="002D76FD"/>
    <w:rsid w:val="0031731D"/>
    <w:rsid w:val="00343749"/>
    <w:rsid w:val="00346E1C"/>
    <w:rsid w:val="003477E6"/>
    <w:rsid w:val="00351C35"/>
    <w:rsid w:val="003660ED"/>
    <w:rsid w:val="00367B19"/>
    <w:rsid w:val="00381DCA"/>
    <w:rsid w:val="003A688B"/>
    <w:rsid w:val="003B0550"/>
    <w:rsid w:val="003B45F5"/>
    <w:rsid w:val="003B694F"/>
    <w:rsid w:val="003C639A"/>
    <w:rsid w:val="003D380E"/>
    <w:rsid w:val="003F171C"/>
    <w:rsid w:val="00400001"/>
    <w:rsid w:val="0040157D"/>
    <w:rsid w:val="00412FC5"/>
    <w:rsid w:val="00422276"/>
    <w:rsid w:val="004242F1"/>
    <w:rsid w:val="00424EA6"/>
    <w:rsid w:val="00445A00"/>
    <w:rsid w:val="00451B0F"/>
    <w:rsid w:val="00471E93"/>
    <w:rsid w:val="004A57F0"/>
    <w:rsid w:val="004A62ED"/>
    <w:rsid w:val="004C2EE3"/>
    <w:rsid w:val="004D4DB7"/>
    <w:rsid w:val="004E4A22"/>
    <w:rsid w:val="005077A3"/>
    <w:rsid w:val="00511968"/>
    <w:rsid w:val="00511E8C"/>
    <w:rsid w:val="0055614C"/>
    <w:rsid w:val="00566D06"/>
    <w:rsid w:val="00590F45"/>
    <w:rsid w:val="005962C2"/>
    <w:rsid w:val="005E14C2"/>
    <w:rsid w:val="005E21DB"/>
    <w:rsid w:val="00607BA5"/>
    <w:rsid w:val="0061180A"/>
    <w:rsid w:val="00616F89"/>
    <w:rsid w:val="00625FAE"/>
    <w:rsid w:val="00626EB6"/>
    <w:rsid w:val="006409B6"/>
    <w:rsid w:val="00643D09"/>
    <w:rsid w:val="00655D03"/>
    <w:rsid w:val="006777C5"/>
    <w:rsid w:val="00683388"/>
    <w:rsid w:val="00683F84"/>
    <w:rsid w:val="00691886"/>
    <w:rsid w:val="006945ED"/>
    <w:rsid w:val="006A6A81"/>
    <w:rsid w:val="006C374B"/>
    <w:rsid w:val="006E2ABD"/>
    <w:rsid w:val="006E2B12"/>
    <w:rsid w:val="006F7393"/>
    <w:rsid w:val="0070224F"/>
    <w:rsid w:val="007115F7"/>
    <w:rsid w:val="00711A32"/>
    <w:rsid w:val="00716576"/>
    <w:rsid w:val="007219A0"/>
    <w:rsid w:val="00732173"/>
    <w:rsid w:val="007469D2"/>
    <w:rsid w:val="00752E7E"/>
    <w:rsid w:val="00785689"/>
    <w:rsid w:val="00787817"/>
    <w:rsid w:val="0079754B"/>
    <w:rsid w:val="007A1E6D"/>
    <w:rsid w:val="007A7D14"/>
    <w:rsid w:val="007B0EB2"/>
    <w:rsid w:val="007C60E1"/>
    <w:rsid w:val="007E112A"/>
    <w:rsid w:val="007E31D4"/>
    <w:rsid w:val="007E5E51"/>
    <w:rsid w:val="007F6ED0"/>
    <w:rsid w:val="00810B6F"/>
    <w:rsid w:val="00822CE0"/>
    <w:rsid w:val="00834820"/>
    <w:rsid w:val="00841AB1"/>
    <w:rsid w:val="00852F57"/>
    <w:rsid w:val="0085773E"/>
    <w:rsid w:val="0086497B"/>
    <w:rsid w:val="008A7F19"/>
    <w:rsid w:val="008B4515"/>
    <w:rsid w:val="008C68F1"/>
    <w:rsid w:val="009078BE"/>
    <w:rsid w:val="00921803"/>
    <w:rsid w:val="00924BBC"/>
    <w:rsid w:val="00926503"/>
    <w:rsid w:val="00941655"/>
    <w:rsid w:val="00953030"/>
    <w:rsid w:val="00954A85"/>
    <w:rsid w:val="00966122"/>
    <w:rsid w:val="009726D8"/>
    <w:rsid w:val="0097357A"/>
    <w:rsid w:val="009919F5"/>
    <w:rsid w:val="009D7308"/>
    <w:rsid w:val="009F76DB"/>
    <w:rsid w:val="00A2491E"/>
    <w:rsid w:val="00A26DFA"/>
    <w:rsid w:val="00A32C3B"/>
    <w:rsid w:val="00A45F4F"/>
    <w:rsid w:val="00A556D7"/>
    <w:rsid w:val="00A600A9"/>
    <w:rsid w:val="00A651AA"/>
    <w:rsid w:val="00AA55B7"/>
    <w:rsid w:val="00AA5B9E"/>
    <w:rsid w:val="00AB2407"/>
    <w:rsid w:val="00AB53DF"/>
    <w:rsid w:val="00AE1890"/>
    <w:rsid w:val="00AE423E"/>
    <w:rsid w:val="00AE585E"/>
    <w:rsid w:val="00B07E5C"/>
    <w:rsid w:val="00B17012"/>
    <w:rsid w:val="00B66A30"/>
    <w:rsid w:val="00B811F7"/>
    <w:rsid w:val="00BA5DC6"/>
    <w:rsid w:val="00BA6196"/>
    <w:rsid w:val="00BC6D8C"/>
    <w:rsid w:val="00BE3553"/>
    <w:rsid w:val="00BE6CEF"/>
    <w:rsid w:val="00BF0056"/>
    <w:rsid w:val="00C2185E"/>
    <w:rsid w:val="00C34006"/>
    <w:rsid w:val="00C34A62"/>
    <w:rsid w:val="00C36B4C"/>
    <w:rsid w:val="00C426B1"/>
    <w:rsid w:val="00C43C45"/>
    <w:rsid w:val="00C65811"/>
    <w:rsid w:val="00C66160"/>
    <w:rsid w:val="00C721AC"/>
    <w:rsid w:val="00C738D7"/>
    <w:rsid w:val="00C76180"/>
    <w:rsid w:val="00C802E6"/>
    <w:rsid w:val="00C85E24"/>
    <w:rsid w:val="00C869ED"/>
    <w:rsid w:val="00C90D6A"/>
    <w:rsid w:val="00CA247E"/>
    <w:rsid w:val="00CA4457"/>
    <w:rsid w:val="00CA6D21"/>
    <w:rsid w:val="00CC72B6"/>
    <w:rsid w:val="00CF65F3"/>
    <w:rsid w:val="00D0218D"/>
    <w:rsid w:val="00D25FB5"/>
    <w:rsid w:val="00D3417F"/>
    <w:rsid w:val="00D44223"/>
    <w:rsid w:val="00D711F6"/>
    <w:rsid w:val="00DA2529"/>
    <w:rsid w:val="00DB130A"/>
    <w:rsid w:val="00DB2EBB"/>
    <w:rsid w:val="00DC024A"/>
    <w:rsid w:val="00DC07CA"/>
    <w:rsid w:val="00DC10A1"/>
    <w:rsid w:val="00DC3794"/>
    <w:rsid w:val="00DC655F"/>
    <w:rsid w:val="00DC699B"/>
    <w:rsid w:val="00DD0B59"/>
    <w:rsid w:val="00DD7EBD"/>
    <w:rsid w:val="00DE70C9"/>
    <w:rsid w:val="00DF3CB5"/>
    <w:rsid w:val="00DF62B6"/>
    <w:rsid w:val="00E07225"/>
    <w:rsid w:val="00E208EC"/>
    <w:rsid w:val="00E213A9"/>
    <w:rsid w:val="00E260F8"/>
    <w:rsid w:val="00E30008"/>
    <w:rsid w:val="00E5409F"/>
    <w:rsid w:val="00E70D14"/>
    <w:rsid w:val="00E70D96"/>
    <w:rsid w:val="00E7165C"/>
    <w:rsid w:val="00E9514A"/>
    <w:rsid w:val="00E97187"/>
    <w:rsid w:val="00EB6D5F"/>
    <w:rsid w:val="00EC2856"/>
    <w:rsid w:val="00EC5F55"/>
    <w:rsid w:val="00ED4AE2"/>
    <w:rsid w:val="00EE0047"/>
    <w:rsid w:val="00EE6488"/>
    <w:rsid w:val="00F021FA"/>
    <w:rsid w:val="00F13B4B"/>
    <w:rsid w:val="00F23FF8"/>
    <w:rsid w:val="00F32294"/>
    <w:rsid w:val="00F372C7"/>
    <w:rsid w:val="00F466AA"/>
    <w:rsid w:val="00F62E97"/>
    <w:rsid w:val="00F64209"/>
    <w:rsid w:val="00F86933"/>
    <w:rsid w:val="00F9262B"/>
    <w:rsid w:val="00F93BF5"/>
    <w:rsid w:val="00FA4C43"/>
    <w:rsid w:val="00FB4302"/>
    <w:rsid w:val="00FE7B78"/>
    <w:rsid w:val="00FF76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20"/>
    <w:pPr>
      <w:widowControl w:val="0"/>
    </w:pPr>
    <w:rPr>
      <w:snapToGrid w:val="0"/>
      <w:kern w:val="28"/>
      <w:sz w:val="22"/>
    </w:rPr>
  </w:style>
  <w:style w:type="paragraph" w:styleId="Heading1">
    <w:name w:val="heading 1"/>
    <w:basedOn w:val="Normal"/>
    <w:next w:val="ParaNum"/>
    <w:qFormat/>
    <w:rsid w:val="008348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34820"/>
    <w:pPr>
      <w:keepNext/>
      <w:numPr>
        <w:ilvl w:val="1"/>
        <w:numId w:val="3"/>
      </w:numPr>
      <w:spacing w:after="120"/>
      <w:outlineLvl w:val="1"/>
    </w:pPr>
    <w:rPr>
      <w:b/>
    </w:rPr>
  </w:style>
  <w:style w:type="paragraph" w:styleId="Heading3">
    <w:name w:val="heading 3"/>
    <w:basedOn w:val="Normal"/>
    <w:next w:val="ParaNum"/>
    <w:qFormat/>
    <w:rsid w:val="00834820"/>
    <w:pPr>
      <w:keepNext/>
      <w:numPr>
        <w:ilvl w:val="2"/>
        <w:numId w:val="3"/>
      </w:numPr>
      <w:tabs>
        <w:tab w:val="left" w:pos="2160"/>
      </w:tabs>
      <w:spacing w:after="120"/>
      <w:outlineLvl w:val="2"/>
    </w:pPr>
    <w:rPr>
      <w:b/>
    </w:rPr>
  </w:style>
  <w:style w:type="paragraph" w:styleId="Heading4">
    <w:name w:val="heading 4"/>
    <w:basedOn w:val="Normal"/>
    <w:next w:val="ParaNum"/>
    <w:qFormat/>
    <w:rsid w:val="00834820"/>
    <w:pPr>
      <w:keepNext/>
      <w:numPr>
        <w:ilvl w:val="3"/>
        <w:numId w:val="3"/>
      </w:numPr>
      <w:tabs>
        <w:tab w:val="left" w:pos="2880"/>
      </w:tabs>
      <w:spacing w:after="120"/>
      <w:outlineLvl w:val="3"/>
    </w:pPr>
    <w:rPr>
      <w:b/>
    </w:rPr>
  </w:style>
  <w:style w:type="paragraph" w:styleId="Heading5">
    <w:name w:val="heading 5"/>
    <w:basedOn w:val="Normal"/>
    <w:next w:val="ParaNum"/>
    <w:qFormat/>
    <w:rsid w:val="0083482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34820"/>
    <w:pPr>
      <w:numPr>
        <w:ilvl w:val="5"/>
        <w:numId w:val="3"/>
      </w:numPr>
      <w:tabs>
        <w:tab w:val="left" w:pos="4320"/>
      </w:tabs>
      <w:spacing w:after="120"/>
      <w:outlineLvl w:val="5"/>
    </w:pPr>
    <w:rPr>
      <w:b/>
    </w:rPr>
  </w:style>
  <w:style w:type="paragraph" w:styleId="Heading7">
    <w:name w:val="heading 7"/>
    <w:basedOn w:val="Normal"/>
    <w:next w:val="ParaNum"/>
    <w:qFormat/>
    <w:rsid w:val="008348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3482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348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348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4820"/>
  </w:style>
  <w:style w:type="paragraph" w:customStyle="1" w:styleId="ParaNum">
    <w:name w:val="ParaNum"/>
    <w:basedOn w:val="Normal"/>
    <w:link w:val="ParaNumChar1"/>
    <w:rsid w:val="00834820"/>
    <w:pPr>
      <w:numPr>
        <w:numId w:val="2"/>
      </w:numPr>
      <w:tabs>
        <w:tab w:val="clear" w:pos="1080"/>
        <w:tab w:val="num" w:pos="1440"/>
      </w:tabs>
      <w:spacing w:after="120"/>
    </w:pPr>
  </w:style>
  <w:style w:type="paragraph" w:styleId="EndnoteText">
    <w:name w:val="endnote text"/>
    <w:basedOn w:val="Normal"/>
    <w:semiHidden/>
    <w:rsid w:val="00834820"/>
    <w:rPr>
      <w:sz w:val="20"/>
    </w:rPr>
  </w:style>
  <w:style w:type="character" w:styleId="EndnoteReference">
    <w:name w:val="endnote reference"/>
    <w:semiHidden/>
    <w:rsid w:val="00834820"/>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83482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34820"/>
    <w:rPr>
      <w:rFonts w:ascii="Times New Roman" w:hAnsi="Times New Roman"/>
      <w:dstrike w:val="0"/>
      <w:color w:val="auto"/>
      <w:sz w:val="20"/>
      <w:vertAlign w:val="superscript"/>
    </w:rPr>
  </w:style>
  <w:style w:type="paragraph" w:styleId="TOC1">
    <w:name w:val="toc 1"/>
    <w:basedOn w:val="Normal"/>
    <w:next w:val="Normal"/>
    <w:semiHidden/>
    <w:rsid w:val="0083482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34820"/>
    <w:pPr>
      <w:tabs>
        <w:tab w:val="left" w:pos="720"/>
        <w:tab w:val="right" w:leader="dot" w:pos="9360"/>
      </w:tabs>
      <w:suppressAutoHyphens/>
      <w:ind w:left="720" w:right="720" w:hanging="360"/>
    </w:pPr>
    <w:rPr>
      <w:noProof/>
    </w:rPr>
  </w:style>
  <w:style w:type="paragraph" w:styleId="TOC3">
    <w:name w:val="toc 3"/>
    <w:basedOn w:val="Normal"/>
    <w:next w:val="Normal"/>
    <w:semiHidden/>
    <w:rsid w:val="008348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348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348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348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348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348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348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34820"/>
    <w:pPr>
      <w:tabs>
        <w:tab w:val="right" w:pos="9360"/>
      </w:tabs>
      <w:suppressAutoHyphens/>
    </w:pPr>
  </w:style>
  <w:style w:type="character" w:customStyle="1" w:styleId="EquationCaption">
    <w:name w:val="_Equation Caption"/>
    <w:rsid w:val="00834820"/>
  </w:style>
  <w:style w:type="paragraph" w:styleId="Header">
    <w:name w:val="header"/>
    <w:basedOn w:val="Normal"/>
    <w:autoRedefine/>
    <w:rsid w:val="00834820"/>
    <w:pPr>
      <w:tabs>
        <w:tab w:val="center" w:pos="4680"/>
        <w:tab w:val="right" w:pos="9360"/>
      </w:tabs>
    </w:pPr>
    <w:rPr>
      <w:b/>
    </w:rPr>
  </w:style>
  <w:style w:type="paragraph" w:styleId="Footer">
    <w:name w:val="footer"/>
    <w:basedOn w:val="Normal"/>
    <w:link w:val="FooterChar"/>
    <w:uiPriority w:val="99"/>
    <w:rsid w:val="00834820"/>
    <w:pPr>
      <w:tabs>
        <w:tab w:val="center" w:pos="4320"/>
        <w:tab w:val="right" w:pos="8640"/>
      </w:tabs>
    </w:pPr>
  </w:style>
  <w:style w:type="character" w:styleId="PageNumber">
    <w:name w:val="page number"/>
    <w:basedOn w:val="DefaultParagraphFont"/>
    <w:rsid w:val="00834820"/>
  </w:style>
  <w:style w:type="paragraph" w:styleId="BlockText">
    <w:name w:val="Block Text"/>
    <w:basedOn w:val="Normal"/>
    <w:rsid w:val="00834820"/>
    <w:pPr>
      <w:spacing w:after="240"/>
      <w:ind w:left="1440" w:right="1440"/>
    </w:pPr>
  </w:style>
  <w:style w:type="paragraph" w:customStyle="1" w:styleId="Paratitle">
    <w:name w:val="Para title"/>
    <w:basedOn w:val="Normal"/>
    <w:rsid w:val="00834820"/>
    <w:pPr>
      <w:tabs>
        <w:tab w:val="center" w:pos="9270"/>
      </w:tabs>
      <w:spacing w:after="240"/>
    </w:pPr>
    <w:rPr>
      <w:spacing w:val="-2"/>
    </w:rPr>
  </w:style>
  <w:style w:type="paragraph" w:customStyle="1" w:styleId="Bullet">
    <w:name w:val="Bullet"/>
    <w:basedOn w:val="Normal"/>
    <w:rsid w:val="00834820"/>
    <w:pPr>
      <w:tabs>
        <w:tab w:val="left" w:pos="2160"/>
      </w:tabs>
      <w:spacing w:after="220"/>
      <w:ind w:left="2160" w:hanging="720"/>
    </w:pPr>
  </w:style>
  <w:style w:type="paragraph" w:customStyle="1" w:styleId="TableFormat">
    <w:name w:val="TableFormat"/>
    <w:basedOn w:val="Bullet"/>
    <w:rsid w:val="00834820"/>
    <w:pPr>
      <w:tabs>
        <w:tab w:val="clear" w:pos="2160"/>
        <w:tab w:val="left" w:pos="5040"/>
      </w:tabs>
      <w:ind w:left="5040" w:hanging="3600"/>
    </w:pPr>
  </w:style>
  <w:style w:type="paragraph" w:customStyle="1" w:styleId="TOCTitle">
    <w:name w:val="TOC Title"/>
    <w:basedOn w:val="Normal"/>
    <w:rsid w:val="008348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34820"/>
    <w:pPr>
      <w:jc w:val="center"/>
    </w:pPr>
    <w:rPr>
      <w:rFonts w:ascii="Times New Roman Bold" w:hAnsi="Times New Roman Bold"/>
      <w:b/>
      <w:bCs/>
      <w:caps/>
      <w:szCs w:val="22"/>
    </w:rPr>
  </w:style>
  <w:style w:type="character" w:styleId="Hyperlink">
    <w:name w:val="Hyperlink"/>
    <w:rsid w:val="00834820"/>
    <w:rPr>
      <w:color w:val="0000FF"/>
      <w:u w:val="single"/>
    </w:rPr>
  </w:style>
  <w:style w:type="character" w:customStyle="1" w:styleId="FooterChar">
    <w:name w:val="Footer Char"/>
    <w:link w:val="Footer"/>
    <w:uiPriority w:val="99"/>
    <w:rsid w:val="00834820"/>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